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bà Trương Thị Như Lệ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3A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2187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0246CB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vi-VN"/>
        </w:rPr>
        <w:t>à Trương Thị Như Lệ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U 577615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27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140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1022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33085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289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70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tích 964,8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71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250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714,8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giảm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0246CB">
        <w:rPr>
          <w:rFonts w:ascii="Times New Roman" w:hAnsi="Times New Roman" w:cs="Times New Roman"/>
          <w:sz w:val="26"/>
          <w:szCs w:val="26"/>
          <w:lang w:val="vi-VN"/>
        </w:rPr>
        <w:t xml:space="preserve">57,2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do đo đạc xác định lại diện tích.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Pr="00A31488" w:rsidRDefault="0017128C" w:rsidP="00A31488">
      <w:pPr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46CB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0135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06CDC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3706"/>
    <w:rsid w:val="00A14282"/>
    <w:rsid w:val="00A21255"/>
    <w:rsid w:val="00A213F8"/>
    <w:rsid w:val="00A23047"/>
    <w:rsid w:val="00A2612B"/>
    <w:rsid w:val="00A31033"/>
    <w:rsid w:val="00A31488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2352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882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F2B1F-45A8-4BA7-A750-E19B78D5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8</cp:revision>
  <cp:lastPrinted>2023-02-15T02:29:00Z</cp:lastPrinted>
  <dcterms:created xsi:type="dcterms:W3CDTF">2023-02-15T02:19:00Z</dcterms:created>
  <dcterms:modified xsi:type="dcterms:W3CDTF">2023-02-15T09:41:00Z</dcterms:modified>
</cp:coreProperties>
</file>