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F9738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</w:t>
      </w:r>
      <w:bookmarkStart w:id="0" w:name="_GoBack"/>
      <w:bookmarkEnd w:id="0"/>
      <w:r w:rsidRPr="00C07FA2">
        <w:rPr>
          <w:rFonts w:ascii="Times New Roman" w:hAnsi="Times New Roman" w:cs="Times New Roman"/>
          <w:b/>
          <w:sz w:val="28"/>
          <w:szCs w:val="26"/>
        </w:rPr>
        <w:t>AM</w:t>
      </w:r>
    </w:p>
    <w:p w:rsidR="000E760C" w:rsidRDefault="000E760C" w:rsidP="00F9738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F9738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F9738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9738C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F9738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84716E" w:rsidP="00F9738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84716E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716E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4716E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4716E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c</w:t>
      </w:r>
      <w:r w:rsidRPr="0084716E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4716E">
        <w:rPr>
          <w:rFonts w:ascii="Times New Roman" w:hAnsi="Times New Roman" w:cs="Times New Roman"/>
          <w:sz w:val="26"/>
          <w:szCs w:val="26"/>
        </w:rPr>
        <w:t>à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3411B" w:rsidRPr="009D73D9">
        <w:rPr>
          <w:rFonts w:ascii="Times New Roman" w:hAnsi="Times New Roman" w:cs="Times New Roman"/>
          <w:b/>
          <w:noProof/>
          <w:sz w:val="26"/>
          <w:szCs w:val="26"/>
        </w:rPr>
        <w:t>Đinh Thị Hường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F9738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3411B" w:rsidRPr="009D73D9">
        <w:rPr>
          <w:rFonts w:ascii="Times New Roman" w:hAnsi="Times New Roman" w:cs="Times New Roman"/>
          <w:b/>
          <w:noProof/>
          <w:sz w:val="26"/>
          <w:szCs w:val="26"/>
        </w:rPr>
        <w:t>Khối 1,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F9738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3411B" w:rsidRPr="009D73D9">
        <w:rPr>
          <w:rFonts w:ascii="Times New Roman" w:hAnsi="Times New Roman" w:cs="Times New Roman"/>
          <w:b/>
          <w:noProof/>
          <w:sz w:val="26"/>
          <w:szCs w:val="26"/>
        </w:rPr>
        <w:t>259/23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F9738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84716E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84716E">
        <w:rPr>
          <w:rFonts w:ascii="Times New Roman" w:hAnsi="Times New Roman" w:cs="Times New Roman"/>
          <w:sz w:val="26"/>
          <w:szCs w:val="26"/>
        </w:rPr>
        <w:t>à</w:t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3411B" w:rsidRPr="009D73D9">
        <w:rPr>
          <w:rFonts w:ascii="Times New Roman" w:hAnsi="Times New Roman" w:cs="Times New Roman"/>
          <w:b/>
          <w:noProof/>
          <w:sz w:val="26"/>
          <w:szCs w:val="26"/>
        </w:rPr>
        <w:t>Đinh Thị Hường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B935A4" w:rsidRPr="00B935A4">
        <w:rPr>
          <w:rFonts w:ascii="Times New Roman" w:hAnsi="Times New Roman" w:cs="Times New Roman"/>
          <w:sz w:val="26"/>
          <w:szCs w:val="26"/>
        </w:rPr>
        <w:t>được</w:t>
      </w:r>
      <w:r w:rsidR="00B935A4"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3411B" w:rsidRPr="009D73D9">
        <w:rPr>
          <w:rFonts w:ascii="Times New Roman" w:hAnsi="Times New Roman" w:cs="Times New Roman"/>
          <w:b/>
          <w:noProof/>
          <w:sz w:val="26"/>
          <w:szCs w:val="26"/>
        </w:rPr>
        <w:t>DI 031447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3411B" w:rsidRPr="009D73D9">
        <w:rPr>
          <w:rFonts w:ascii="Times New Roman" w:hAnsi="Times New Roman" w:cs="Times New Roman"/>
          <w:b/>
          <w:noProof/>
          <w:sz w:val="26"/>
          <w:szCs w:val="26"/>
        </w:rPr>
        <w:t>18/04/2023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79615D">
        <w:rPr>
          <w:rFonts w:ascii="Times New Roman" w:hAnsi="Times New Roman" w:cs="Times New Roman"/>
          <w:sz w:val="26"/>
          <w:szCs w:val="26"/>
        </w:rPr>
        <w:t>thu</w:t>
      </w:r>
      <w:r w:rsidR="0079615D" w:rsidRPr="0079615D">
        <w:rPr>
          <w:rFonts w:ascii="Times New Roman" w:hAnsi="Times New Roman" w:cs="Times New Roman"/>
          <w:sz w:val="26"/>
          <w:szCs w:val="26"/>
        </w:rPr>
        <w:t>ộc</w:t>
      </w:r>
      <w:r w:rsidR="0079615D">
        <w:rPr>
          <w:rFonts w:ascii="Times New Roman" w:hAnsi="Times New Roman" w:cs="Times New Roman"/>
          <w:sz w:val="26"/>
          <w:szCs w:val="26"/>
        </w:rPr>
        <w:t xml:space="preserve"> thửa số </w:t>
      </w:r>
      <w:r w:rsidR="0079615D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79615D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79615D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9615D" w:rsidRPr="009D73D9">
        <w:rPr>
          <w:rFonts w:ascii="Times New Roman" w:hAnsi="Times New Roman" w:cs="Times New Roman"/>
          <w:b/>
          <w:noProof/>
          <w:sz w:val="26"/>
          <w:szCs w:val="26"/>
        </w:rPr>
        <w:t>39</w:t>
      </w:r>
      <w:r w:rsidR="0079615D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79615D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79615D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79615D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79615D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9615D" w:rsidRPr="009D73D9">
        <w:rPr>
          <w:rFonts w:ascii="Times New Roman" w:hAnsi="Times New Roman" w:cs="Times New Roman"/>
          <w:b/>
          <w:noProof/>
          <w:sz w:val="26"/>
          <w:szCs w:val="26"/>
        </w:rPr>
        <w:t>75</w:t>
      </w:r>
      <w:r w:rsidR="0079615D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79615D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79615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79615D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79615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9615D" w:rsidRPr="009D73D9">
        <w:rPr>
          <w:rFonts w:ascii="Times New Roman" w:hAnsi="Times New Roman" w:cs="Times New Roman"/>
          <w:b/>
          <w:noProof/>
          <w:sz w:val="26"/>
          <w:szCs w:val="26"/>
        </w:rPr>
        <w:t>404,2</w:t>
      </w:r>
      <w:r w:rsidR="0079615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79615D">
        <w:rPr>
          <w:rFonts w:ascii="Times New Roman" w:hAnsi="Times New Roman" w:cs="Times New Roman"/>
          <w:sz w:val="26"/>
          <w:szCs w:val="26"/>
        </w:rPr>
        <w:t xml:space="preserve"> m</w:t>
      </w:r>
      <w:r w:rsidR="0079615D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9615D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79615D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79615D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79615D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9615D" w:rsidRPr="009D73D9">
        <w:rPr>
          <w:rFonts w:ascii="Times New Roman" w:hAnsi="Times New Roman" w:cs="Times New Roman"/>
          <w:b/>
          <w:noProof/>
          <w:sz w:val="26"/>
          <w:szCs w:val="26"/>
        </w:rPr>
        <w:t>300,0</w:t>
      </w:r>
      <w:r w:rsidR="0079615D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79615D">
        <w:rPr>
          <w:rFonts w:ascii="Times New Roman" w:hAnsi="Times New Roman" w:cs="Times New Roman"/>
          <w:sz w:val="26"/>
          <w:szCs w:val="26"/>
        </w:rPr>
        <w:t xml:space="preserve"> m</w:t>
      </w:r>
      <w:r w:rsidR="0079615D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9615D">
        <w:rPr>
          <w:rFonts w:ascii="Times New Roman" w:hAnsi="Times New Roman" w:cs="Times New Roman"/>
          <w:sz w:val="26"/>
          <w:szCs w:val="26"/>
        </w:rPr>
        <w:t xml:space="preserve"> ODT và </w:t>
      </w:r>
      <w:r w:rsidR="0079615D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79615D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79615D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9615D" w:rsidRPr="009D73D9">
        <w:rPr>
          <w:rFonts w:ascii="Times New Roman" w:hAnsi="Times New Roman" w:cs="Times New Roman"/>
          <w:b/>
          <w:noProof/>
          <w:sz w:val="26"/>
          <w:szCs w:val="26"/>
        </w:rPr>
        <w:t>104,2</w:t>
      </w:r>
      <w:r w:rsidR="0079615D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79615D">
        <w:rPr>
          <w:rFonts w:ascii="Times New Roman" w:hAnsi="Times New Roman" w:cs="Times New Roman"/>
          <w:sz w:val="26"/>
          <w:szCs w:val="26"/>
        </w:rPr>
        <w:t xml:space="preserve"> m</w:t>
      </w:r>
      <w:r w:rsidR="0079615D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9615D">
        <w:rPr>
          <w:rFonts w:ascii="Times New Roman" w:hAnsi="Times New Roman" w:cs="Times New Roman"/>
          <w:sz w:val="26"/>
          <w:szCs w:val="26"/>
        </w:rPr>
        <w:t xml:space="preserve"> CLN) Thửa đất có ranh giới ổn định là tường bê tông kiên cố và trụ bê tông làm ranh giới</w:t>
      </w:r>
    </w:p>
    <w:p w:rsidR="0084716E" w:rsidRP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>Nay đề nghị tách thành</w:t>
      </w:r>
      <w:r>
        <w:rPr>
          <w:rFonts w:ascii="Times New Roman" w:hAnsi="Times New Roman" w:cs="Times New Roman"/>
          <w:sz w:val="26"/>
          <w:szCs w:val="26"/>
        </w:rPr>
        <w:t xml:space="preserve"> 02</w:t>
      </w:r>
      <w:r w:rsidRPr="0084716E">
        <w:rPr>
          <w:rFonts w:ascii="Times New Roman" w:hAnsi="Times New Roman" w:cs="Times New Roman"/>
          <w:sz w:val="26"/>
          <w:szCs w:val="26"/>
        </w:rPr>
        <w:t xml:space="preserve"> thửa:</w:t>
      </w:r>
    </w:p>
    <w:p w:rsidR="0084716E" w:rsidRPr="0084716E" w:rsidRDefault="0084716E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+ Thửa đất </w:t>
      </w:r>
      <w:r>
        <w:rPr>
          <w:rFonts w:ascii="Times New Roman" w:hAnsi="Times New Roman" w:cs="Times New Roman"/>
          <w:b/>
          <w:sz w:val="26"/>
          <w:szCs w:val="26"/>
        </w:rPr>
        <w:t>476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4716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8F0E08">
        <w:rPr>
          <w:rFonts w:ascii="Times New Roman" w:hAnsi="Times New Roman" w:cs="Times New Roman"/>
          <w:b/>
          <w:sz w:val="26"/>
          <w:szCs w:val="26"/>
        </w:rPr>
        <w:t>234,9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(Trong đó: </w:t>
      </w:r>
      <w:r w:rsidRPr="0084716E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b/>
          <w:sz w:val="26"/>
          <w:szCs w:val="26"/>
        </w:rPr>
        <w:t>9</w:t>
      </w:r>
      <w:r w:rsidRPr="0084716E">
        <w:rPr>
          <w:rFonts w:ascii="Times New Roman" w:hAnsi="Times New Roman" w:cs="Times New Roman"/>
          <w:b/>
          <w:sz w:val="26"/>
          <w:szCs w:val="26"/>
        </w:rPr>
        <w:t>0,0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ODT + </w:t>
      </w:r>
      <w:r w:rsidR="008F0E08">
        <w:rPr>
          <w:rFonts w:ascii="Times New Roman" w:hAnsi="Times New Roman" w:cs="Times New Roman"/>
          <w:b/>
          <w:sz w:val="26"/>
          <w:szCs w:val="26"/>
        </w:rPr>
        <w:t>44,9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>
        <w:rPr>
          <w:rFonts w:ascii="Times New Roman" w:hAnsi="Times New Roman" w:cs="Times New Roman"/>
          <w:b/>
          <w:sz w:val="26"/>
          <w:szCs w:val="26"/>
        </w:rPr>
        <w:t>43,7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 nằm trong chỉ giới QH xây dựng theo QĐ số 323/QĐ-UBND ngày 24/01/2022 của UBND tỉnh Quảng Trị. Thửa đất có </w:t>
      </w:r>
      <w:r w:rsidRPr="0084716E">
        <w:rPr>
          <w:rFonts w:ascii="Times New Roman" w:hAnsi="Times New Roman" w:cs="Times New Roman"/>
          <w:b/>
          <w:sz w:val="26"/>
          <w:szCs w:val="26"/>
        </w:rPr>
        <w:t>20,7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 s</w:t>
      </w:r>
      <w:r w:rsidRPr="0084716E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4716E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84716E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84716E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4716E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GCN</w:t>
      </w:r>
    </w:p>
    <w:p w:rsidR="0084716E" w:rsidRDefault="0084716E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+ Thửa đất </w:t>
      </w:r>
      <w:r>
        <w:rPr>
          <w:rFonts w:ascii="Times New Roman" w:hAnsi="Times New Roman" w:cs="Times New Roman"/>
          <w:b/>
          <w:sz w:val="26"/>
          <w:szCs w:val="26"/>
        </w:rPr>
        <w:t>477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4716E">
        <w:rPr>
          <w:rFonts w:ascii="Times New Roman" w:hAnsi="Times New Roman" w:cs="Times New Roman"/>
          <w:sz w:val="26"/>
          <w:szCs w:val="26"/>
        </w:rPr>
        <w:t xml:space="preserve">Diện tích </w:t>
      </w:r>
      <w:r>
        <w:rPr>
          <w:rFonts w:ascii="Times New Roman" w:hAnsi="Times New Roman" w:cs="Times New Roman"/>
          <w:b/>
          <w:sz w:val="26"/>
          <w:szCs w:val="26"/>
        </w:rPr>
        <w:t>16</w:t>
      </w:r>
      <w:r w:rsidR="008F0E08">
        <w:rPr>
          <w:rFonts w:ascii="Times New Roman" w:hAnsi="Times New Roman" w:cs="Times New Roman"/>
          <w:b/>
          <w:sz w:val="26"/>
          <w:szCs w:val="26"/>
        </w:rPr>
        <w:t>9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="008F0E08">
        <w:rPr>
          <w:rFonts w:ascii="Times New Roman" w:hAnsi="Times New Roman" w:cs="Times New Roman"/>
          <w:b/>
          <w:sz w:val="26"/>
          <w:szCs w:val="26"/>
        </w:rPr>
        <w:t>3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(Trong đó: </w:t>
      </w:r>
      <w:r w:rsidRPr="0084716E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84716E">
        <w:rPr>
          <w:rFonts w:ascii="Times New Roman" w:hAnsi="Times New Roman" w:cs="Times New Roman"/>
          <w:b/>
          <w:sz w:val="26"/>
          <w:szCs w:val="26"/>
        </w:rPr>
        <w:t>0,0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ODT + </w:t>
      </w:r>
      <w:r w:rsidR="008F0E08">
        <w:rPr>
          <w:rFonts w:ascii="Times New Roman" w:hAnsi="Times New Roman" w:cs="Times New Roman"/>
          <w:b/>
          <w:sz w:val="26"/>
          <w:szCs w:val="26"/>
        </w:rPr>
        <w:t>59,3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>
        <w:rPr>
          <w:rFonts w:ascii="Times New Roman" w:hAnsi="Times New Roman" w:cs="Times New Roman"/>
          <w:b/>
          <w:sz w:val="26"/>
          <w:szCs w:val="26"/>
        </w:rPr>
        <w:t>18,9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 nằm trong chỉ giới QH xây dựng theo QĐ số 323/QĐ-UBND ngày 24/01/2022 của UBND tỉnh Quảng Trị. Thửa đất có </w:t>
      </w:r>
      <w:r w:rsidRPr="0084716E">
        <w:rPr>
          <w:rFonts w:ascii="Times New Roman" w:hAnsi="Times New Roman" w:cs="Times New Roman"/>
          <w:b/>
          <w:sz w:val="26"/>
          <w:szCs w:val="26"/>
        </w:rPr>
        <w:t>21,2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 s</w:t>
      </w:r>
      <w:r w:rsidRPr="0084716E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4716E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84716E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84716E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4716E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GCN</w:t>
      </w:r>
    </w:p>
    <w:p w:rsidR="0084716E" w:rsidRP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84716E" w:rsidRP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Diện tích xây dựng phù hợp với loại đất sau khi tách thửa. </w:t>
      </w:r>
    </w:p>
    <w:p w:rsidR="0084716E" w:rsidRDefault="0084716E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4716E">
        <w:rPr>
          <w:rFonts w:ascii="Times New Roman" w:hAnsi="Times New Roman" w:cs="Times New Roman"/>
          <w:sz w:val="26"/>
          <w:szCs w:val="26"/>
        </w:rPr>
        <w:t>hửa đất tách thửa không vi phạm điểm b khoản 2 điề</w:t>
      </w:r>
      <w:r>
        <w:rPr>
          <w:rFonts w:ascii="Times New Roman" w:hAnsi="Times New Roman" w:cs="Times New Roman"/>
          <w:sz w:val="26"/>
          <w:szCs w:val="26"/>
        </w:rPr>
        <w:t>u 6 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716E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/2021/Q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-UBND ng</w:t>
      </w:r>
      <w:r w:rsidRPr="0084716E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20/12/2021 t</w:t>
      </w:r>
      <w:r w:rsidRPr="0084716E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84716E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4716E">
        <w:rPr>
          <w:rFonts w:ascii="Times New Roman" w:hAnsi="Times New Roman" w:cs="Times New Roman"/>
          <w:sz w:val="26"/>
          <w:szCs w:val="26"/>
        </w:rPr>
        <w:t>ị</w:t>
      </w:r>
    </w:p>
    <w:p w:rsidR="00B935A4" w:rsidRDefault="00B935A4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F9738C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F9738C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F9738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F9738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</w:t>
      </w:r>
      <w:r w:rsidR="00F9738C">
        <w:rPr>
          <w:rFonts w:ascii="Times New Roman" w:hAnsi="Times New Roman" w:cs="Times New Roman"/>
          <w:sz w:val="26"/>
          <w:szCs w:val="26"/>
        </w:rPr>
        <w:tab/>
      </w:r>
      <w:r w:rsidR="00F9738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84716E" w:rsidRDefault="0084716E" w:rsidP="00F973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84716E" w:rsidRDefault="0084716E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F9738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84716E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F9738C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Ký tên</w:t>
      </w:r>
    </w:p>
    <w:p w:rsidR="00E26D5F" w:rsidRDefault="00E26D5F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F9738C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F9738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="00F9738C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F9738C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AC1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1B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9615D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16E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0E0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9738C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79FF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AA9B5-AB9F-4B3E-9349-27F1E225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7</cp:revision>
  <cp:lastPrinted>2023-05-15T06:47:00Z</cp:lastPrinted>
  <dcterms:created xsi:type="dcterms:W3CDTF">2023-05-12T08:28:00Z</dcterms:created>
  <dcterms:modified xsi:type="dcterms:W3CDTF">2023-05-15T07:33:00Z</dcterms:modified>
</cp:coreProperties>
</file>