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36ED4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Cs w:val="20"/>
        </w:rPr>
      </w:pPr>
      <w:r w:rsidRPr="00136ED4">
        <w:rPr>
          <w:rFonts w:ascii="Times New Roman" w:hAnsi="Times New Roman" w:cs="Times New Roman"/>
          <w:b/>
          <w:szCs w:val="20"/>
        </w:rPr>
        <w:t>I.  Hồ sơ đo đạc</w:t>
      </w:r>
    </w:p>
    <w:p w:rsidR="00EE3010" w:rsidRPr="00136ED4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 xml:space="preserve">Mã hồ sơ:  </w:t>
      </w:r>
      <w:r w:rsidR="00A54039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A54039" w:rsidRPr="00136ED4">
        <w:rPr>
          <w:rFonts w:ascii="Times New Roman" w:hAnsi="Times New Roman" w:cs="Times New Roman"/>
          <w:b/>
          <w:szCs w:val="20"/>
        </w:rPr>
        <w:instrText xml:space="preserve"> MERGEFIELD "Mã_HS" </w:instrText>
      </w:r>
      <w:r w:rsidR="00A54039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813/24</w:t>
      </w:r>
      <w:r w:rsidR="00A54039" w:rsidRPr="00136ED4">
        <w:rPr>
          <w:rFonts w:ascii="Times New Roman" w:hAnsi="Times New Roman" w:cs="Times New Roman"/>
          <w:b/>
          <w:szCs w:val="20"/>
        </w:rPr>
        <w:fldChar w:fldCharType="end"/>
      </w:r>
      <w:r w:rsidRPr="00136ED4">
        <w:rPr>
          <w:rFonts w:ascii="Times New Roman" w:hAnsi="Times New Roman" w:cs="Times New Roman"/>
          <w:szCs w:val="20"/>
        </w:rPr>
        <w:t>.</w:t>
      </w:r>
    </w:p>
    <w:p w:rsidR="00EE3010" w:rsidRPr="00136ED4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 xml:space="preserve">Loại hồ sơ:  </w:t>
      </w:r>
      <w:r w:rsidR="008F2BCC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8F2BCC" w:rsidRPr="00136ED4">
        <w:rPr>
          <w:rFonts w:ascii="Times New Roman" w:hAnsi="Times New Roman" w:cs="Times New Roman"/>
          <w:b/>
          <w:szCs w:val="20"/>
        </w:rPr>
        <w:instrText xml:space="preserve"> MERGEFIELD "Loại_HS" </w:instrText>
      </w:r>
      <w:r w:rsidR="008F2BCC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Tách thửa</w:t>
      </w:r>
      <w:r w:rsidR="008F2BCC" w:rsidRPr="00136ED4">
        <w:rPr>
          <w:rFonts w:ascii="Times New Roman" w:hAnsi="Times New Roman" w:cs="Times New Roman"/>
          <w:b/>
          <w:szCs w:val="20"/>
        </w:rPr>
        <w:fldChar w:fldCharType="end"/>
      </w:r>
      <w:r w:rsidRPr="00136ED4">
        <w:rPr>
          <w:rFonts w:ascii="Times New Roman" w:hAnsi="Times New Roman" w:cs="Times New Roman"/>
          <w:szCs w:val="20"/>
        </w:rPr>
        <w:t>.</w:t>
      </w:r>
    </w:p>
    <w:p w:rsidR="00EE3010" w:rsidRPr="00136ED4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Chủ sử dụng đất:</w:t>
      </w:r>
      <w:r w:rsidRPr="00136ED4">
        <w:rPr>
          <w:rFonts w:ascii="Times New Roman" w:hAnsi="Times New Roman" w:cs="Times New Roman"/>
          <w:szCs w:val="20"/>
          <w:lang w:val="vi-VN"/>
        </w:rPr>
        <w:t xml:space="preserve"> </w:t>
      </w:r>
      <w:r w:rsidR="009E7756" w:rsidRPr="00136ED4">
        <w:rPr>
          <w:rFonts w:ascii="Times New Roman" w:hAnsi="Times New Roman" w:cs="Times New Roman"/>
          <w:b/>
          <w:szCs w:val="20"/>
          <w:lang w:val="vi-VN"/>
        </w:rPr>
        <w:fldChar w:fldCharType="begin"/>
      </w:r>
      <w:r w:rsidR="009E7756" w:rsidRPr="00136ED4">
        <w:rPr>
          <w:rFonts w:ascii="Times New Roman" w:hAnsi="Times New Roman" w:cs="Times New Roman"/>
          <w:b/>
          <w:szCs w:val="20"/>
          <w:lang w:val="vi-VN"/>
        </w:rPr>
        <w:instrText xml:space="preserve"> MERGEFIELD "Họ_và_tên_chủ_hộ" </w:instrText>
      </w:r>
      <w:r w:rsidR="009E7756" w:rsidRPr="00136ED4">
        <w:rPr>
          <w:rFonts w:ascii="Times New Roman" w:hAnsi="Times New Roman" w:cs="Times New Roman"/>
          <w:b/>
          <w:szCs w:val="20"/>
          <w:lang w:val="vi-VN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  <w:lang w:val="vi-VN"/>
        </w:rPr>
        <w:t>Vũ Văn Thìn và bà Nguyễn Thị Hồi</w:t>
      </w:r>
      <w:r w:rsidR="009E7756" w:rsidRPr="00136ED4">
        <w:rPr>
          <w:rFonts w:ascii="Times New Roman" w:hAnsi="Times New Roman" w:cs="Times New Roman"/>
          <w:b/>
          <w:szCs w:val="20"/>
          <w:lang w:val="vi-VN"/>
        </w:rPr>
        <w:fldChar w:fldCharType="end"/>
      </w:r>
    </w:p>
    <w:p w:rsidR="00A54BE6" w:rsidRPr="00136ED4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 xml:space="preserve">Địa chỉ thửa đất: </w:t>
      </w:r>
      <w:r w:rsidR="009E7756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9E7756" w:rsidRPr="00136ED4">
        <w:rPr>
          <w:rFonts w:ascii="Times New Roman" w:hAnsi="Times New Roman" w:cs="Times New Roman"/>
          <w:b/>
          <w:szCs w:val="20"/>
        </w:rPr>
        <w:instrText xml:space="preserve"> MERGEFIELD "Địa_chỉ_Xã_Huyện_Tỉnh" </w:instrText>
      </w:r>
      <w:r w:rsidR="009E7756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Khối 1, thị trấn Khe Sanh, huyện Hướng Hóa, tỉnh Quảng Trị</w:t>
      </w:r>
      <w:r w:rsidR="009E7756" w:rsidRPr="00136ED4">
        <w:rPr>
          <w:rFonts w:ascii="Times New Roman" w:hAnsi="Times New Roman" w:cs="Times New Roman"/>
          <w:b/>
          <w:szCs w:val="20"/>
        </w:rPr>
        <w:fldChar w:fldCharType="end"/>
      </w:r>
    </w:p>
    <w:p w:rsidR="00EE3010" w:rsidRPr="00136ED4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 xml:space="preserve">Số điện thoại liên hệ: </w:t>
      </w:r>
      <w:r w:rsidR="00A54039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A54039" w:rsidRPr="00136ED4">
        <w:rPr>
          <w:rFonts w:ascii="Times New Roman" w:hAnsi="Times New Roman" w:cs="Times New Roman"/>
          <w:b/>
          <w:szCs w:val="20"/>
        </w:rPr>
        <w:instrText xml:space="preserve"> MERGEFIELD SDT </w:instrText>
      </w:r>
      <w:r w:rsidR="00A54039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0974137111</w:t>
      </w:r>
      <w:r w:rsidR="00A54039" w:rsidRPr="00136ED4">
        <w:rPr>
          <w:rFonts w:ascii="Times New Roman" w:hAnsi="Times New Roman" w:cs="Times New Roman"/>
          <w:b/>
          <w:szCs w:val="20"/>
        </w:rPr>
        <w:fldChar w:fldCharType="end"/>
      </w:r>
      <w:r w:rsidRPr="00136ED4">
        <w:rPr>
          <w:rFonts w:ascii="Times New Roman" w:hAnsi="Times New Roman" w:cs="Times New Roman"/>
          <w:szCs w:val="20"/>
        </w:rPr>
        <w:t>.</w:t>
      </w:r>
    </w:p>
    <w:p w:rsidR="00EE3010" w:rsidRPr="00136ED4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Cs w:val="20"/>
        </w:rPr>
      </w:pPr>
      <w:r w:rsidRPr="00136ED4">
        <w:rPr>
          <w:rFonts w:ascii="Times New Roman" w:hAnsi="Times New Roman" w:cs="Times New Roman"/>
          <w:b/>
          <w:szCs w:val="20"/>
        </w:rPr>
        <w:t>II.  Nội dung thẩm định và đề xuất công việc:</w:t>
      </w:r>
    </w:p>
    <w:p w:rsidR="00EE3010" w:rsidRPr="00136ED4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Cs w:val="20"/>
        </w:rPr>
      </w:pPr>
      <w:r w:rsidRPr="00136ED4">
        <w:rPr>
          <w:rFonts w:ascii="Times New Roman" w:hAnsi="Times New Roman" w:cs="Times New Roman"/>
          <w:b/>
          <w:szCs w:val="20"/>
        </w:rPr>
        <w:t xml:space="preserve">Cán bộ đo đạc: </w:t>
      </w:r>
      <w:r w:rsidR="006A4D46" w:rsidRPr="00136ED4">
        <w:rPr>
          <w:rFonts w:ascii="Times New Roman" w:hAnsi="Times New Roman" w:cs="Times New Roman"/>
          <w:szCs w:val="20"/>
        </w:rPr>
        <w:t>Trần Trường Sinh</w:t>
      </w:r>
      <w:r w:rsidRPr="00136ED4">
        <w:rPr>
          <w:rFonts w:ascii="Times New Roman" w:hAnsi="Times New Roman" w:cs="Times New Roman"/>
          <w:b/>
          <w:szCs w:val="20"/>
        </w:rPr>
        <w:t xml:space="preserve">. </w:t>
      </w:r>
      <w:r w:rsidRPr="00136ED4">
        <w:rPr>
          <w:rFonts w:ascii="Times New Roman" w:hAnsi="Times New Roman" w:cs="Times New Roman"/>
          <w:b/>
          <w:szCs w:val="20"/>
        </w:rPr>
        <w:tab/>
      </w:r>
    </w:p>
    <w:p w:rsidR="00EE3010" w:rsidRPr="00136ED4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b/>
          <w:szCs w:val="20"/>
        </w:rPr>
        <w:t xml:space="preserve">Bộ phận: </w:t>
      </w:r>
      <w:r w:rsidRPr="00136ED4">
        <w:rPr>
          <w:rFonts w:ascii="Times New Roman" w:hAnsi="Times New Roman" w:cs="Times New Roman"/>
          <w:szCs w:val="20"/>
        </w:rPr>
        <w:t>Kỷ thuật địa chính – Chi nhánh VPĐK đất đai huyện Hướng Hóa</w:t>
      </w:r>
    </w:p>
    <w:p w:rsidR="00EE3010" w:rsidRPr="00136ED4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Cs w:val="20"/>
        </w:rPr>
      </w:pPr>
      <w:r w:rsidRPr="00136ED4">
        <w:rPr>
          <w:rFonts w:ascii="Times New Roman" w:hAnsi="Times New Roman" w:cs="Times New Roman"/>
          <w:b/>
          <w:szCs w:val="20"/>
        </w:rPr>
        <w:t>Nội dung hồ sơ đo đạc:</w:t>
      </w:r>
    </w:p>
    <w:p w:rsidR="00DA7F4E" w:rsidRPr="00136ED4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b/>
          <w:szCs w:val="20"/>
        </w:rPr>
        <w:fldChar w:fldCharType="begin"/>
      </w:r>
      <w:r w:rsidRPr="00136ED4">
        <w:rPr>
          <w:rFonts w:ascii="Times New Roman" w:hAnsi="Times New Roman" w:cs="Times New Roman"/>
          <w:b/>
          <w:szCs w:val="20"/>
        </w:rPr>
        <w:instrText xml:space="preserve"> MERGEFIELD "Họ_và_tên_chủ_hộ" </w:instrText>
      </w:r>
      <w:r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Vũ Văn Thìn và bà Nguyễn Thị Hồi</w:t>
      </w:r>
      <w:r w:rsidRPr="00136ED4">
        <w:rPr>
          <w:rFonts w:ascii="Times New Roman" w:hAnsi="Times New Roman" w:cs="Times New Roman"/>
          <w:b/>
          <w:szCs w:val="20"/>
        </w:rPr>
        <w:fldChar w:fldCharType="end"/>
      </w:r>
      <w:r w:rsidR="00EE3010" w:rsidRPr="00136ED4">
        <w:rPr>
          <w:rFonts w:ascii="Times New Roman" w:hAnsi="Times New Roman" w:cs="Times New Roman"/>
          <w:szCs w:val="20"/>
          <w:lang w:val="vi-VN"/>
        </w:rPr>
        <w:t xml:space="preserve"> </w:t>
      </w:r>
      <w:r w:rsidR="00EE3010" w:rsidRPr="00136ED4">
        <w:rPr>
          <w:rFonts w:ascii="Times New Roman" w:hAnsi="Times New Roman" w:cs="Times New Roman"/>
          <w:szCs w:val="20"/>
        </w:rPr>
        <w:t xml:space="preserve">sử dụng đất đã được UBND huyện Hướng Hóa cấp GCN số </w:t>
      </w:r>
      <w:r w:rsidRPr="00136ED4">
        <w:rPr>
          <w:rFonts w:ascii="Times New Roman" w:hAnsi="Times New Roman" w:cs="Times New Roman"/>
          <w:b/>
          <w:szCs w:val="20"/>
        </w:rPr>
        <w:fldChar w:fldCharType="begin"/>
      </w:r>
      <w:r w:rsidRPr="00136ED4">
        <w:rPr>
          <w:rFonts w:ascii="Times New Roman" w:hAnsi="Times New Roman" w:cs="Times New Roman"/>
          <w:b/>
          <w:szCs w:val="20"/>
        </w:rPr>
        <w:instrText xml:space="preserve"> MERGEFIELD "Số_hiệu_giấy_Số_phát_hành" </w:instrText>
      </w:r>
      <w:r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DB 849231</w:t>
      </w:r>
      <w:r w:rsidRPr="00136ED4">
        <w:rPr>
          <w:rFonts w:ascii="Times New Roman" w:hAnsi="Times New Roman" w:cs="Times New Roman"/>
          <w:b/>
          <w:szCs w:val="20"/>
        </w:rPr>
        <w:fldChar w:fldCharType="end"/>
      </w:r>
      <w:r w:rsidRPr="00136ED4">
        <w:rPr>
          <w:rFonts w:ascii="Times New Roman" w:hAnsi="Times New Roman" w:cs="Times New Roman"/>
          <w:szCs w:val="20"/>
        </w:rPr>
        <w:t xml:space="preserve"> </w:t>
      </w:r>
      <w:r w:rsidR="00EE3010" w:rsidRPr="00136ED4">
        <w:rPr>
          <w:rFonts w:ascii="Times New Roman" w:hAnsi="Times New Roman" w:cs="Times New Roman"/>
          <w:szCs w:val="20"/>
        </w:rPr>
        <w:t xml:space="preserve">ngày </w:t>
      </w:r>
      <w:r w:rsidRPr="00136ED4">
        <w:rPr>
          <w:rFonts w:ascii="Times New Roman" w:hAnsi="Times New Roman" w:cs="Times New Roman"/>
          <w:b/>
          <w:szCs w:val="20"/>
        </w:rPr>
        <w:fldChar w:fldCharType="begin"/>
      </w:r>
      <w:r w:rsidRPr="00136ED4">
        <w:rPr>
          <w:rFonts w:ascii="Times New Roman" w:hAnsi="Times New Roman" w:cs="Times New Roman"/>
          <w:b/>
          <w:szCs w:val="20"/>
        </w:rPr>
        <w:instrText xml:space="preserve"> MERGEFIELD "Đợt_cấp_giấy" </w:instrText>
      </w:r>
      <w:r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06/03/2024</w:t>
      </w:r>
      <w:r w:rsidRPr="00136ED4">
        <w:rPr>
          <w:rFonts w:ascii="Times New Roman" w:hAnsi="Times New Roman" w:cs="Times New Roman"/>
          <w:b/>
          <w:szCs w:val="20"/>
        </w:rPr>
        <w:fldChar w:fldCharType="end"/>
      </w:r>
      <w:r w:rsidR="00EE3010" w:rsidRPr="00136ED4">
        <w:rPr>
          <w:rFonts w:ascii="Times New Roman" w:hAnsi="Times New Roman" w:cs="Times New Roman"/>
          <w:szCs w:val="20"/>
        </w:rPr>
        <w:t xml:space="preserve">. </w:t>
      </w:r>
      <w:r w:rsidR="00AE5C0C" w:rsidRPr="00136ED4">
        <w:rPr>
          <w:rFonts w:ascii="Times New Roman" w:hAnsi="Times New Roman" w:cs="Times New Roman"/>
          <w:szCs w:val="20"/>
        </w:rPr>
        <w:t xml:space="preserve">Diện tích </w:t>
      </w:r>
      <w:r w:rsidR="00BB1A01" w:rsidRPr="00136ED4">
        <w:rPr>
          <w:rFonts w:ascii="Times New Roman" w:hAnsi="Times New Roman" w:cs="Times New Roman"/>
          <w:b/>
          <w:szCs w:val="20"/>
        </w:rPr>
        <w:t>1108,0</w:t>
      </w:r>
      <w:r w:rsidR="00612D20" w:rsidRPr="00136ED4">
        <w:rPr>
          <w:rFonts w:ascii="Times New Roman" w:hAnsi="Times New Roman" w:cs="Times New Roman"/>
          <w:szCs w:val="20"/>
        </w:rPr>
        <w:t xml:space="preserve"> m</w:t>
      </w:r>
      <w:r w:rsidR="00612D20" w:rsidRPr="00136ED4">
        <w:rPr>
          <w:rFonts w:ascii="Times New Roman" w:hAnsi="Times New Roman" w:cs="Times New Roman"/>
          <w:szCs w:val="20"/>
          <w:vertAlign w:val="superscript"/>
        </w:rPr>
        <w:t>2</w:t>
      </w:r>
      <w:r w:rsidR="00DA7F4E" w:rsidRPr="00136ED4">
        <w:rPr>
          <w:rFonts w:ascii="Times New Roman" w:hAnsi="Times New Roman" w:cs="Times New Roman"/>
          <w:szCs w:val="20"/>
        </w:rPr>
        <w:t>.</w:t>
      </w:r>
    </w:p>
    <w:p w:rsidR="00803B67" w:rsidRPr="00136ED4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 xml:space="preserve">Thửa đất nay là thửa số </w:t>
      </w:r>
      <w:r w:rsidRPr="00136ED4">
        <w:rPr>
          <w:rFonts w:ascii="Times New Roman" w:hAnsi="Times New Roman" w:cs="Times New Roman"/>
          <w:b/>
          <w:szCs w:val="20"/>
        </w:rPr>
        <w:fldChar w:fldCharType="begin"/>
      </w:r>
      <w:r w:rsidRPr="00136ED4">
        <w:rPr>
          <w:rFonts w:ascii="Times New Roman" w:hAnsi="Times New Roman" w:cs="Times New Roman"/>
          <w:b/>
          <w:szCs w:val="20"/>
        </w:rPr>
        <w:instrText xml:space="preserve"> MERGEFIELD "Số_thửa" </w:instrText>
      </w:r>
      <w:r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174</w:t>
      </w:r>
      <w:r w:rsidRPr="00136ED4">
        <w:rPr>
          <w:rFonts w:ascii="Times New Roman" w:hAnsi="Times New Roman" w:cs="Times New Roman"/>
          <w:b/>
          <w:szCs w:val="20"/>
        </w:rPr>
        <w:fldChar w:fldCharType="end"/>
      </w:r>
      <w:r w:rsidRPr="00136ED4">
        <w:rPr>
          <w:rFonts w:ascii="Times New Roman" w:hAnsi="Times New Roman" w:cs="Times New Roman"/>
          <w:szCs w:val="20"/>
        </w:rPr>
        <w:t xml:space="preserve">, tờ bản đồ địa chính số </w:t>
      </w:r>
      <w:r w:rsidRPr="00136ED4">
        <w:rPr>
          <w:rFonts w:ascii="Times New Roman" w:hAnsi="Times New Roman" w:cs="Times New Roman"/>
          <w:b/>
          <w:szCs w:val="20"/>
        </w:rPr>
        <w:fldChar w:fldCharType="begin"/>
      </w:r>
      <w:r w:rsidRPr="00136ED4">
        <w:rPr>
          <w:rFonts w:ascii="Times New Roman" w:hAnsi="Times New Roman" w:cs="Times New Roman"/>
          <w:b/>
          <w:szCs w:val="20"/>
        </w:rPr>
        <w:instrText xml:space="preserve"> MERGEFIELD "Số_tờ" </w:instrText>
      </w:r>
      <w:r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65</w:t>
      </w:r>
      <w:r w:rsidRPr="00136ED4">
        <w:rPr>
          <w:rFonts w:ascii="Times New Roman" w:hAnsi="Times New Roman" w:cs="Times New Roman"/>
          <w:b/>
          <w:szCs w:val="20"/>
        </w:rPr>
        <w:fldChar w:fldCharType="end"/>
      </w:r>
      <w:r w:rsidRPr="00136ED4">
        <w:rPr>
          <w:rFonts w:ascii="Times New Roman" w:hAnsi="Times New Roman" w:cs="Times New Roman"/>
          <w:szCs w:val="20"/>
        </w:rPr>
        <w:t>, diện tích biến động</w:t>
      </w:r>
      <w:r w:rsidR="00BB1A01" w:rsidRPr="00136ED4">
        <w:rPr>
          <w:rFonts w:ascii="Times New Roman" w:hAnsi="Times New Roman" w:cs="Times New Roman"/>
          <w:b/>
          <w:szCs w:val="20"/>
        </w:rPr>
        <w:t xml:space="preserve"> tăng 0,1 </w:t>
      </w:r>
      <w:r w:rsidR="007246A3" w:rsidRPr="00136ED4">
        <w:rPr>
          <w:rFonts w:ascii="Times New Roman" w:hAnsi="Times New Roman" w:cs="Times New Roman"/>
          <w:szCs w:val="20"/>
        </w:rPr>
        <w:t>m</w:t>
      </w:r>
      <w:r w:rsidR="007246A3" w:rsidRPr="00136ED4">
        <w:rPr>
          <w:rFonts w:ascii="Times New Roman" w:hAnsi="Times New Roman" w:cs="Times New Roman"/>
          <w:szCs w:val="20"/>
          <w:vertAlign w:val="superscript"/>
        </w:rPr>
        <w:t>2</w:t>
      </w:r>
      <w:r w:rsidRPr="00136ED4">
        <w:rPr>
          <w:rFonts w:ascii="Times New Roman" w:hAnsi="Times New Roman" w:cs="Times New Roman"/>
          <w:szCs w:val="20"/>
        </w:rPr>
        <w:t xml:space="preserve">, do </w:t>
      </w:r>
      <w:r w:rsidR="000E15AD" w:rsidRPr="00136ED4">
        <w:rPr>
          <w:rFonts w:ascii="Times New Roman" w:hAnsi="Times New Roman" w:cs="Times New Roman"/>
          <w:szCs w:val="20"/>
        </w:rPr>
        <w:t>tính toán</w:t>
      </w:r>
      <w:r w:rsidRPr="00136ED4">
        <w:rPr>
          <w:rFonts w:ascii="Times New Roman" w:hAnsi="Times New Roman" w:cs="Times New Roman"/>
          <w:szCs w:val="20"/>
        </w:rPr>
        <w:t xml:space="preserve"> diện tích</w:t>
      </w:r>
      <w:r w:rsidR="00DA7F4E" w:rsidRPr="00136ED4">
        <w:rPr>
          <w:rFonts w:ascii="Times New Roman" w:hAnsi="Times New Roman" w:cs="Times New Roman"/>
          <w:szCs w:val="20"/>
        </w:rPr>
        <w:t xml:space="preserve">. Diện tích thửa đất hiện trạng đang sử dụng là </w: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DA7F4E" w:rsidRPr="00136ED4">
        <w:rPr>
          <w:rFonts w:ascii="Times New Roman" w:hAnsi="Times New Roman" w:cs="Times New Roman"/>
          <w:b/>
          <w:szCs w:val="20"/>
        </w:rPr>
        <w:instrText xml:space="preserve"> MERGEFIELD "Diện_tích" </w:instrTex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1108,1</w: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end"/>
      </w:r>
      <w:r w:rsidR="00DA7F4E" w:rsidRPr="00136ED4">
        <w:rPr>
          <w:rFonts w:ascii="Times New Roman" w:hAnsi="Times New Roman" w:cs="Times New Roman"/>
          <w:szCs w:val="20"/>
        </w:rPr>
        <w:t xml:space="preserve"> m</w:t>
      </w:r>
      <w:r w:rsidR="00DA7F4E" w:rsidRPr="00136ED4">
        <w:rPr>
          <w:rFonts w:ascii="Times New Roman" w:hAnsi="Times New Roman" w:cs="Times New Roman"/>
          <w:szCs w:val="20"/>
          <w:vertAlign w:val="superscript"/>
        </w:rPr>
        <w:t>2</w:t>
      </w:r>
      <w:r w:rsidR="00DA7F4E" w:rsidRPr="00136ED4">
        <w:rPr>
          <w:rFonts w:ascii="Times New Roman" w:hAnsi="Times New Roman" w:cs="Times New Roman"/>
          <w:szCs w:val="20"/>
        </w:rPr>
        <w:t xml:space="preserve">, trong đó </w: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DA7F4E" w:rsidRPr="00136ED4">
        <w:rPr>
          <w:rFonts w:ascii="Times New Roman" w:hAnsi="Times New Roman" w:cs="Times New Roman"/>
          <w:b/>
          <w:szCs w:val="20"/>
        </w:rPr>
        <w:instrText xml:space="preserve"> MERGEFIELD "Diện_tích_1" </w:instrTex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300</w: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end"/>
      </w:r>
      <w:r w:rsidR="00DA7F4E" w:rsidRPr="00136ED4">
        <w:rPr>
          <w:rFonts w:ascii="Times New Roman" w:hAnsi="Times New Roman" w:cs="Times New Roman"/>
          <w:szCs w:val="20"/>
        </w:rPr>
        <w:t xml:space="preserve"> m</w:t>
      </w:r>
      <w:r w:rsidR="00DA7F4E" w:rsidRPr="00136ED4">
        <w:rPr>
          <w:rFonts w:ascii="Times New Roman" w:hAnsi="Times New Roman" w:cs="Times New Roman"/>
          <w:szCs w:val="20"/>
          <w:vertAlign w:val="superscript"/>
        </w:rPr>
        <w:t>2</w:t>
      </w:r>
      <w:r w:rsidR="00DA7F4E" w:rsidRPr="00136ED4">
        <w:rPr>
          <w:rFonts w:ascii="Times New Roman" w:hAnsi="Times New Roman" w:cs="Times New Roman"/>
          <w:szCs w:val="20"/>
        </w:rPr>
        <w:t xml:space="preserve"> ODT và </w: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begin"/>
      </w:r>
      <w:r w:rsidR="00DA7F4E" w:rsidRPr="00136ED4">
        <w:rPr>
          <w:rFonts w:ascii="Times New Roman" w:hAnsi="Times New Roman" w:cs="Times New Roman"/>
          <w:b/>
          <w:szCs w:val="20"/>
        </w:rPr>
        <w:instrText xml:space="preserve"> MERGEFIELD "Diện_tích_2" </w:instrTex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separate"/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1078</w:t>
      </w:r>
      <w:r w:rsidR="00A12DD7" w:rsidRPr="00136ED4">
        <w:rPr>
          <w:rFonts w:ascii="Times New Roman" w:hAnsi="Times New Roman" w:cs="Times New Roman"/>
          <w:b/>
          <w:noProof/>
          <w:szCs w:val="20"/>
        </w:rPr>
        <w:t>,</w:t>
      </w:r>
      <w:r w:rsidR="0081671A" w:rsidRPr="00136ED4">
        <w:rPr>
          <w:rFonts w:ascii="Times New Roman" w:hAnsi="Times New Roman" w:cs="Times New Roman"/>
          <w:b/>
          <w:noProof/>
          <w:szCs w:val="20"/>
        </w:rPr>
        <w:t>1</w:t>
      </w:r>
      <w:r w:rsidR="00DA7F4E" w:rsidRPr="00136ED4">
        <w:rPr>
          <w:rFonts w:ascii="Times New Roman" w:hAnsi="Times New Roman" w:cs="Times New Roman"/>
          <w:b/>
          <w:szCs w:val="20"/>
        </w:rPr>
        <w:fldChar w:fldCharType="end"/>
      </w:r>
      <w:r w:rsidR="00DA7F4E" w:rsidRPr="00136ED4">
        <w:rPr>
          <w:rFonts w:ascii="Times New Roman" w:hAnsi="Times New Roman" w:cs="Times New Roman"/>
          <w:szCs w:val="20"/>
        </w:rPr>
        <w:t xml:space="preserve"> m</w:t>
      </w:r>
      <w:r w:rsidR="00DA7F4E" w:rsidRPr="00136ED4">
        <w:rPr>
          <w:rFonts w:ascii="Times New Roman" w:hAnsi="Times New Roman" w:cs="Times New Roman"/>
          <w:szCs w:val="20"/>
          <w:vertAlign w:val="superscript"/>
        </w:rPr>
        <w:t xml:space="preserve">2 </w:t>
      </w:r>
      <w:r w:rsidR="00DA7F4E" w:rsidRPr="00136ED4">
        <w:rPr>
          <w:rFonts w:ascii="Times New Roman" w:hAnsi="Times New Roman" w:cs="Times New Roman"/>
          <w:szCs w:val="20"/>
        </w:rPr>
        <w:t>CLN</w:t>
      </w:r>
      <w:r w:rsidR="00E01D71" w:rsidRPr="00136ED4">
        <w:rPr>
          <w:rFonts w:ascii="Times New Roman" w:hAnsi="Times New Roman" w:cs="Times New Roman"/>
          <w:szCs w:val="20"/>
        </w:rPr>
        <w:t>.</w:t>
      </w:r>
    </w:p>
    <w:p w:rsidR="00A11BD8" w:rsidRPr="00136ED4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Thửa đất có</w:t>
      </w:r>
      <w:r w:rsidR="0095182D" w:rsidRPr="00136ED4">
        <w:rPr>
          <w:rFonts w:ascii="Times New Roman" w:hAnsi="Times New Roman" w:cs="Times New Roman"/>
          <w:b/>
          <w:szCs w:val="20"/>
        </w:rPr>
        <w:t xml:space="preserve"> 450,5 </w:t>
      </w:r>
      <w:r w:rsidR="00FD45EF" w:rsidRPr="00136ED4">
        <w:rPr>
          <w:rFonts w:ascii="Times New Roman" w:hAnsi="Times New Roman" w:cs="Times New Roman"/>
          <w:szCs w:val="20"/>
        </w:rPr>
        <w:t>m</w:t>
      </w:r>
      <w:r w:rsidR="00FD45EF" w:rsidRPr="00136ED4">
        <w:rPr>
          <w:rFonts w:ascii="Times New Roman" w:hAnsi="Times New Roman" w:cs="Times New Roman"/>
          <w:szCs w:val="20"/>
          <w:vertAlign w:val="superscript"/>
        </w:rPr>
        <w:t>2</w:t>
      </w:r>
      <w:r w:rsidR="00FD45EF" w:rsidRPr="00136ED4">
        <w:rPr>
          <w:rFonts w:ascii="Times New Roman" w:hAnsi="Times New Roman" w:cs="Times New Roman"/>
          <w:szCs w:val="20"/>
        </w:rPr>
        <w:t xml:space="preserve"> </w:t>
      </w:r>
      <w:r w:rsidRPr="00136ED4">
        <w:rPr>
          <w:rFonts w:ascii="Times New Roman" w:hAnsi="Times New Roman" w:cs="Times New Roman"/>
          <w:szCs w:val="20"/>
        </w:rPr>
        <w:t>đất nằm trong chỉ giới QH giao thông theo QĐ số 323/QĐ-UBND ngày 24/1/2022 của UBND tỉnh Quảng Trị.</w:t>
      </w:r>
    </w:p>
    <w:p w:rsidR="00B22378" w:rsidRPr="00136ED4" w:rsidRDefault="00B2237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Thửa đất tách thành 2 thửa 188 và 189.</w:t>
      </w:r>
    </w:p>
    <w:p w:rsidR="00FD01A8" w:rsidRPr="00136ED4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Đủ điều kiện tách thửa theo QĐ số 30/2021/QĐ-UBND ngày 20/12/2021 và QĐ số 04/2024/QĐ-UBND ngày 20/3/2024 của UBND tỉnh Quảng Trị;</w:t>
      </w:r>
    </w:p>
    <w:p w:rsidR="00A11BD8" w:rsidRPr="00136ED4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Thửa đất tách thửa không vi phạm điểm b khoản 2 điều 6 QĐ số 30/2021/QĐ-UBND ngày 20/12/2021 của UBND tỉnh Quảng Trị</w:t>
      </w:r>
    </w:p>
    <w:p w:rsidR="00A11BD8" w:rsidRPr="00136ED4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Ranh giới tách thửa không vướng các công trình trên đất</w:t>
      </w:r>
    </w:p>
    <w:p w:rsidR="00A11BD8" w:rsidRPr="00136ED4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Diện tích xây dựng phù hợp với các loại đất sau khi tách thửa.</w:t>
      </w:r>
    </w:p>
    <w:p w:rsidR="00EE3010" w:rsidRPr="00136ED4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>Ngày    tháng    năm 2024</w:t>
      </w:r>
    </w:p>
    <w:p w:rsidR="00EE3010" w:rsidRPr="00136ED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  <w:t xml:space="preserve">        Cán bộ đo đạc</w:t>
      </w:r>
    </w:p>
    <w:p w:rsidR="00EE3010" w:rsidRPr="00136ED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Cs w:val="20"/>
        </w:rPr>
      </w:pPr>
    </w:p>
    <w:p w:rsidR="00EE3010" w:rsidRPr="00136ED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Cs w:val="20"/>
        </w:rPr>
      </w:pPr>
    </w:p>
    <w:p w:rsidR="00EE3010" w:rsidRPr="00136ED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Cs w:val="20"/>
        </w:rPr>
      </w:pPr>
    </w:p>
    <w:p w:rsidR="00A11BD8" w:rsidRPr="00136ED4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Cs w:val="20"/>
        </w:rPr>
      </w:pP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szCs w:val="20"/>
        </w:rPr>
        <w:tab/>
      </w:r>
      <w:r w:rsidRPr="00136ED4">
        <w:rPr>
          <w:rFonts w:ascii="Times New Roman" w:hAnsi="Times New Roman" w:cs="Times New Roman"/>
          <w:b/>
          <w:szCs w:val="20"/>
        </w:rPr>
        <w:t xml:space="preserve">     </w:t>
      </w:r>
      <w:r w:rsidR="00581ADD" w:rsidRPr="00136ED4">
        <w:rPr>
          <w:rFonts w:ascii="Times New Roman" w:hAnsi="Times New Roman" w:cs="Times New Roman"/>
          <w:b/>
          <w:szCs w:val="20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36ED4" w:rsidRPr="00136ED4" w:rsidRDefault="00136ED4" w:rsidP="00136ED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36ED4">
        <w:rPr>
          <w:rFonts w:ascii="Times New Roman" w:hAnsi="Times New Roman" w:cs="Times New Roman"/>
          <w:sz w:val="26"/>
          <w:szCs w:val="26"/>
        </w:rPr>
        <w:tab/>
      </w:r>
    </w:p>
    <w:p w:rsidR="00136ED4" w:rsidRPr="00136ED4" w:rsidRDefault="00136ED4" w:rsidP="00136ED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36ED4">
        <w:rPr>
          <w:rFonts w:ascii="Times New Roman" w:hAnsi="Times New Roman" w:cs="Times New Roman"/>
          <w:sz w:val="26"/>
          <w:szCs w:val="26"/>
        </w:rPr>
        <w:tab/>
      </w:r>
    </w:p>
    <w:p w:rsidR="00136ED4" w:rsidRDefault="00136ED4" w:rsidP="00136ED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36ED4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15AD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36ED4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71A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182D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12DD7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2378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B1A01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318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C471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2024-06-03T07:04:00Z</cp:lastPrinted>
  <dcterms:created xsi:type="dcterms:W3CDTF">2024-06-03T07:00:00Z</dcterms:created>
  <dcterms:modified xsi:type="dcterms:W3CDTF">2024-06-03T07:05:00Z</dcterms:modified>
</cp:coreProperties>
</file>