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tách thửa đất của ông </w:t>
      </w:r>
      <w:r w:rsidR="0099052F">
        <w:rPr>
          <w:rFonts w:ascii="Times New Roman" w:hAnsi="Times New Roman" w:cs="Times New Roman"/>
          <w:sz w:val="26"/>
          <w:szCs w:val="26"/>
        </w:rPr>
        <w:t>Trương Cừu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99052F">
        <w:rPr>
          <w:rFonts w:ascii="Times New Roman" w:hAnsi="Times New Roman" w:cs="Times New Roman"/>
          <w:sz w:val="26"/>
          <w:szCs w:val="26"/>
        </w:rPr>
        <w:t>2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99052F">
        <w:rPr>
          <w:rFonts w:ascii="Times New Roman" w:hAnsi="Times New Roman" w:cs="Times New Roman"/>
          <w:sz w:val="26"/>
          <w:szCs w:val="26"/>
        </w:rPr>
        <w:t>879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99052F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 ông Trương Cừu được UBND huyện Hướng Hóa cấp GCN số Y 637004 ngày 19/2/2004 diện tích trên giấy tờ 407 m</w:t>
      </w:r>
      <w:r w:rsidRPr="0099052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đó: 300 m</w:t>
      </w:r>
      <w:r w:rsidRPr="0099052F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ODT + 107 m</w:t>
      </w:r>
      <w:r w:rsidRPr="0099052F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CLN)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99052F" w:rsidRDefault="0099052F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Nay là thửa đất số 335, tờ bản đồ địa chính số 74, diện tích 406 m</w:t>
      </w:r>
      <w:r w:rsidRPr="0099052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diện tích biến động giảm 1 m</w:t>
      </w:r>
      <w:r w:rsidRPr="0099052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tính toán diện tích.</w:t>
      </w:r>
    </w:p>
    <w:p w:rsidR="00072AD2" w:rsidRDefault="00704FD7" w:rsidP="00E81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đề nghị tách </w:t>
      </w:r>
      <w:r w:rsidR="0099052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81A49">
        <w:rPr>
          <w:rFonts w:ascii="Times New Roman" w:hAnsi="Times New Roman" w:cs="Times New Roman"/>
          <w:sz w:val="26"/>
          <w:szCs w:val="26"/>
        </w:rPr>
        <w:t>thửa:</w:t>
      </w:r>
    </w:p>
    <w:p w:rsidR="00E81A49" w:rsidRDefault="00E81A49" w:rsidP="00E81A49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Thửa số 649: diện tích 89 m2 trong đó 60 m2 ODT + 29 m2 CLN</w:t>
      </w:r>
    </w:p>
    <w:p w:rsidR="00E81A49" w:rsidRDefault="00E81A49" w:rsidP="00E81A49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Thửa số 6</w:t>
      </w:r>
      <w:r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sz w:val="26"/>
          <w:szCs w:val="26"/>
        </w:rPr>
        <w:t>72</w:t>
      </w:r>
      <w:r>
        <w:rPr>
          <w:rFonts w:ascii="Times New Roman" w:hAnsi="Times New Roman" w:cs="Times New Roman"/>
          <w:sz w:val="26"/>
          <w:szCs w:val="26"/>
        </w:rPr>
        <w:t xml:space="preserve"> m2 trong đó 60 m2 ODT + </w:t>
      </w:r>
      <w:r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m2 CLN</w:t>
      </w:r>
    </w:p>
    <w:p w:rsidR="00E81A49" w:rsidRDefault="00E81A49" w:rsidP="00E81A49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Thửa số 6</w:t>
      </w:r>
      <w:r>
        <w:rPr>
          <w:rFonts w:ascii="Times New Roman" w:hAnsi="Times New Roman" w:cs="Times New Roman"/>
          <w:sz w:val="26"/>
          <w:szCs w:val="26"/>
        </w:rPr>
        <w:t>51</w:t>
      </w:r>
      <w:r>
        <w:rPr>
          <w:rFonts w:ascii="Times New Roman" w:hAnsi="Times New Roman" w:cs="Times New Roman"/>
          <w:sz w:val="26"/>
          <w:szCs w:val="26"/>
        </w:rPr>
        <w:t>: diện tích 8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m2 trong đó 60 m2 ODT + </w:t>
      </w:r>
      <w:r>
        <w:rPr>
          <w:rFonts w:ascii="Times New Roman" w:hAnsi="Times New Roman" w:cs="Times New Roman"/>
          <w:sz w:val="26"/>
          <w:szCs w:val="26"/>
        </w:rPr>
        <w:t>26</w:t>
      </w:r>
      <w:r>
        <w:rPr>
          <w:rFonts w:ascii="Times New Roman" w:hAnsi="Times New Roman" w:cs="Times New Roman"/>
          <w:sz w:val="26"/>
          <w:szCs w:val="26"/>
        </w:rPr>
        <w:t xml:space="preserve"> m2 CLN</w:t>
      </w:r>
    </w:p>
    <w:p w:rsidR="00E81A49" w:rsidRDefault="00E81A49" w:rsidP="00E81A49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Thửa số 6</w:t>
      </w:r>
      <w:r>
        <w:rPr>
          <w:rFonts w:ascii="Times New Roman" w:hAnsi="Times New Roman" w:cs="Times New Roman"/>
          <w:sz w:val="26"/>
          <w:szCs w:val="26"/>
        </w:rPr>
        <w:t>52</w:t>
      </w:r>
      <w:r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sz w:val="26"/>
          <w:szCs w:val="26"/>
        </w:rPr>
        <w:t>72</w:t>
      </w:r>
      <w:r>
        <w:rPr>
          <w:rFonts w:ascii="Times New Roman" w:hAnsi="Times New Roman" w:cs="Times New Roman"/>
          <w:sz w:val="26"/>
          <w:szCs w:val="26"/>
        </w:rPr>
        <w:t xml:space="preserve"> m2 trong đó 60 m2 ODT + </w:t>
      </w:r>
      <w:r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m2 CLN</w:t>
      </w:r>
    </w:p>
    <w:p w:rsidR="00E81A49" w:rsidRDefault="00E81A49" w:rsidP="00E81A49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Thửa số 6</w:t>
      </w:r>
      <w:r>
        <w:rPr>
          <w:rFonts w:ascii="Times New Roman" w:hAnsi="Times New Roman" w:cs="Times New Roman"/>
          <w:sz w:val="26"/>
          <w:szCs w:val="26"/>
        </w:rPr>
        <w:t>53</w:t>
      </w:r>
      <w:r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sz w:val="26"/>
          <w:szCs w:val="26"/>
        </w:rPr>
        <w:t>87</w:t>
      </w:r>
      <w:r>
        <w:rPr>
          <w:rFonts w:ascii="Times New Roman" w:hAnsi="Times New Roman" w:cs="Times New Roman"/>
          <w:sz w:val="26"/>
          <w:szCs w:val="26"/>
        </w:rPr>
        <w:t xml:space="preserve"> m2 trong đó 60 m2 ODT + 2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m2 CLN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14282" w:rsidRDefault="00A142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18F4"/>
    <w:rsid w:val="007046DC"/>
    <w:rsid w:val="00704FD7"/>
    <w:rsid w:val="00727790"/>
    <w:rsid w:val="007277EE"/>
    <w:rsid w:val="00737F32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42E2"/>
    <w:rsid w:val="00784315"/>
    <w:rsid w:val="00784FD7"/>
    <w:rsid w:val="00785371"/>
    <w:rsid w:val="0078631E"/>
    <w:rsid w:val="00792E3B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3D70"/>
    <w:rsid w:val="00947393"/>
    <w:rsid w:val="00947706"/>
    <w:rsid w:val="009531AE"/>
    <w:rsid w:val="00956ED2"/>
    <w:rsid w:val="0096124C"/>
    <w:rsid w:val="0096321F"/>
    <w:rsid w:val="00967AA2"/>
    <w:rsid w:val="0097375C"/>
    <w:rsid w:val="0099052F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13F8"/>
    <w:rsid w:val="00A23047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7C9E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F7CB5-F7F6-46E5-98F4-D0C69B8D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9</cp:revision>
  <cp:lastPrinted>2022-07-27T06:08:00Z</cp:lastPrinted>
  <dcterms:created xsi:type="dcterms:W3CDTF">2022-07-29T03:43:00Z</dcterms:created>
  <dcterms:modified xsi:type="dcterms:W3CDTF">2022-08-04T13:58:00Z</dcterms:modified>
</cp:coreProperties>
</file>