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947F" w14:textId="77777777" w:rsidR="00DF579F" w:rsidRPr="001710B1" w:rsidRDefault="00000000" w:rsidP="001710B1">
      <w:pPr>
        <w:pStyle w:val="Ttulo1"/>
        <w:spacing w:before="0" w:after="0" w:line="480" w:lineRule="auto"/>
        <w:rPr>
          <w:rFonts w:hAnsi="Times New Roman" w:cs="Times New Roman"/>
          <w:sz w:val="24"/>
          <w:szCs w:val="24"/>
          <w:lang w:val="es-EC"/>
        </w:rPr>
      </w:pPr>
      <w:r w:rsidRPr="001710B1">
        <w:rPr>
          <w:rFonts w:hAnsi="Times New Roman" w:cs="Times New Roman"/>
          <w:sz w:val="24"/>
          <w:szCs w:val="24"/>
          <w:lang w:val="es-EC"/>
        </w:rPr>
        <w:t>Capítulo III: Arquitectura y Diseño del Sistema</w:t>
      </w:r>
    </w:p>
    <w:p w14:paraId="44B78F6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Para garantizar la fiabilidad del procesamiento de señales débiles, el desarrollo de la plataforma UIC prioriza la verificación formal y la separación estricta de responsabilidades entre los componentes del software, con el propósito de reducir la presencia de errores en el motor de procesamiento digital de señales (DSP).</w:t>
      </w:r>
    </w:p>
    <w:p w14:paraId="5106006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A continuación, la Tabla 1 presenta la nomenclatura matemática utilizada a lo largo de este capítulo para la descripción del pipeline de procesamiento.</w:t>
      </w:r>
    </w:p>
    <w:p w14:paraId="6E4AEF12"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1.</w:t>
      </w:r>
      <w:r w:rsidRPr="001710B1">
        <w:rPr>
          <w:rFonts w:hAnsi="Times New Roman" w:cs="Times New Roman"/>
          <w:lang w:val="es-EC"/>
        </w:rPr>
        <w:t>Nomenclatura</w:t>
      </w:r>
      <w:proofErr w:type="gramEnd"/>
      <w:r w:rsidRPr="001710B1">
        <w:rPr>
          <w:rFonts w:hAnsi="Times New Roman" w:cs="Times New Roman"/>
          <w:lang w:val="es-EC"/>
        </w:rPr>
        <w:t xml:space="preserve"> Matemática del Sistema DSP.</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716"/>
        <w:gridCol w:w="4577"/>
        <w:gridCol w:w="1671"/>
      </w:tblGrid>
      <w:tr w:rsidR="00DF579F" w:rsidRPr="001710B1" w14:paraId="425FD9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C27C73"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Símbolo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F2D2BCE"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Descripción</w:t>
            </w:r>
            <w:proofErr w:type="spellEnd"/>
            <w:r w:rsidRPr="001710B1">
              <w:rPr>
                <w:rFonts w:hAnsi="Times New Roman" w:cs="Times New Roman"/>
              </w:rPr>
              <w:t xml:space="preserve"> Técnica</w:t>
            </w:r>
          </w:p>
        </w:tc>
        <w:tc>
          <w:tcPr>
            <w:tcW w:w="0" w:type="auto"/>
            <w:tcBorders>
              <w:top w:val="single" w:sz="1" w:space="0" w:color="000000"/>
              <w:left w:val="single" w:sz="1" w:space="0" w:color="000000"/>
              <w:bottom w:val="single" w:sz="1" w:space="0" w:color="000000"/>
              <w:right w:val="single" w:sz="1" w:space="0" w:color="000000"/>
            </w:tcBorders>
          </w:tcPr>
          <w:p w14:paraId="02F66A7C" w14:textId="77777777" w:rsidR="00DF579F" w:rsidRPr="001710B1" w:rsidRDefault="00000000" w:rsidP="001710B1">
            <w:pPr>
              <w:spacing w:after="0" w:line="480" w:lineRule="auto"/>
              <w:rPr>
                <w:rFonts w:hAnsi="Times New Roman" w:cs="Times New Roman"/>
              </w:rPr>
            </w:pPr>
            <w:r w:rsidRPr="001710B1">
              <w:rPr>
                <w:rFonts w:hAnsi="Times New Roman" w:cs="Times New Roman"/>
              </w:rPr>
              <w:t>Unidad</w:t>
            </w:r>
          </w:p>
        </w:tc>
      </w:tr>
      <w:tr w:rsidR="00DF579F" w:rsidRPr="001710B1" w14:paraId="505A70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1CAF01"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fsf_sfs</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5172A7A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Tasa de muestreo (Sample Rate) efectiva</w:t>
            </w:r>
          </w:p>
        </w:tc>
        <w:tc>
          <w:tcPr>
            <w:tcW w:w="0" w:type="auto"/>
            <w:tcBorders>
              <w:top w:val="single" w:sz="1" w:space="0" w:color="000000"/>
              <w:left w:val="single" w:sz="1" w:space="0" w:color="000000"/>
              <w:bottom w:val="single" w:sz="1" w:space="0" w:color="000000"/>
              <w:right w:val="single" w:sz="1" w:space="0" w:color="000000"/>
            </w:tcBorders>
          </w:tcPr>
          <w:p w14:paraId="3696C042" w14:textId="77777777" w:rsidR="00DF579F" w:rsidRPr="001710B1" w:rsidRDefault="00000000" w:rsidP="001710B1">
            <w:pPr>
              <w:spacing w:after="0" w:line="480" w:lineRule="auto"/>
              <w:rPr>
                <w:rFonts w:hAnsi="Times New Roman" w:cs="Times New Roman"/>
              </w:rPr>
            </w:pPr>
            <w:r w:rsidRPr="001710B1">
              <w:rPr>
                <w:rFonts w:hAnsi="Times New Roman" w:cs="Times New Roman"/>
              </w:rPr>
              <w:t>MSps / Hz</w:t>
            </w:r>
          </w:p>
        </w:tc>
      </w:tr>
      <w:tr w:rsidR="00DF579F" w:rsidRPr="001710B1" w14:paraId="62C292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A842F9" w14:textId="77777777" w:rsidR="00DF579F" w:rsidRPr="001710B1" w:rsidRDefault="00000000" w:rsidP="001710B1">
            <w:pPr>
              <w:spacing w:after="0" w:line="480" w:lineRule="auto"/>
              <w:rPr>
                <w:rFonts w:hAnsi="Times New Roman" w:cs="Times New Roman"/>
              </w:rPr>
            </w:pPr>
            <w:r w:rsidRPr="001710B1">
              <w:rPr>
                <w:rFonts w:hAnsi="Times New Roman" w:cs="Times New Roman"/>
              </w:rPr>
              <w:t>NNN</w:t>
            </w:r>
          </w:p>
        </w:tc>
        <w:tc>
          <w:tcPr>
            <w:tcW w:w="0" w:type="auto"/>
            <w:tcBorders>
              <w:top w:val="single" w:sz="1" w:space="0" w:color="000000"/>
              <w:left w:val="single" w:sz="1" w:space="0" w:color="000000"/>
              <w:bottom w:val="single" w:sz="1" w:space="0" w:color="000000"/>
              <w:right w:val="single" w:sz="1" w:space="0" w:color="000000"/>
            </w:tcBorders>
          </w:tcPr>
          <w:p w14:paraId="2A1E13E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Tamaño del </w:t>
            </w:r>
            <w:proofErr w:type="spellStart"/>
            <w:r w:rsidRPr="001710B1">
              <w:rPr>
                <w:rFonts w:hAnsi="Times New Roman" w:cs="Times New Roman"/>
                <w:lang w:val="es-EC"/>
              </w:rPr>
              <w:t>kernel</w:t>
            </w:r>
            <w:proofErr w:type="spellEnd"/>
            <w:r w:rsidRPr="001710B1">
              <w:rPr>
                <w:rFonts w:hAnsi="Times New Roman" w:cs="Times New Roman"/>
                <w:lang w:val="es-EC"/>
              </w:rPr>
              <w:t xml:space="preserve"> para el filtro de media móvil</w:t>
            </w:r>
          </w:p>
        </w:tc>
        <w:tc>
          <w:tcPr>
            <w:tcW w:w="0" w:type="auto"/>
            <w:tcBorders>
              <w:top w:val="single" w:sz="1" w:space="0" w:color="000000"/>
              <w:left w:val="single" w:sz="1" w:space="0" w:color="000000"/>
              <w:bottom w:val="single" w:sz="1" w:space="0" w:color="000000"/>
              <w:right w:val="single" w:sz="1" w:space="0" w:color="000000"/>
            </w:tcBorders>
          </w:tcPr>
          <w:p w14:paraId="5EEDC59A"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Muestras</w:t>
            </w:r>
            <w:proofErr w:type="spellEnd"/>
          </w:p>
        </w:tc>
      </w:tr>
      <w:tr w:rsidR="00DF579F" w:rsidRPr="001710B1" w14:paraId="66FDF1D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7AB4AD" w14:textId="77777777" w:rsidR="00DF579F" w:rsidRPr="001710B1" w:rsidRDefault="00000000" w:rsidP="001710B1">
            <w:pPr>
              <w:spacing w:after="0" w:line="480" w:lineRule="auto"/>
              <w:rPr>
                <w:rFonts w:hAnsi="Times New Roman" w:cs="Times New Roman"/>
              </w:rPr>
            </w:pPr>
            <w:r w:rsidRPr="001710B1">
              <w:rPr>
                <w:rFonts w:hAnsi="Times New Roman" w:cs="Times New Roman"/>
              </w:rPr>
              <w:t>NFFTN_{FFT}NFFT​</w:t>
            </w:r>
          </w:p>
        </w:tc>
        <w:tc>
          <w:tcPr>
            <w:tcW w:w="0" w:type="auto"/>
            <w:tcBorders>
              <w:top w:val="single" w:sz="1" w:space="0" w:color="000000"/>
              <w:left w:val="single" w:sz="1" w:space="0" w:color="000000"/>
              <w:bottom w:val="single" w:sz="1" w:space="0" w:color="000000"/>
              <w:right w:val="single" w:sz="1" w:space="0" w:color="000000"/>
            </w:tcBorders>
          </w:tcPr>
          <w:p w14:paraId="477246EF"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Tamaño de segmento para la transformada rápida de Fourier</w:t>
            </w:r>
          </w:p>
        </w:tc>
        <w:tc>
          <w:tcPr>
            <w:tcW w:w="0" w:type="auto"/>
            <w:tcBorders>
              <w:top w:val="single" w:sz="1" w:space="0" w:color="000000"/>
              <w:left w:val="single" w:sz="1" w:space="0" w:color="000000"/>
              <w:bottom w:val="single" w:sz="1" w:space="0" w:color="000000"/>
              <w:right w:val="single" w:sz="1" w:space="0" w:color="000000"/>
            </w:tcBorders>
          </w:tcPr>
          <w:p w14:paraId="061822DB"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Muestras</w:t>
            </w:r>
            <w:proofErr w:type="spellEnd"/>
          </w:p>
        </w:tc>
      </w:tr>
      <w:tr w:rsidR="00DF579F" w:rsidRPr="001710B1" w14:paraId="17A72D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33AD7B" w14:textId="77777777" w:rsidR="00DF579F" w:rsidRPr="001710B1" w:rsidRDefault="00000000" w:rsidP="001710B1">
            <w:pPr>
              <w:spacing w:after="0" w:line="480" w:lineRule="auto"/>
              <w:rPr>
                <w:rFonts w:hAnsi="Times New Roman" w:cs="Times New Roman"/>
              </w:rPr>
            </w:pPr>
            <w:r w:rsidRPr="001710B1">
              <w:rPr>
                <w:rFonts w:hAnsi="Times New Roman" w:cs="Times New Roman"/>
              </w:rPr>
              <w:t>BBB</w:t>
            </w:r>
          </w:p>
        </w:tc>
        <w:tc>
          <w:tcPr>
            <w:tcW w:w="0" w:type="auto"/>
            <w:tcBorders>
              <w:top w:val="single" w:sz="1" w:space="0" w:color="000000"/>
              <w:left w:val="single" w:sz="1" w:space="0" w:color="000000"/>
              <w:bottom w:val="single" w:sz="1" w:space="0" w:color="000000"/>
              <w:right w:val="single" w:sz="1" w:space="0" w:color="000000"/>
            </w:tcBorders>
          </w:tcPr>
          <w:p w14:paraId="5493227F"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Número de bloques espectrales promediados</w:t>
            </w:r>
          </w:p>
        </w:tc>
        <w:tc>
          <w:tcPr>
            <w:tcW w:w="0" w:type="auto"/>
            <w:tcBorders>
              <w:top w:val="single" w:sz="1" w:space="0" w:color="000000"/>
              <w:left w:val="single" w:sz="1" w:space="0" w:color="000000"/>
              <w:bottom w:val="single" w:sz="1" w:space="0" w:color="000000"/>
              <w:right w:val="single" w:sz="1" w:space="0" w:color="000000"/>
            </w:tcBorders>
          </w:tcPr>
          <w:p w14:paraId="2B9F41AC"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Adimensional</w:t>
            </w:r>
            <w:proofErr w:type="spellEnd"/>
          </w:p>
        </w:tc>
      </w:tr>
      <w:tr w:rsidR="00DF579F" w:rsidRPr="001710B1" w14:paraId="6C19F0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8FA5DB"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PdBFSP</w:t>
            </w:r>
            <w:proofErr w:type="spellEnd"/>
            <w:r w:rsidRPr="001710B1">
              <w:rPr>
                <w:rFonts w:hAnsi="Times New Roman" w:cs="Times New Roman"/>
              </w:rPr>
              <w:t>_{</w:t>
            </w:r>
            <w:proofErr w:type="spellStart"/>
            <w:r w:rsidRPr="001710B1">
              <w:rPr>
                <w:rFonts w:hAnsi="Times New Roman" w:cs="Times New Roman"/>
              </w:rPr>
              <w:t>dBFS</w:t>
            </w:r>
            <w:proofErr w:type="spellEnd"/>
            <w:r w:rsidRPr="001710B1">
              <w:rPr>
                <w:rFonts w:hAnsi="Times New Roman" w:cs="Times New Roman"/>
              </w:rPr>
              <w:t>}</w:t>
            </w:r>
            <w:proofErr w:type="spellStart"/>
            <w:r w:rsidRPr="001710B1">
              <w:rPr>
                <w:rFonts w:hAnsi="Times New Roman" w:cs="Times New Roman"/>
              </w:rPr>
              <w:t>PdBFS</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38DA86E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Potencia espectral relativa al fondo de escala</w:t>
            </w:r>
          </w:p>
        </w:tc>
        <w:tc>
          <w:tcPr>
            <w:tcW w:w="0" w:type="auto"/>
            <w:tcBorders>
              <w:top w:val="single" w:sz="1" w:space="0" w:color="000000"/>
              <w:left w:val="single" w:sz="1" w:space="0" w:color="000000"/>
              <w:bottom w:val="single" w:sz="1" w:space="0" w:color="000000"/>
              <w:right w:val="single" w:sz="1" w:space="0" w:color="000000"/>
            </w:tcBorders>
          </w:tcPr>
          <w:p w14:paraId="3275CBD8"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dBFS</w:t>
            </w:r>
            <w:proofErr w:type="spellEnd"/>
          </w:p>
        </w:tc>
      </w:tr>
      <w:tr w:rsidR="00DF579F" w:rsidRPr="001710B1" w14:paraId="53402B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260F66" w14:textId="77777777" w:rsidR="00DF579F" w:rsidRPr="001710B1" w:rsidRDefault="00000000" w:rsidP="001710B1">
            <w:pPr>
              <w:spacing w:after="0" w:line="480" w:lineRule="auto"/>
              <w:rPr>
                <w:rFonts w:hAnsi="Times New Roman" w:cs="Times New Roman"/>
              </w:rPr>
            </w:pPr>
            <w:r w:rsidRPr="001710B1">
              <w:rPr>
                <w:rFonts w:hAnsi="Times New Roman" w:cs="Times New Roman"/>
              </w:rPr>
              <w:t>α\alphaα</w:t>
            </w:r>
          </w:p>
        </w:tc>
        <w:tc>
          <w:tcPr>
            <w:tcW w:w="0" w:type="auto"/>
            <w:tcBorders>
              <w:top w:val="single" w:sz="1" w:space="0" w:color="000000"/>
              <w:left w:val="single" w:sz="1" w:space="0" w:color="000000"/>
              <w:bottom w:val="single" w:sz="1" w:space="0" w:color="000000"/>
              <w:right w:val="single" w:sz="1" w:space="0" w:color="000000"/>
            </w:tcBorders>
          </w:tcPr>
          <w:p w14:paraId="6129952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Factor de memoria (constante temporal) para filtros IIR</w:t>
            </w:r>
          </w:p>
        </w:tc>
        <w:tc>
          <w:tcPr>
            <w:tcW w:w="0" w:type="auto"/>
            <w:tcBorders>
              <w:top w:val="single" w:sz="1" w:space="0" w:color="000000"/>
              <w:left w:val="single" w:sz="1" w:space="0" w:color="000000"/>
              <w:bottom w:val="single" w:sz="1" w:space="0" w:color="000000"/>
              <w:right w:val="single" w:sz="1" w:space="0" w:color="000000"/>
            </w:tcBorders>
          </w:tcPr>
          <w:p w14:paraId="134B8529"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Adimensional</w:t>
            </w:r>
            <w:proofErr w:type="spellEnd"/>
          </w:p>
        </w:tc>
      </w:tr>
      <w:tr w:rsidR="00DF579F" w:rsidRPr="001710B1" w14:paraId="7FD63A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DBEF0B"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kkk</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36E67F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Índice discreto del </w:t>
            </w:r>
            <w:proofErr w:type="spellStart"/>
            <w:r w:rsidRPr="001710B1">
              <w:rPr>
                <w:rFonts w:hAnsi="Times New Roman" w:cs="Times New Roman"/>
                <w:lang w:val="es-EC"/>
              </w:rPr>
              <w:t>bin</w:t>
            </w:r>
            <w:proofErr w:type="spellEnd"/>
            <w:r w:rsidRPr="001710B1">
              <w:rPr>
                <w:rFonts w:hAnsi="Times New Roman" w:cs="Times New Roman"/>
                <w:lang w:val="es-EC"/>
              </w:rPr>
              <w:t xml:space="preserve"> de frecuencia</w:t>
            </w:r>
          </w:p>
        </w:tc>
        <w:tc>
          <w:tcPr>
            <w:tcW w:w="0" w:type="auto"/>
            <w:tcBorders>
              <w:top w:val="single" w:sz="1" w:space="0" w:color="000000"/>
              <w:left w:val="single" w:sz="1" w:space="0" w:color="000000"/>
              <w:bottom w:val="single" w:sz="1" w:space="0" w:color="000000"/>
              <w:right w:val="single" w:sz="1" w:space="0" w:color="000000"/>
            </w:tcBorders>
          </w:tcPr>
          <w:p w14:paraId="0D9748F3"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Adimensional</w:t>
            </w:r>
            <w:proofErr w:type="spellEnd"/>
          </w:p>
        </w:tc>
      </w:tr>
    </w:tbl>
    <w:p w14:paraId="587E62F5" w14:textId="77777777" w:rsidR="00DF579F" w:rsidRPr="001710B1" w:rsidRDefault="00DF579F" w:rsidP="001710B1">
      <w:pPr>
        <w:spacing w:after="0" w:line="480" w:lineRule="auto"/>
        <w:rPr>
          <w:rFonts w:hAnsi="Times New Roman" w:cs="Times New Roman"/>
        </w:rPr>
      </w:pPr>
    </w:p>
    <w:p w14:paraId="03A7479F"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3.1. Descripción General del Sistema y Flujo de Datos</w:t>
      </w:r>
    </w:p>
    <w:p w14:paraId="4373407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plataforma UIC se concibe como un sistema de software integrado cuyo propósito es la adquisición, procesamiento y visualización en tiempo real de señales de radiofrecuencia (RF) provenientes de un receptor SDR de grado científico. El flujo de datos atraviesa tres capas funcionales claramente diferenciadas: la capa de adquisición y hardware, la capa de procesamiento digital, y la capa de presentación e interfaz gráfica de usuario.</w:t>
      </w:r>
    </w:p>
    <w:p w14:paraId="377D7E7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En la capa inferior, el analizador de espectro BB60C de Signal </w:t>
      </w:r>
      <w:proofErr w:type="spellStart"/>
      <w:r w:rsidRPr="001710B1">
        <w:rPr>
          <w:rFonts w:hAnsi="Times New Roman" w:cs="Times New Roman"/>
          <w:lang w:val="es-EC"/>
        </w:rPr>
        <w:t>Hound</w:t>
      </w:r>
      <w:proofErr w:type="spellEnd"/>
      <w:r w:rsidRPr="001710B1">
        <w:rPr>
          <w:rFonts w:hAnsi="Times New Roman" w:cs="Times New Roman"/>
          <w:lang w:val="es-EC"/>
        </w:rPr>
        <w:t xml:space="preserve"> —o en su defecto, un archivo de muestras I/Q pregrabadas— suministra un flujo continuo de datos complejos en banda base. Estas muestras ingresan al motor DSP (</w:t>
      </w:r>
      <w:proofErr w:type="spellStart"/>
      <w:r w:rsidRPr="001710B1">
        <w:rPr>
          <w:rFonts w:hAnsi="Times New Roman" w:cs="Times New Roman"/>
          <w:lang w:val="es-EC"/>
        </w:rPr>
        <w:t>DSPEngine</w:t>
      </w:r>
      <w:proofErr w:type="spellEnd"/>
      <w:r w:rsidRPr="001710B1">
        <w:rPr>
          <w:rFonts w:hAnsi="Times New Roman" w:cs="Times New Roman"/>
          <w:lang w:val="es-EC"/>
        </w:rPr>
        <w:t xml:space="preserve">), el cual ejecuta de forma secuencial las etapas de filtrado digital, decimación, estimación espectral, detección estadística de señales y cálculo de métricas derivadas tales como la relación señal-ruido (SNR) por </w:t>
      </w:r>
      <w:proofErr w:type="spellStart"/>
      <w:r w:rsidRPr="001710B1">
        <w:rPr>
          <w:rFonts w:hAnsi="Times New Roman" w:cs="Times New Roman"/>
          <w:lang w:val="es-EC"/>
        </w:rPr>
        <w:t>bin</w:t>
      </w:r>
      <w:proofErr w:type="spellEnd"/>
      <w:r w:rsidRPr="001710B1">
        <w:rPr>
          <w:rFonts w:hAnsi="Times New Roman" w:cs="Times New Roman"/>
          <w:lang w:val="es-EC"/>
        </w:rPr>
        <w:t xml:space="preserve"> de frecuencia y la potencia media instantánea. Finalmente, los resultados procesados se transfieren a la capa de presentación, donde se renderizan de forma simultánea en múltiples dominios de análisis (tiempo, frecuencia, tiempo-frecuencia y distribución probabilística) a través de una interfaz gráfica construida con el </w:t>
      </w:r>
      <w:proofErr w:type="spellStart"/>
      <w:r w:rsidRPr="001710B1">
        <w:rPr>
          <w:rFonts w:hAnsi="Times New Roman" w:cs="Times New Roman"/>
          <w:lang w:val="es-EC"/>
        </w:rPr>
        <w:t>framework</w:t>
      </w:r>
      <w:proofErr w:type="spellEnd"/>
      <w:r w:rsidRPr="001710B1">
        <w:rPr>
          <w:rFonts w:hAnsi="Times New Roman" w:cs="Times New Roman"/>
          <w:lang w:val="es-EC"/>
        </w:rPr>
        <w:t xml:space="preserve"> Flet.</w:t>
      </w:r>
    </w:p>
    <w:p w14:paraId="646A1FAE"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Figura </w:t>
      </w:r>
      <w:proofErr w:type="gramStart"/>
      <w:r w:rsidRPr="001710B1">
        <w:rPr>
          <w:rFonts w:hAnsi="Times New Roman" w:cs="Times New Roman"/>
          <w:b/>
          <w:lang w:val="es-EC"/>
        </w:rPr>
        <w:t>11.</w:t>
      </w:r>
      <w:r w:rsidRPr="001710B1">
        <w:rPr>
          <w:rFonts w:hAnsi="Times New Roman" w:cs="Times New Roman"/>
          <w:lang w:val="es-EC"/>
        </w:rPr>
        <w:t>Arquitectura</w:t>
      </w:r>
      <w:proofErr w:type="gramEnd"/>
      <w:r w:rsidRPr="001710B1">
        <w:rPr>
          <w:rFonts w:hAnsi="Times New Roman" w:cs="Times New Roman"/>
          <w:lang w:val="es-EC"/>
        </w:rPr>
        <w:t xml:space="preserve"> del </w:t>
      </w:r>
      <w:proofErr w:type="gramStart"/>
      <w:r w:rsidRPr="001710B1">
        <w:rPr>
          <w:rFonts w:hAnsi="Times New Roman" w:cs="Times New Roman"/>
          <w:lang w:val="es-EC"/>
        </w:rPr>
        <w:t>Sistema.</w:t>
      </w:r>
      <w:r w:rsidRPr="001710B1">
        <w:rPr>
          <w:rFonts w:hAnsi="Times New Roman" w:cs="Times New Roman"/>
          <w:b/>
          <w:lang w:val="es-EC"/>
        </w:rPr>
        <w:t>[</w:t>
      </w:r>
      <w:proofErr w:type="gramEnd"/>
      <w:r w:rsidRPr="001710B1">
        <w:rPr>
          <w:rFonts w:hAnsi="Times New Roman" w:cs="Times New Roman"/>
          <w:b/>
          <w:lang w:val="es-EC"/>
        </w:rPr>
        <w:t>INSERTE LA IMAGEN DE LA FIGURA 11 AQUÍ]</w:t>
      </w:r>
      <w:r w:rsidRPr="001710B1">
        <w:rPr>
          <w:rFonts w:hAnsi="Times New Roman" w:cs="Times New Roman"/>
          <w:lang w:val="es-EC"/>
        </w:rPr>
        <w:t xml:space="preserve"> Diagrama de bloques que detalla la arquitectura de software estructurada en el patrón de diseño por capas, estableciendo una separación estricta de responsabilidades. Presenta la Capa de Adquisición interactuando con el hardware, la Capa de Procesamiento (DSP Core) gestionando los subprocesos de estimación espectral de </w:t>
      </w:r>
      <w:r w:rsidRPr="001710B1">
        <w:rPr>
          <w:rFonts w:hAnsi="Times New Roman" w:cs="Times New Roman"/>
          <w:lang w:val="es-EC"/>
        </w:rPr>
        <w:lastRenderedPageBreak/>
        <w:t xml:space="preserve">forma asíncrona, y la Capa de Presentación (GUI) encapsulando la visualización. Este diseño garantiza una alta cohesión interna, baja </w:t>
      </w:r>
      <w:proofErr w:type="spellStart"/>
      <w:r w:rsidRPr="001710B1">
        <w:rPr>
          <w:rFonts w:hAnsi="Times New Roman" w:cs="Times New Roman"/>
          <w:lang w:val="es-EC"/>
        </w:rPr>
        <w:t>acoplatura</w:t>
      </w:r>
      <w:proofErr w:type="spellEnd"/>
      <w:r w:rsidRPr="001710B1">
        <w:rPr>
          <w:rFonts w:hAnsi="Times New Roman" w:cs="Times New Roman"/>
          <w:lang w:val="es-EC"/>
        </w:rPr>
        <w:t xml:space="preserve"> y promueve un flujo unidireccional de muestras I/Q hacia las vistas analíticas.</w:t>
      </w:r>
    </w:p>
    <w:p w14:paraId="564E3EBC"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3.2. Arquitectura de Software Modularizada en Python</w:t>
      </w:r>
    </w:p>
    <w:p w14:paraId="12C99B0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Una vez definida la estructura funcional del sistema, se procedió a la implementación de una arquitectura modular basada en el lenguaje de programación Python (versión 3.12). Esta arquitectura se organiza en paquetes independientes que encapsulan las responsabilidades de cada capa, facilitando el mantenimiento, la extensibilidad algorítmica y la depuración del sistema.</w:t>
      </w:r>
    </w:p>
    <w:p w14:paraId="5B4DF2A6"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Figura </w:t>
      </w:r>
      <w:proofErr w:type="gramStart"/>
      <w:r w:rsidRPr="001710B1">
        <w:rPr>
          <w:rFonts w:hAnsi="Times New Roman" w:cs="Times New Roman"/>
          <w:b/>
          <w:lang w:val="es-EC"/>
        </w:rPr>
        <w:t>12.</w:t>
      </w:r>
      <w:r w:rsidRPr="001710B1">
        <w:rPr>
          <w:rFonts w:hAnsi="Times New Roman" w:cs="Times New Roman"/>
          <w:lang w:val="es-EC"/>
        </w:rPr>
        <w:t>Flujo</w:t>
      </w:r>
      <w:proofErr w:type="gramEnd"/>
      <w:r w:rsidRPr="001710B1">
        <w:rPr>
          <w:rFonts w:hAnsi="Times New Roman" w:cs="Times New Roman"/>
          <w:lang w:val="es-EC"/>
        </w:rPr>
        <w:t xml:space="preserve"> de datos y Control </w:t>
      </w:r>
      <w:proofErr w:type="gramStart"/>
      <w:r w:rsidRPr="001710B1">
        <w:rPr>
          <w:rFonts w:hAnsi="Times New Roman" w:cs="Times New Roman"/>
          <w:lang w:val="es-EC"/>
        </w:rPr>
        <w:t>general.</w:t>
      </w:r>
      <w:r w:rsidRPr="001710B1">
        <w:rPr>
          <w:rFonts w:hAnsi="Times New Roman" w:cs="Times New Roman"/>
          <w:b/>
          <w:lang w:val="es-EC"/>
        </w:rPr>
        <w:t>[</w:t>
      </w:r>
      <w:proofErr w:type="gramEnd"/>
      <w:r w:rsidRPr="001710B1">
        <w:rPr>
          <w:rFonts w:hAnsi="Times New Roman" w:cs="Times New Roman"/>
          <w:b/>
          <w:lang w:val="es-EC"/>
        </w:rPr>
        <w:t>INSERTE LA IMAGEN DE LA FIGURA 12 AQUÍ]</w:t>
      </w:r>
      <w:r w:rsidRPr="001710B1">
        <w:rPr>
          <w:rFonts w:hAnsi="Times New Roman" w:cs="Times New Roman"/>
          <w:lang w:val="es-EC"/>
        </w:rPr>
        <w:t xml:space="preserve"> Diagrama que ilustra la secuencia continua del flujo de datos en el sistema. Inicia con la ingesta de muestras I/Q desde el analizador BB60C o fuentes sintéticas, atravesando el pipeline de procesamiento digital del </w:t>
      </w:r>
      <w:proofErr w:type="spellStart"/>
      <w:r w:rsidRPr="001710B1">
        <w:rPr>
          <w:rFonts w:hAnsi="Times New Roman" w:cs="Times New Roman"/>
          <w:lang w:val="es-EC"/>
        </w:rPr>
        <w:t>DSPEngine</w:t>
      </w:r>
      <w:proofErr w:type="spellEnd"/>
      <w:r w:rsidRPr="001710B1">
        <w:rPr>
          <w:rFonts w:hAnsi="Times New Roman" w:cs="Times New Roman"/>
          <w:lang w:val="es-EC"/>
        </w:rPr>
        <w:t xml:space="preserve"> que incluye etapas de filtrado digital, diezmado y estimación espectral. Finalmente, se activa el algoritmo de </w:t>
      </w:r>
      <w:proofErr w:type="spellStart"/>
      <w:r w:rsidRPr="001710B1">
        <w:rPr>
          <w:rFonts w:hAnsi="Times New Roman" w:cs="Times New Roman"/>
          <w:lang w:val="es-EC"/>
        </w:rPr>
        <w:t>umbralización</w:t>
      </w:r>
      <w:proofErr w:type="spellEnd"/>
      <w:r w:rsidRPr="001710B1">
        <w:rPr>
          <w:rFonts w:hAnsi="Times New Roman" w:cs="Times New Roman"/>
          <w:lang w:val="es-EC"/>
        </w:rPr>
        <w:t xml:space="preserve"> CFAR para la detección de eventos. En paralelo, el sistema se apoya en un archivo de configuración persistente (</w:t>
      </w:r>
      <w:proofErr w:type="spellStart"/>
      <w:proofErr w:type="gramStart"/>
      <w:r w:rsidRPr="001710B1">
        <w:rPr>
          <w:rFonts w:hAnsi="Times New Roman" w:cs="Times New Roman"/>
          <w:lang w:val="es-EC"/>
        </w:rPr>
        <w:t>config.json</w:t>
      </w:r>
      <w:proofErr w:type="spellEnd"/>
      <w:proofErr w:type="gramEnd"/>
      <w:r w:rsidRPr="001710B1">
        <w:rPr>
          <w:rFonts w:hAnsi="Times New Roman" w:cs="Times New Roman"/>
          <w:lang w:val="es-EC"/>
        </w:rPr>
        <w:t>) para sincronizar parámetros operativos entre la lógica de negocio y la interfaz de usuario en tiempo real.</w:t>
      </w:r>
    </w:p>
    <w:p w14:paraId="5862BB9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Tabla 3 resume la responsabilidad de cada módulo principal del software.</w:t>
      </w:r>
    </w:p>
    <w:p w14:paraId="5EC3A8A2"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3.</w:t>
      </w:r>
      <w:r w:rsidRPr="001710B1">
        <w:rPr>
          <w:rFonts w:hAnsi="Times New Roman" w:cs="Times New Roman"/>
          <w:lang w:val="es-EC"/>
        </w:rPr>
        <w:t>Módulos</w:t>
      </w:r>
      <w:proofErr w:type="gramEnd"/>
      <w:r w:rsidRPr="001710B1">
        <w:rPr>
          <w:rFonts w:hAnsi="Times New Roman" w:cs="Times New Roman"/>
          <w:lang w:val="es-EC"/>
        </w:rPr>
        <w:t xml:space="preserve"> principales del sistema y sus responsabilidades.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017"/>
        <w:gridCol w:w="2690"/>
        <w:gridCol w:w="4257"/>
      </w:tblGrid>
      <w:tr w:rsidR="00DF579F" w:rsidRPr="001710B1" w14:paraId="1C66E4F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2936B5"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Módulo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F2467CA"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Archivo</w:t>
            </w:r>
            <w:proofErr w:type="spellEnd"/>
            <w:r w:rsidRPr="001710B1">
              <w:rPr>
                <w:rFonts w:hAnsi="Times New Roman" w:cs="Times New Roman"/>
              </w:rPr>
              <w:t>(s)</w:t>
            </w:r>
          </w:p>
        </w:tc>
        <w:tc>
          <w:tcPr>
            <w:tcW w:w="0" w:type="auto"/>
            <w:tcBorders>
              <w:top w:val="single" w:sz="1" w:space="0" w:color="000000"/>
              <w:left w:val="single" w:sz="1" w:space="0" w:color="000000"/>
              <w:bottom w:val="single" w:sz="1" w:space="0" w:color="000000"/>
              <w:right w:val="single" w:sz="1" w:space="0" w:color="000000"/>
            </w:tcBorders>
          </w:tcPr>
          <w:p w14:paraId="22AE8667"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Responsabilidad</w:t>
            </w:r>
            <w:proofErr w:type="spellEnd"/>
          </w:p>
        </w:tc>
      </w:tr>
      <w:tr w:rsidR="00DF579F" w:rsidRPr="001710B1" w14:paraId="25D2738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6B1034"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Motor DSP </w:t>
            </w:r>
            <w:r w:rsidRPr="001710B1">
              <w:rPr>
                <w:rFonts w:hAnsi="Times New Roman" w:cs="Times New Roman"/>
              </w:rPr>
              <w:lastRenderedPageBreak/>
              <w:t>(Singleton)</w:t>
            </w:r>
          </w:p>
        </w:tc>
        <w:tc>
          <w:tcPr>
            <w:tcW w:w="0" w:type="auto"/>
            <w:tcBorders>
              <w:top w:val="single" w:sz="1" w:space="0" w:color="000000"/>
              <w:left w:val="single" w:sz="1" w:space="0" w:color="000000"/>
              <w:bottom w:val="single" w:sz="1" w:space="0" w:color="000000"/>
              <w:right w:val="single" w:sz="1" w:space="0" w:color="000000"/>
            </w:tcBorders>
          </w:tcPr>
          <w:p w14:paraId="50597C5F"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lastRenderedPageBreak/>
              <w:t>core/dsp_engine.py</w:t>
            </w:r>
          </w:p>
        </w:tc>
        <w:tc>
          <w:tcPr>
            <w:tcW w:w="0" w:type="auto"/>
            <w:tcBorders>
              <w:top w:val="single" w:sz="1" w:space="0" w:color="000000"/>
              <w:left w:val="single" w:sz="1" w:space="0" w:color="000000"/>
              <w:bottom w:val="single" w:sz="1" w:space="0" w:color="000000"/>
              <w:right w:val="single" w:sz="1" w:space="0" w:color="000000"/>
            </w:tcBorders>
          </w:tcPr>
          <w:p w14:paraId="14052E6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Gestión del ciclo de vida del </w:t>
            </w:r>
            <w:r w:rsidRPr="001710B1">
              <w:rPr>
                <w:rFonts w:hAnsi="Times New Roman" w:cs="Times New Roman"/>
                <w:lang w:val="es-EC"/>
              </w:rPr>
              <w:lastRenderedPageBreak/>
              <w:t xml:space="preserve">procesamiento: lectura de muestras, filtrado, FFT, estimación espectral, detección, </w:t>
            </w:r>
            <w:proofErr w:type="spellStart"/>
            <w:r w:rsidRPr="001710B1">
              <w:rPr>
                <w:rFonts w:hAnsi="Times New Roman" w:cs="Times New Roman"/>
                <w:lang w:val="es-EC"/>
              </w:rPr>
              <w:t>auto-escalado</w:t>
            </w:r>
            <w:proofErr w:type="spellEnd"/>
            <w:r w:rsidRPr="001710B1">
              <w:rPr>
                <w:rFonts w:hAnsi="Times New Roman" w:cs="Times New Roman"/>
                <w:lang w:val="es-EC"/>
              </w:rPr>
              <w:t xml:space="preserve"> y persistencia de configuración.</w:t>
            </w:r>
          </w:p>
        </w:tc>
      </w:tr>
      <w:tr w:rsidR="00DF579F" w:rsidRPr="001710B1" w14:paraId="66D2EE4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A78FF0"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lastRenderedPageBreak/>
              <w:t>Algoritmos</w:t>
            </w:r>
            <w:proofErr w:type="spellEnd"/>
            <w:r w:rsidRPr="001710B1">
              <w:rPr>
                <w:rFonts w:hAnsi="Times New Roman" w:cs="Times New Roman"/>
              </w:rPr>
              <w:t xml:space="preserve"> DSP </w:t>
            </w:r>
            <w:proofErr w:type="spellStart"/>
            <w:r w:rsidRPr="001710B1">
              <w:rPr>
                <w:rFonts w:hAnsi="Times New Roman" w:cs="Times New Roman"/>
              </w:rPr>
              <w:t>Avanzados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849A801"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core/advanced_dsp.py</w:t>
            </w:r>
          </w:p>
        </w:tc>
        <w:tc>
          <w:tcPr>
            <w:tcW w:w="0" w:type="auto"/>
            <w:tcBorders>
              <w:top w:val="single" w:sz="1" w:space="0" w:color="000000"/>
              <w:left w:val="single" w:sz="1" w:space="0" w:color="000000"/>
              <w:bottom w:val="single" w:sz="1" w:space="0" w:color="000000"/>
              <w:right w:val="single" w:sz="1" w:space="0" w:color="000000"/>
            </w:tcBorders>
          </w:tcPr>
          <w:p w14:paraId="1CBF0296"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Implementación de los algoritmos de estimación espectral de alta resolución: AR/Burg, CWT/Morlet, Welch, Correlograma, Pseudo-MUSIC y ESPRIT.</w:t>
            </w:r>
          </w:p>
        </w:tc>
      </w:tr>
      <w:tr w:rsidR="00DF579F" w:rsidRPr="001710B1" w14:paraId="559F232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0B5BE7"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Registro de </w:t>
            </w:r>
            <w:proofErr w:type="spellStart"/>
            <w:r w:rsidRPr="001710B1">
              <w:rPr>
                <w:rFonts w:hAnsi="Times New Roman" w:cs="Times New Roman"/>
              </w:rPr>
              <w:t>Algoritmos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D18568"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core/algo_registry.py</w:t>
            </w:r>
          </w:p>
        </w:tc>
        <w:tc>
          <w:tcPr>
            <w:tcW w:w="0" w:type="auto"/>
            <w:tcBorders>
              <w:top w:val="single" w:sz="1" w:space="0" w:color="000000"/>
              <w:left w:val="single" w:sz="1" w:space="0" w:color="000000"/>
              <w:bottom w:val="single" w:sz="1" w:space="0" w:color="000000"/>
              <w:right w:val="single" w:sz="1" w:space="0" w:color="000000"/>
            </w:tcBorders>
          </w:tcPr>
          <w:p w14:paraId="03F7D47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Diccionario centralizado que mapea los nombres de los métodos a sus funciones ejecutoras, permitiendo la selección dinámica de algoritmos desde la interfaz gráfica.</w:t>
            </w:r>
          </w:p>
        </w:tc>
      </w:tr>
      <w:tr w:rsidR="00DF579F" w:rsidRPr="001710B1" w14:paraId="1B6E0C1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14C9BD" w14:textId="77777777" w:rsidR="00DF579F" w:rsidRPr="001710B1" w:rsidRDefault="00000000" w:rsidP="001710B1">
            <w:pPr>
              <w:spacing w:after="0" w:line="480" w:lineRule="auto"/>
              <w:rPr>
                <w:rFonts w:hAnsi="Times New Roman" w:cs="Times New Roman"/>
              </w:rPr>
            </w:pPr>
            <w:r w:rsidRPr="001710B1">
              <w:rPr>
                <w:rFonts w:hAnsi="Times New Roman" w:cs="Times New Roman"/>
              </w:rPr>
              <w:t>Wrapper del BB60C</w:t>
            </w:r>
          </w:p>
        </w:tc>
        <w:tc>
          <w:tcPr>
            <w:tcW w:w="0" w:type="auto"/>
            <w:tcBorders>
              <w:top w:val="single" w:sz="1" w:space="0" w:color="000000"/>
              <w:left w:val="single" w:sz="1" w:space="0" w:color="000000"/>
              <w:bottom w:val="single" w:sz="1" w:space="0" w:color="000000"/>
              <w:right w:val="single" w:sz="1" w:space="0" w:color="000000"/>
            </w:tcBorders>
          </w:tcPr>
          <w:p w14:paraId="198C3C71"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core/bbdevice/bb_api.py</w:t>
            </w:r>
          </w:p>
        </w:tc>
        <w:tc>
          <w:tcPr>
            <w:tcW w:w="0" w:type="auto"/>
            <w:tcBorders>
              <w:top w:val="single" w:sz="1" w:space="0" w:color="000000"/>
              <w:left w:val="single" w:sz="1" w:space="0" w:color="000000"/>
              <w:bottom w:val="single" w:sz="1" w:space="0" w:color="000000"/>
              <w:right w:val="single" w:sz="1" w:space="0" w:color="000000"/>
            </w:tcBorders>
          </w:tcPr>
          <w:p w14:paraId="33F77A4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Interfaz Python (</w:t>
            </w:r>
            <w:proofErr w:type="spellStart"/>
            <w:r w:rsidRPr="001710B1">
              <w:rPr>
                <w:rFonts w:hAnsi="Times New Roman" w:cs="Times New Roman"/>
                <w:lang w:val="es-EC"/>
              </w:rPr>
              <w:t>ctypes</w:t>
            </w:r>
            <w:proofErr w:type="spellEnd"/>
            <w:r w:rsidRPr="001710B1">
              <w:rPr>
                <w:rFonts w:hAnsi="Times New Roman" w:cs="Times New Roman"/>
                <w:lang w:val="es-EC"/>
              </w:rPr>
              <w:t xml:space="preserve">) que abstrae las funciones del SDK nativo de Signal </w:t>
            </w:r>
            <w:proofErr w:type="spellStart"/>
            <w:r w:rsidRPr="001710B1">
              <w:rPr>
                <w:rFonts w:hAnsi="Times New Roman" w:cs="Times New Roman"/>
                <w:lang w:val="es-EC"/>
              </w:rPr>
              <w:t>Hound</w:t>
            </w:r>
            <w:proofErr w:type="spellEnd"/>
            <w:r w:rsidRPr="001710B1">
              <w:rPr>
                <w:rFonts w:hAnsi="Times New Roman" w:cs="Times New Roman"/>
                <w:lang w:val="es-EC"/>
              </w:rPr>
              <w:t xml:space="preserve"> (</w:t>
            </w:r>
          </w:p>
          <w:p w14:paraId="381B4E69"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highlight w:val="lightGray"/>
                <w:lang w:val="es-EC"/>
              </w:rPr>
              <w:t>bb_api.dll</w:t>
            </w:r>
          </w:p>
          <w:p w14:paraId="0A9BF0B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encapsulando las llamadas al hardware.</w:t>
            </w:r>
          </w:p>
        </w:tc>
      </w:tr>
      <w:tr w:rsidR="00DF579F" w:rsidRPr="001710B1" w14:paraId="6374F48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D1F0D8" w14:textId="77777777" w:rsidR="00DF579F" w:rsidRPr="001710B1" w:rsidRDefault="00000000" w:rsidP="001710B1">
            <w:pPr>
              <w:spacing w:after="0" w:line="480" w:lineRule="auto"/>
              <w:rPr>
                <w:rFonts w:hAnsi="Times New Roman" w:cs="Times New Roman"/>
              </w:rPr>
            </w:pPr>
            <w:r w:rsidRPr="001710B1">
              <w:rPr>
                <w:rFonts w:hAnsi="Times New Roman" w:cs="Times New Roman"/>
              </w:rPr>
              <w:t>Punto de Entrada</w:t>
            </w:r>
          </w:p>
        </w:tc>
        <w:tc>
          <w:tcPr>
            <w:tcW w:w="0" w:type="auto"/>
            <w:tcBorders>
              <w:top w:val="single" w:sz="1" w:space="0" w:color="000000"/>
              <w:left w:val="single" w:sz="1" w:space="0" w:color="000000"/>
              <w:bottom w:val="single" w:sz="1" w:space="0" w:color="000000"/>
              <w:right w:val="single" w:sz="1" w:space="0" w:color="000000"/>
            </w:tcBorders>
          </w:tcPr>
          <w:p w14:paraId="7C11744B"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main.py</w:t>
            </w:r>
          </w:p>
        </w:tc>
        <w:tc>
          <w:tcPr>
            <w:tcW w:w="0" w:type="auto"/>
            <w:tcBorders>
              <w:top w:val="single" w:sz="1" w:space="0" w:color="000000"/>
              <w:left w:val="single" w:sz="1" w:space="0" w:color="000000"/>
              <w:bottom w:val="single" w:sz="1" w:space="0" w:color="000000"/>
              <w:right w:val="single" w:sz="1" w:space="0" w:color="000000"/>
            </w:tcBorders>
          </w:tcPr>
          <w:p w14:paraId="44A75BAE"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Inicialización del </w:t>
            </w:r>
            <w:proofErr w:type="spellStart"/>
            <w:r w:rsidRPr="001710B1">
              <w:rPr>
                <w:rFonts w:hAnsi="Times New Roman" w:cs="Times New Roman"/>
                <w:lang w:val="es-EC"/>
              </w:rPr>
              <w:t>framework</w:t>
            </w:r>
            <w:proofErr w:type="spellEnd"/>
            <w:r w:rsidRPr="001710B1">
              <w:rPr>
                <w:rFonts w:hAnsi="Times New Roman" w:cs="Times New Roman"/>
                <w:lang w:val="es-EC"/>
              </w:rPr>
              <w:t xml:space="preserve"> Flet, </w:t>
            </w:r>
            <w:r w:rsidRPr="001710B1">
              <w:rPr>
                <w:rFonts w:hAnsi="Times New Roman" w:cs="Times New Roman"/>
                <w:lang w:val="es-EC"/>
              </w:rPr>
              <w:lastRenderedPageBreak/>
              <w:t>construcción de pestañas, gestión global de atajos de teclado y orquestación del ciclo principal de la interfaz gráfica.</w:t>
            </w:r>
          </w:p>
        </w:tc>
      </w:tr>
      <w:tr w:rsidR="00DF579F" w:rsidRPr="001710B1" w14:paraId="0D8B2F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6DD54"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lastRenderedPageBreak/>
              <w:t>Pestañas</w:t>
            </w:r>
            <w:proofErr w:type="spellEnd"/>
            <w:r w:rsidRPr="001710B1">
              <w:rPr>
                <w:rFonts w:hAnsi="Times New Roman" w:cs="Times New Roman"/>
              </w:rPr>
              <w:t xml:space="preserve"> de </w:t>
            </w:r>
            <w:proofErr w:type="spellStart"/>
            <w:r w:rsidRPr="001710B1">
              <w:rPr>
                <w:rFonts w:hAnsi="Times New Roman" w:cs="Times New Roman"/>
              </w:rPr>
              <w:t>Análisis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F5AF05"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ui/tabs/*.py</w:t>
            </w:r>
          </w:p>
        </w:tc>
        <w:tc>
          <w:tcPr>
            <w:tcW w:w="0" w:type="auto"/>
            <w:tcBorders>
              <w:top w:val="single" w:sz="1" w:space="0" w:color="000000"/>
              <w:left w:val="single" w:sz="1" w:space="0" w:color="000000"/>
              <w:bottom w:val="single" w:sz="1" w:space="0" w:color="000000"/>
              <w:right w:val="single" w:sz="1" w:space="0" w:color="000000"/>
            </w:tcBorders>
          </w:tcPr>
          <w:p w14:paraId="3D47FB94"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Módulos independientes que construyen cada vista de análisis (monitoreo, espectrograma, histograma, potencia vs. tiempo, SNR vs. frecuencia).</w:t>
            </w:r>
          </w:p>
        </w:tc>
      </w:tr>
      <w:tr w:rsidR="00DF579F" w:rsidRPr="001710B1" w14:paraId="5E837C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A6B666"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Renderizadores</w:t>
            </w:r>
            <w:proofErr w:type="spellEnd"/>
            <w:r w:rsidRPr="001710B1">
              <w:rPr>
                <w:rFonts w:hAnsi="Times New Roman" w:cs="Times New Roman"/>
              </w:rPr>
              <w:t xml:space="preserve"> </w:t>
            </w:r>
            <w:proofErr w:type="spellStart"/>
            <w:r w:rsidRPr="001710B1">
              <w:rPr>
                <w:rFonts w:hAnsi="Times New Roman" w:cs="Times New Roman"/>
              </w:rPr>
              <w:t>Gráficos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B02612"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ui/charts/*.py</w:t>
            </w:r>
          </w:p>
        </w:tc>
        <w:tc>
          <w:tcPr>
            <w:tcW w:w="0" w:type="auto"/>
            <w:tcBorders>
              <w:top w:val="single" w:sz="1" w:space="0" w:color="000000"/>
              <w:left w:val="single" w:sz="1" w:space="0" w:color="000000"/>
              <w:bottom w:val="single" w:sz="1" w:space="0" w:color="000000"/>
              <w:right w:val="single" w:sz="1" w:space="0" w:color="000000"/>
            </w:tcBorders>
          </w:tcPr>
          <w:p w14:paraId="65B15129"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Funciones de renderizado </w:t>
            </w:r>
            <w:proofErr w:type="spellStart"/>
            <w:r w:rsidRPr="001710B1">
              <w:rPr>
                <w:rFonts w:hAnsi="Times New Roman" w:cs="Times New Roman"/>
                <w:lang w:val="es-EC"/>
              </w:rPr>
              <w:t>Matplotlib</w:t>
            </w:r>
            <w:proofErr w:type="spellEnd"/>
            <w:r w:rsidRPr="001710B1">
              <w:rPr>
                <w:rFonts w:hAnsi="Times New Roman" w:cs="Times New Roman"/>
                <w:lang w:val="es-EC"/>
              </w:rPr>
              <w:t xml:space="preserve"> que generan las gráficas a partir de los buffers numéricos del motor DSP.</w:t>
            </w:r>
          </w:p>
        </w:tc>
      </w:tr>
      <w:tr w:rsidR="00DF579F" w:rsidRPr="001710B1" w14:paraId="06BA97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83F7B"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Panel de </w:t>
            </w:r>
            <w:proofErr w:type="spellStart"/>
            <w:r w:rsidRPr="001710B1">
              <w:rPr>
                <w:rFonts w:hAnsi="Times New Roman" w:cs="Times New Roman"/>
              </w:rPr>
              <w:t>Configuración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5883E8E"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ui/tabs/sdr_config.py</w:t>
            </w:r>
          </w:p>
        </w:tc>
        <w:tc>
          <w:tcPr>
            <w:tcW w:w="0" w:type="auto"/>
            <w:tcBorders>
              <w:top w:val="single" w:sz="1" w:space="0" w:color="000000"/>
              <w:left w:val="single" w:sz="1" w:space="0" w:color="000000"/>
              <w:bottom w:val="single" w:sz="1" w:space="0" w:color="000000"/>
              <w:right w:val="single" w:sz="1" w:space="0" w:color="000000"/>
            </w:tcBorders>
          </w:tcPr>
          <w:p w14:paraId="66D4A49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Panel lateral interactivo que expone los parámetros de hardware, filtrado, estimación espectral y ejecución de algoritmos avanzados.</w:t>
            </w:r>
          </w:p>
        </w:tc>
      </w:tr>
    </w:tbl>
    <w:p w14:paraId="3F46C29C" w14:textId="77777777" w:rsidR="00DF579F" w:rsidRPr="001710B1" w:rsidRDefault="00DF579F" w:rsidP="001710B1">
      <w:pPr>
        <w:spacing w:after="0" w:line="480" w:lineRule="auto"/>
        <w:rPr>
          <w:rFonts w:hAnsi="Times New Roman" w:cs="Times New Roman"/>
          <w:lang w:val="es-EC"/>
        </w:rPr>
      </w:pPr>
    </w:p>
    <w:p w14:paraId="18A4C107"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3.2.1. Estructura orientada a componentes independientes</w:t>
      </w:r>
    </w:p>
    <w:p w14:paraId="038DE1A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El proyecto se estructura en tres paquetes principales:</w:t>
      </w:r>
    </w:p>
    <w:p w14:paraId="75171278" w14:textId="77777777" w:rsidR="00DF579F" w:rsidRPr="001710B1" w:rsidRDefault="00000000" w:rsidP="001710B1">
      <w:pPr>
        <w:numPr>
          <w:ilvl w:val="0"/>
          <w:numId w:val="1"/>
        </w:numPr>
        <w:spacing w:after="0" w:line="480" w:lineRule="auto"/>
        <w:rPr>
          <w:rFonts w:hAnsi="Times New Roman" w:cs="Times New Roman"/>
          <w:lang w:val="es-EC"/>
        </w:rPr>
      </w:pPr>
      <w:proofErr w:type="spellStart"/>
      <w:r w:rsidRPr="001710B1">
        <w:rPr>
          <w:rFonts w:hAnsi="Times New Roman" w:cs="Times New Roman"/>
          <w:lang w:val="es-EC"/>
        </w:rPr>
        <w:t>core</w:t>
      </w:r>
      <w:proofErr w:type="spellEnd"/>
      <w:r w:rsidRPr="001710B1">
        <w:rPr>
          <w:rFonts w:hAnsi="Times New Roman" w:cs="Times New Roman"/>
          <w:lang w:val="es-EC"/>
        </w:rPr>
        <w:t>/ — Contiene la lógica de negocio: el motor DSP (dsp_engine.py), los algoritmos de estimación espectral (advanced_dsp.py), el registro dinámico de métodos (algo_registry.py) y la interfaz de abstracción del hardware BB60C (</w:t>
      </w:r>
      <w:proofErr w:type="spellStart"/>
      <w:r w:rsidRPr="001710B1">
        <w:rPr>
          <w:rFonts w:hAnsi="Times New Roman" w:cs="Times New Roman"/>
          <w:lang w:val="es-EC"/>
        </w:rPr>
        <w:t>bbdevice</w:t>
      </w:r>
      <w:proofErr w:type="spellEnd"/>
      <w:r w:rsidRPr="001710B1">
        <w:rPr>
          <w:rFonts w:hAnsi="Times New Roman" w:cs="Times New Roman"/>
          <w:lang w:val="es-EC"/>
        </w:rPr>
        <w:t>/bb_api.py).</w:t>
      </w:r>
    </w:p>
    <w:p w14:paraId="112C6C06" w14:textId="77777777" w:rsidR="00DF579F" w:rsidRPr="001710B1" w:rsidRDefault="00000000" w:rsidP="001710B1">
      <w:pPr>
        <w:numPr>
          <w:ilvl w:val="0"/>
          <w:numId w:val="1"/>
        </w:numPr>
        <w:spacing w:after="0" w:line="480" w:lineRule="auto"/>
        <w:rPr>
          <w:rFonts w:hAnsi="Times New Roman" w:cs="Times New Roman"/>
          <w:lang w:val="es-EC"/>
        </w:rPr>
      </w:pPr>
      <w:proofErr w:type="spellStart"/>
      <w:r w:rsidRPr="001710B1">
        <w:rPr>
          <w:rFonts w:hAnsi="Times New Roman" w:cs="Times New Roman"/>
          <w:lang w:val="es-EC"/>
        </w:rPr>
        <w:lastRenderedPageBreak/>
        <w:t>ui</w:t>
      </w:r>
      <w:proofErr w:type="spellEnd"/>
      <w:r w:rsidRPr="001710B1">
        <w:rPr>
          <w:rFonts w:hAnsi="Times New Roman" w:cs="Times New Roman"/>
          <w:lang w:val="es-EC"/>
        </w:rPr>
        <w:t>/</w:t>
      </w:r>
      <w:proofErr w:type="spellStart"/>
      <w:r w:rsidRPr="001710B1">
        <w:rPr>
          <w:rFonts w:hAnsi="Times New Roman" w:cs="Times New Roman"/>
          <w:lang w:val="es-EC"/>
        </w:rPr>
        <w:t>tabs</w:t>
      </w:r>
      <w:proofErr w:type="spellEnd"/>
      <w:r w:rsidRPr="001710B1">
        <w:rPr>
          <w:rFonts w:hAnsi="Times New Roman" w:cs="Times New Roman"/>
          <w:lang w:val="es-EC"/>
        </w:rPr>
        <w:t>/ — Contiene los módulos de construcción de cada pestaña de la interfaz gráfica. Cada archivo (dual_monitoring.py, spectrogram.py, statistics.py, signal_analysis.py, freq_snr.py) encapsula la lógica de presentación de un dominio de análisis particular.</w:t>
      </w:r>
    </w:p>
    <w:p w14:paraId="7038E157" w14:textId="77777777" w:rsidR="00DF579F" w:rsidRPr="001710B1" w:rsidRDefault="00000000" w:rsidP="001710B1">
      <w:pPr>
        <w:numPr>
          <w:ilvl w:val="0"/>
          <w:numId w:val="1"/>
        </w:numPr>
        <w:spacing w:after="0" w:line="480" w:lineRule="auto"/>
        <w:rPr>
          <w:rFonts w:hAnsi="Times New Roman" w:cs="Times New Roman"/>
          <w:lang w:val="es-EC"/>
        </w:rPr>
      </w:pPr>
      <w:proofErr w:type="spellStart"/>
      <w:r w:rsidRPr="001710B1">
        <w:rPr>
          <w:rFonts w:hAnsi="Times New Roman" w:cs="Times New Roman"/>
          <w:lang w:val="es-EC"/>
        </w:rPr>
        <w:t>ui</w:t>
      </w:r>
      <w:proofErr w:type="spellEnd"/>
      <w:r w:rsidRPr="001710B1">
        <w:rPr>
          <w:rFonts w:hAnsi="Times New Roman" w:cs="Times New Roman"/>
          <w:lang w:val="es-EC"/>
        </w:rPr>
        <w:t xml:space="preserve">/charts/ — Contiene los </w:t>
      </w:r>
      <w:proofErr w:type="spellStart"/>
      <w:r w:rsidRPr="001710B1">
        <w:rPr>
          <w:rFonts w:hAnsi="Times New Roman" w:cs="Times New Roman"/>
          <w:lang w:val="es-EC"/>
        </w:rPr>
        <w:t>renderizadores</w:t>
      </w:r>
      <w:proofErr w:type="spellEnd"/>
      <w:r w:rsidRPr="001710B1">
        <w:rPr>
          <w:rFonts w:hAnsi="Times New Roman" w:cs="Times New Roman"/>
          <w:lang w:val="es-EC"/>
        </w:rPr>
        <w:t xml:space="preserve"> gráficos basados en </w:t>
      </w:r>
      <w:proofErr w:type="spellStart"/>
      <w:r w:rsidRPr="001710B1">
        <w:rPr>
          <w:rFonts w:hAnsi="Times New Roman" w:cs="Times New Roman"/>
          <w:lang w:val="es-EC"/>
        </w:rPr>
        <w:t>Matplotlib</w:t>
      </w:r>
      <w:proofErr w:type="spellEnd"/>
      <w:r w:rsidRPr="001710B1">
        <w:rPr>
          <w:rFonts w:hAnsi="Times New Roman" w:cs="Times New Roman"/>
          <w:lang w:val="es-EC"/>
        </w:rPr>
        <w:t xml:space="preserve">. Cada </w:t>
      </w:r>
      <w:proofErr w:type="spellStart"/>
      <w:r w:rsidRPr="001710B1">
        <w:rPr>
          <w:rFonts w:hAnsi="Times New Roman" w:cs="Times New Roman"/>
          <w:lang w:val="es-EC"/>
        </w:rPr>
        <w:t>renderizador</w:t>
      </w:r>
      <w:proofErr w:type="spellEnd"/>
      <w:r w:rsidRPr="001710B1">
        <w:rPr>
          <w:rFonts w:hAnsi="Times New Roman" w:cs="Times New Roman"/>
          <w:lang w:val="es-EC"/>
        </w:rPr>
        <w:t xml:space="preserve"> recibe los arreglos numéricos del motor DSP y genera una imagen en memoria (buffer PNG codificado en Base64) que la interfaz Flet consume para su presentación.</w:t>
      </w:r>
    </w:p>
    <w:p w14:paraId="5129CB87"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Esta separación permite que modificaciones en un algoritmo de procesamiento no afecten la lógica de la interfaz gráfica, y viceversa.</w:t>
      </w:r>
    </w:p>
    <w:p w14:paraId="4B71DCDF"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3.2.2. Modelo de ejecución asíncrono y gestión de concurrencia</w:t>
      </w:r>
    </w:p>
    <w:p w14:paraId="6A334741"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adquisición de datos y el procesamiento digital de señales se ejecutan en un hilo secundario (</w:t>
      </w:r>
      <w:proofErr w:type="spellStart"/>
      <w:proofErr w:type="gramStart"/>
      <w:r w:rsidRPr="001710B1">
        <w:rPr>
          <w:rFonts w:hAnsi="Times New Roman" w:cs="Times New Roman"/>
          <w:lang w:val="es-EC"/>
        </w:rPr>
        <w:t>threading.Thread</w:t>
      </w:r>
      <w:proofErr w:type="spellEnd"/>
      <w:proofErr w:type="gramEnd"/>
      <w:r w:rsidRPr="001710B1">
        <w:rPr>
          <w:rFonts w:hAnsi="Times New Roman" w:cs="Times New Roman"/>
          <w:lang w:val="es-EC"/>
        </w:rPr>
        <w:t>) independiente del hilo principal de la interfaz gráfica (Flet). Esta separación es necesaria dado que el analizador BB60C opera a tasas de muestreo de hasta 40 MSps (</w:t>
      </w:r>
      <w:proofErr w:type="gramStart"/>
      <w:r w:rsidRPr="001710B1">
        <w:rPr>
          <w:rFonts w:hAnsi="Times New Roman" w:cs="Times New Roman"/>
          <w:lang w:val="es-EC"/>
        </w:rPr>
        <w:t>mega muestras</w:t>
      </w:r>
      <w:proofErr w:type="gramEnd"/>
      <w:r w:rsidRPr="001710B1">
        <w:rPr>
          <w:rFonts w:hAnsi="Times New Roman" w:cs="Times New Roman"/>
          <w:lang w:val="es-EC"/>
        </w:rPr>
        <w:t xml:space="preserve"> por segundo), lo cual genera un volumen de datos que bloquearía la interfaz gráfica si ambos procesos compartiesen un único hilo de ejecución.</w:t>
      </w:r>
    </w:p>
    <w:p w14:paraId="4C41663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El flujo de concurrencia opera de la siguiente manera:</w:t>
      </w:r>
    </w:p>
    <w:p w14:paraId="03FA875A" w14:textId="77777777" w:rsidR="00DF579F" w:rsidRPr="001710B1" w:rsidRDefault="00000000" w:rsidP="001710B1">
      <w:pPr>
        <w:numPr>
          <w:ilvl w:val="0"/>
          <w:numId w:val="2"/>
        </w:numPr>
        <w:spacing w:after="0" w:line="480" w:lineRule="auto"/>
        <w:rPr>
          <w:rFonts w:hAnsi="Times New Roman" w:cs="Times New Roman"/>
          <w:lang w:val="es-EC"/>
        </w:rPr>
      </w:pPr>
      <w:r w:rsidRPr="001710B1">
        <w:rPr>
          <w:rFonts w:hAnsi="Times New Roman" w:cs="Times New Roman"/>
          <w:lang w:val="es-EC"/>
        </w:rPr>
        <w:t xml:space="preserve">El </w:t>
      </w:r>
      <w:r w:rsidRPr="001710B1">
        <w:rPr>
          <w:rFonts w:hAnsi="Times New Roman" w:cs="Times New Roman"/>
          <w:b/>
          <w:lang w:val="es-EC"/>
        </w:rPr>
        <w:t>hilo de la GUI</w:t>
      </w:r>
      <w:r w:rsidRPr="001710B1">
        <w:rPr>
          <w:rFonts w:hAnsi="Times New Roman" w:cs="Times New Roman"/>
          <w:lang w:val="es-EC"/>
        </w:rPr>
        <w:t xml:space="preserve"> (Flet) atiende los eventos del usuario (clics, cambios de configuración, atajos de teclado) y renderiza las gráficas.</w:t>
      </w:r>
    </w:p>
    <w:p w14:paraId="3D272C7C" w14:textId="77777777" w:rsidR="00DF579F" w:rsidRPr="001710B1" w:rsidRDefault="00000000" w:rsidP="001710B1">
      <w:pPr>
        <w:numPr>
          <w:ilvl w:val="0"/>
          <w:numId w:val="2"/>
        </w:numPr>
        <w:spacing w:after="0" w:line="480" w:lineRule="auto"/>
        <w:rPr>
          <w:rFonts w:hAnsi="Times New Roman" w:cs="Times New Roman"/>
          <w:lang w:val="es-EC"/>
        </w:rPr>
      </w:pPr>
      <w:r w:rsidRPr="001710B1">
        <w:rPr>
          <w:rFonts w:hAnsi="Times New Roman" w:cs="Times New Roman"/>
          <w:lang w:val="es-EC"/>
        </w:rPr>
        <w:t xml:space="preserve">El </w:t>
      </w:r>
      <w:r w:rsidRPr="001710B1">
        <w:rPr>
          <w:rFonts w:hAnsi="Times New Roman" w:cs="Times New Roman"/>
          <w:b/>
          <w:lang w:val="es-EC"/>
        </w:rPr>
        <w:t>hilo DSP</w:t>
      </w:r>
      <w:r w:rsidRPr="001710B1">
        <w:rPr>
          <w:rFonts w:hAnsi="Times New Roman" w:cs="Times New Roman"/>
          <w:lang w:val="es-EC"/>
        </w:rPr>
        <w:t xml:space="preserve"> (_</w:t>
      </w:r>
      <w:proofErr w:type="spellStart"/>
      <w:r w:rsidRPr="001710B1">
        <w:rPr>
          <w:rFonts w:hAnsi="Times New Roman" w:cs="Times New Roman"/>
          <w:lang w:val="es-EC"/>
        </w:rPr>
        <w:t>process_sdr_</w:t>
      </w:r>
      <w:proofErr w:type="gramStart"/>
      <w:r w:rsidRPr="001710B1">
        <w:rPr>
          <w:rFonts w:hAnsi="Times New Roman" w:cs="Times New Roman"/>
          <w:lang w:val="es-EC"/>
        </w:rPr>
        <w:t>loop</w:t>
      </w:r>
      <w:proofErr w:type="spellEnd"/>
      <w:r w:rsidRPr="001710B1">
        <w:rPr>
          <w:rFonts w:hAnsi="Times New Roman" w:cs="Times New Roman"/>
          <w:lang w:val="es-EC"/>
        </w:rPr>
        <w:t>(</w:t>
      </w:r>
      <w:proofErr w:type="gramEnd"/>
      <w:r w:rsidRPr="001710B1">
        <w:rPr>
          <w:rFonts w:hAnsi="Times New Roman" w:cs="Times New Roman"/>
          <w:lang w:val="es-EC"/>
        </w:rPr>
        <w:t>) o _</w:t>
      </w:r>
      <w:proofErr w:type="spellStart"/>
      <w:r w:rsidRPr="001710B1">
        <w:rPr>
          <w:rFonts w:hAnsi="Times New Roman" w:cs="Times New Roman"/>
          <w:lang w:val="es-EC"/>
        </w:rPr>
        <w:t>process_file_</w:t>
      </w:r>
      <w:proofErr w:type="gramStart"/>
      <w:r w:rsidRPr="001710B1">
        <w:rPr>
          <w:rFonts w:hAnsi="Times New Roman" w:cs="Times New Roman"/>
          <w:lang w:val="es-EC"/>
        </w:rPr>
        <w:t>loop</w:t>
      </w:r>
      <w:proofErr w:type="spellEnd"/>
      <w:r w:rsidRPr="001710B1">
        <w:rPr>
          <w:rFonts w:hAnsi="Times New Roman" w:cs="Times New Roman"/>
          <w:lang w:val="es-EC"/>
        </w:rPr>
        <w:t>(</w:t>
      </w:r>
      <w:proofErr w:type="gramEnd"/>
      <w:r w:rsidRPr="001710B1">
        <w:rPr>
          <w:rFonts w:hAnsi="Times New Roman" w:cs="Times New Roman"/>
          <w:lang w:val="es-EC"/>
        </w:rPr>
        <w:t xml:space="preserve">)) captura las muestras I/Q desde el hardware o desde un archivo, las procesa matemáticamente y </w:t>
      </w:r>
      <w:r w:rsidRPr="001710B1">
        <w:rPr>
          <w:rFonts w:hAnsi="Times New Roman" w:cs="Times New Roman"/>
          <w:lang w:val="es-EC"/>
        </w:rPr>
        <w:lastRenderedPageBreak/>
        <w:t>actualiza los buffers compartidos (</w:t>
      </w:r>
      <w:proofErr w:type="spellStart"/>
      <w:r w:rsidRPr="001710B1">
        <w:rPr>
          <w:rFonts w:hAnsi="Times New Roman" w:cs="Times New Roman"/>
          <w:lang w:val="es-EC"/>
        </w:rPr>
        <w:t>spectrum_data</w:t>
      </w:r>
      <w:proofErr w:type="spellEnd"/>
      <w:r w:rsidRPr="001710B1">
        <w:rPr>
          <w:rFonts w:hAnsi="Times New Roman" w:cs="Times New Roman"/>
          <w:lang w:val="es-EC"/>
        </w:rPr>
        <w:t xml:space="preserve">, </w:t>
      </w:r>
      <w:proofErr w:type="spellStart"/>
      <w:r w:rsidRPr="001710B1">
        <w:rPr>
          <w:rFonts w:hAnsi="Times New Roman" w:cs="Times New Roman"/>
          <w:lang w:val="es-EC"/>
        </w:rPr>
        <w:t>waterfall_data</w:t>
      </w:r>
      <w:proofErr w:type="spellEnd"/>
      <w:r w:rsidRPr="001710B1">
        <w:rPr>
          <w:rFonts w:hAnsi="Times New Roman" w:cs="Times New Roman"/>
          <w:lang w:val="es-EC"/>
        </w:rPr>
        <w:t xml:space="preserve">, </w:t>
      </w:r>
      <w:proofErr w:type="spellStart"/>
      <w:r w:rsidRPr="001710B1">
        <w:rPr>
          <w:rFonts w:hAnsi="Times New Roman" w:cs="Times New Roman"/>
          <w:lang w:val="es-EC"/>
        </w:rPr>
        <w:t>snr_data</w:t>
      </w:r>
      <w:proofErr w:type="spellEnd"/>
      <w:r w:rsidRPr="001710B1">
        <w:rPr>
          <w:rFonts w:hAnsi="Times New Roman" w:cs="Times New Roman"/>
          <w:lang w:val="es-EC"/>
        </w:rPr>
        <w:t xml:space="preserve">, </w:t>
      </w:r>
      <w:proofErr w:type="spellStart"/>
      <w:r w:rsidRPr="001710B1">
        <w:rPr>
          <w:rFonts w:hAnsi="Times New Roman" w:cs="Times New Roman"/>
          <w:lang w:val="es-EC"/>
        </w:rPr>
        <w:t>histogram_data</w:t>
      </w:r>
      <w:proofErr w:type="spellEnd"/>
      <w:r w:rsidRPr="001710B1">
        <w:rPr>
          <w:rFonts w:hAnsi="Times New Roman" w:cs="Times New Roman"/>
          <w:lang w:val="es-EC"/>
        </w:rPr>
        <w:t xml:space="preserve">, </w:t>
      </w:r>
      <w:proofErr w:type="spellStart"/>
      <w:r w:rsidRPr="001710B1">
        <w:rPr>
          <w:rFonts w:hAnsi="Times New Roman" w:cs="Times New Roman"/>
          <w:lang w:val="es-EC"/>
        </w:rPr>
        <w:t>power_time_data</w:t>
      </w:r>
      <w:proofErr w:type="spellEnd"/>
      <w:r w:rsidRPr="001710B1">
        <w:rPr>
          <w:rFonts w:hAnsi="Times New Roman" w:cs="Times New Roman"/>
          <w:lang w:val="es-EC"/>
        </w:rPr>
        <w:t>).</w:t>
      </w:r>
    </w:p>
    <w:p w14:paraId="22E27202" w14:textId="77777777" w:rsidR="00DF579F" w:rsidRPr="001710B1" w:rsidRDefault="00000000" w:rsidP="001710B1">
      <w:pPr>
        <w:numPr>
          <w:ilvl w:val="0"/>
          <w:numId w:val="2"/>
        </w:numPr>
        <w:spacing w:after="0" w:line="480" w:lineRule="auto"/>
        <w:rPr>
          <w:rFonts w:hAnsi="Times New Roman" w:cs="Times New Roman"/>
          <w:lang w:val="es-EC"/>
        </w:rPr>
      </w:pPr>
      <w:r w:rsidRPr="001710B1">
        <w:rPr>
          <w:rFonts w:hAnsi="Times New Roman" w:cs="Times New Roman"/>
          <w:lang w:val="es-EC"/>
        </w:rPr>
        <w:t>Una señal de sincronización (</w:t>
      </w:r>
      <w:proofErr w:type="spellStart"/>
      <w:r w:rsidRPr="001710B1">
        <w:rPr>
          <w:rFonts w:hAnsi="Times New Roman" w:cs="Times New Roman"/>
          <w:lang w:val="es-EC"/>
        </w:rPr>
        <w:t>data_ready</w:t>
      </w:r>
      <w:proofErr w:type="spellEnd"/>
      <w:r w:rsidRPr="001710B1">
        <w:rPr>
          <w:rFonts w:hAnsi="Times New Roman" w:cs="Times New Roman"/>
          <w:lang w:val="es-EC"/>
        </w:rPr>
        <w:t xml:space="preserve"> = True) notifica a la GUI que un nuevo bloque de datos ha sido procesado, activando el refresco de las gráficas mediante el patrón publicador-suscriptor (</w:t>
      </w:r>
      <w:proofErr w:type="spellStart"/>
      <w:proofErr w:type="gramStart"/>
      <w:r w:rsidRPr="001710B1">
        <w:rPr>
          <w:rFonts w:hAnsi="Times New Roman" w:cs="Times New Roman"/>
          <w:lang w:val="es-EC"/>
        </w:rPr>
        <w:t>page.pubsub</w:t>
      </w:r>
      <w:proofErr w:type="gramEnd"/>
      <w:r w:rsidRPr="001710B1">
        <w:rPr>
          <w:rFonts w:hAnsi="Times New Roman" w:cs="Times New Roman"/>
          <w:lang w:val="es-EC"/>
        </w:rPr>
        <w:t>.send_all</w:t>
      </w:r>
      <w:proofErr w:type="spellEnd"/>
      <w:r w:rsidRPr="001710B1">
        <w:rPr>
          <w:rFonts w:hAnsi="Times New Roman" w:cs="Times New Roman"/>
          <w:lang w:val="es-EC"/>
        </w:rPr>
        <w:t>("</w:t>
      </w:r>
      <w:proofErr w:type="spellStart"/>
      <w:r w:rsidRPr="001710B1">
        <w:rPr>
          <w:rFonts w:hAnsi="Times New Roman" w:cs="Times New Roman"/>
          <w:lang w:val="es-EC"/>
        </w:rPr>
        <w:t>refresh_charts</w:t>
      </w:r>
      <w:proofErr w:type="spellEnd"/>
      <w:r w:rsidRPr="001710B1">
        <w:rPr>
          <w:rFonts w:hAnsi="Times New Roman" w:cs="Times New Roman"/>
          <w:lang w:val="es-EC"/>
        </w:rPr>
        <w:t>")).</w:t>
      </w:r>
    </w:p>
    <w:p w14:paraId="643C6BD9"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Figura </w:t>
      </w:r>
      <w:proofErr w:type="gramStart"/>
      <w:r w:rsidRPr="001710B1">
        <w:rPr>
          <w:rFonts w:hAnsi="Times New Roman" w:cs="Times New Roman"/>
          <w:b/>
          <w:lang w:val="es-EC"/>
        </w:rPr>
        <w:t>13.</w:t>
      </w:r>
      <w:r w:rsidRPr="001710B1">
        <w:rPr>
          <w:rFonts w:hAnsi="Times New Roman" w:cs="Times New Roman"/>
          <w:lang w:val="es-EC"/>
        </w:rPr>
        <w:t>Modelo</w:t>
      </w:r>
      <w:proofErr w:type="gramEnd"/>
      <w:r w:rsidRPr="001710B1">
        <w:rPr>
          <w:rFonts w:hAnsi="Times New Roman" w:cs="Times New Roman"/>
          <w:lang w:val="es-EC"/>
        </w:rPr>
        <w:t xml:space="preserve"> de Concurrencia del </w:t>
      </w:r>
      <w:proofErr w:type="gramStart"/>
      <w:r w:rsidRPr="001710B1">
        <w:rPr>
          <w:rFonts w:hAnsi="Times New Roman" w:cs="Times New Roman"/>
          <w:lang w:val="es-EC"/>
        </w:rPr>
        <w:t>Sistema.</w:t>
      </w:r>
      <w:r w:rsidRPr="001710B1">
        <w:rPr>
          <w:rFonts w:hAnsi="Times New Roman" w:cs="Times New Roman"/>
          <w:b/>
          <w:lang w:val="es-EC"/>
        </w:rPr>
        <w:t>[</w:t>
      </w:r>
      <w:proofErr w:type="gramEnd"/>
      <w:r w:rsidRPr="001710B1">
        <w:rPr>
          <w:rFonts w:hAnsi="Times New Roman" w:cs="Times New Roman"/>
          <w:b/>
          <w:lang w:val="es-EC"/>
        </w:rPr>
        <w:t>INSERTE LA IMAGEN DE LA FIGURA 13 AQUÍ - fig13_</w:t>
      </w:r>
      <w:proofErr w:type="gramStart"/>
      <w:r w:rsidRPr="001710B1">
        <w:rPr>
          <w:rFonts w:hAnsi="Times New Roman" w:cs="Times New Roman"/>
          <w:b/>
          <w:lang w:val="es-EC"/>
        </w:rPr>
        <w:t>concurrencia.puml</w:t>
      </w:r>
      <w:proofErr w:type="gramEnd"/>
      <w:r w:rsidRPr="001710B1">
        <w:rPr>
          <w:rFonts w:hAnsi="Times New Roman" w:cs="Times New Roman"/>
          <w:b/>
          <w:lang w:val="es-EC"/>
        </w:rPr>
        <w:t>] Diagrama de secuencia que describe el comportamiento asíncrono entre la interfaz gráfica (hilo GUI) y el motor de procesamiento (hilo DSP). Se ilustra cómo las acciones del usuario, como iniciar o detener la adquisición, se comunican mediante un bus de eventos (</w:t>
      </w:r>
      <w:proofErr w:type="spellStart"/>
      <w:r w:rsidRPr="001710B1">
        <w:rPr>
          <w:rFonts w:hAnsi="Times New Roman" w:cs="Times New Roman"/>
          <w:b/>
          <w:lang w:val="es-EC"/>
        </w:rPr>
        <w:t>PubSub</w:t>
      </w:r>
      <w:proofErr w:type="spellEnd"/>
      <w:r w:rsidRPr="001710B1">
        <w:rPr>
          <w:rFonts w:hAnsi="Times New Roman" w:cs="Times New Roman"/>
          <w:b/>
          <w:lang w:val="es-EC"/>
        </w:rPr>
        <w:t>). A su vez, el hilo DSP opera de manera continua sobre el hardware (o archivo) procesando la señal y utilizando una bandera de estado (</w:t>
      </w:r>
      <w:proofErr w:type="spellStart"/>
      <w:r w:rsidRPr="001710B1">
        <w:rPr>
          <w:rFonts w:hAnsi="Times New Roman" w:cs="Times New Roman"/>
          <w:b/>
          <w:lang w:val="es-EC"/>
        </w:rPr>
        <w:t>data_ready</w:t>
      </w:r>
      <w:proofErr w:type="spellEnd"/>
      <w:r w:rsidRPr="001710B1">
        <w:rPr>
          <w:rFonts w:hAnsi="Times New Roman" w:cs="Times New Roman"/>
          <w:b/>
          <w:lang w:val="es-EC"/>
        </w:rPr>
        <w:t xml:space="preserve"> = True) para notificar a la GUI que los buffers compartidos contienen información actualizada, desencadenando la renderización de las gráficas sin bloquear la recepción de nuevas muestras I/Q.</w:t>
      </w:r>
    </w:p>
    <w:p w14:paraId="7D025BB7"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 xml:space="preserve">3.2.3. Mecanismo de persistencia de configuración y comunicación </w:t>
      </w:r>
      <w:proofErr w:type="spellStart"/>
      <w:r w:rsidRPr="001710B1">
        <w:rPr>
          <w:rFonts w:hAnsi="Times New Roman" w:cs="Times New Roman"/>
          <w:sz w:val="24"/>
          <w:szCs w:val="24"/>
          <w:lang w:val="es-EC"/>
        </w:rPr>
        <w:t>inter-módulos</w:t>
      </w:r>
      <w:proofErr w:type="spellEnd"/>
    </w:p>
    <w:p w14:paraId="5E856D4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Los parámetros del sistema (frecuencia central, tasa de muestreo, límites de visualización, orden de los algoritmos, modos de operación, resolución de ventana) se persisten automáticamente en un archivo JSON ubicado en </w:t>
      </w:r>
      <w:proofErr w:type="spellStart"/>
      <w:r w:rsidRPr="001710B1">
        <w:rPr>
          <w:rFonts w:hAnsi="Times New Roman" w:cs="Times New Roman"/>
          <w:lang w:val="es-EC"/>
        </w:rPr>
        <w:t>core</w:t>
      </w:r>
      <w:proofErr w:type="spellEnd"/>
      <w:r w:rsidRPr="001710B1">
        <w:rPr>
          <w:rFonts w:hAnsi="Times New Roman" w:cs="Times New Roman"/>
          <w:lang w:val="es-EC"/>
        </w:rPr>
        <w:t>/</w:t>
      </w:r>
      <w:proofErr w:type="spellStart"/>
      <w:r w:rsidRPr="001710B1">
        <w:rPr>
          <w:rFonts w:hAnsi="Times New Roman" w:cs="Times New Roman"/>
          <w:lang w:val="es-EC"/>
        </w:rPr>
        <w:t>config.json</w:t>
      </w:r>
      <w:proofErr w:type="spellEnd"/>
      <w:r w:rsidRPr="001710B1">
        <w:rPr>
          <w:rFonts w:hAnsi="Times New Roman" w:cs="Times New Roman"/>
          <w:lang w:val="es-EC"/>
        </w:rPr>
        <w:t xml:space="preserve">. Cada modificación realizada por el usuario a través del panel de configuración invoca la función </w:t>
      </w:r>
      <w:proofErr w:type="spellStart"/>
      <w:r w:rsidRPr="001710B1">
        <w:rPr>
          <w:rFonts w:hAnsi="Times New Roman" w:cs="Times New Roman"/>
          <w:lang w:val="es-EC"/>
        </w:rPr>
        <w:t>engine_</w:t>
      </w:r>
      <w:proofErr w:type="gramStart"/>
      <w:r w:rsidRPr="001710B1">
        <w:rPr>
          <w:rFonts w:hAnsi="Times New Roman" w:cs="Times New Roman"/>
          <w:lang w:val="es-EC"/>
        </w:rPr>
        <w:t>instance.save</w:t>
      </w:r>
      <w:proofErr w:type="gramEnd"/>
      <w:r w:rsidRPr="001710B1">
        <w:rPr>
          <w:rFonts w:hAnsi="Times New Roman" w:cs="Times New Roman"/>
          <w:lang w:val="es-EC"/>
        </w:rPr>
        <w:t>_</w:t>
      </w:r>
      <w:proofErr w:type="gramStart"/>
      <w:r w:rsidRPr="001710B1">
        <w:rPr>
          <w:rFonts w:hAnsi="Times New Roman" w:cs="Times New Roman"/>
          <w:lang w:val="es-EC"/>
        </w:rPr>
        <w:t>config</w:t>
      </w:r>
      <w:proofErr w:type="spellEnd"/>
      <w:r w:rsidRPr="001710B1">
        <w:rPr>
          <w:rFonts w:hAnsi="Times New Roman" w:cs="Times New Roman"/>
          <w:lang w:val="es-EC"/>
        </w:rPr>
        <w:t>(</w:t>
      </w:r>
      <w:proofErr w:type="gramEnd"/>
      <w:r w:rsidRPr="001710B1">
        <w:rPr>
          <w:rFonts w:hAnsi="Times New Roman" w:cs="Times New Roman"/>
          <w:lang w:val="es-EC"/>
        </w:rPr>
        <w:t>), la cual serializa el estado completo del motor DSP al disco.</w:t>
      </w:r>
    </w:p>
    <w:p w14:paraId="3FBED327"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lastRenderedPageBreak/>
        <w:t>La comunicación entre los módulos de la interfaz gráfica se realiza mediante un bus de eventos distribuido provisto por Flet (</w:t>
      </w:r>
      <w:proofErr w:type="spellStart"/>
      <w:proofErr w:type="gramStart"/>
      <w:r w:rsidRPr="001710B1">
        <w:rPr>
          <w:rFonts w:hAnsi="Times New Roman" w:cs="Times New Roman"/>
          <w:lang w:val="es-EC"/>
        </w:rPr>
        <w:t>page.pubsub</w:t>
      </w:r>
      <w:proofErr w:type="spellEnd"/>
      <w:proofErr w:type="gramEnd"/>
      <w:r w:rsidRPr="001710B1">
        <w:rPr>
          <w:rFonts w:hAnsi="Times New Roman" w:cs="Times New Roman"/>
          <w:lang w:val="es-EC"/>
        </w:rPr>
        <w:t>). Cuando el usuario modifica un parámetro en el panel de configuración lateral, se emite un mensaje de tipo "</w:t>
      </w:r>
      <w:proofErr w:type="spellStart"/>
      <w:r w:rsidRPr="001710B1">
        <w:rPr>
          <w:rFonts w:hAnsi="Times New Roman" w:cs="Times New Roman"/>
          <w:lang w:val="es-EC"/>
        </w:rPr>
        <w:t>refresh_charts</w:t>
      </w:r>
      <w:proofErr w:type="spellEnd"/>
      <w:r w:rsidRPr="001710B1">
        <w:rPr>
          <w:rFonts w:hAnsi="Times New Roman" w:cs="Times New Roman"/>
          <w:lang w:val="es-EC"/>
        </w:rPr>
        <w:t>" que todas las pestañas suscritas reciben de forma simultánea, garantizando la coherencia visual de las gráficas en todos los dominios de análisis.</w:t>
      </w:r>
    </w:p>
    <w:p w14:paraId="16B75124"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4.</w:t>
      </w:r>
      <w:r w:rsidRPr="001710B1">
        <w:rPr>
          <w:rFonts w:hAnsi="Times New Roman" w:cs="Times New Roman"/>
          <w:lang w:val="es-EC"/>
        </w:rPr>
        <w:t>Mensajes</w:t>
      </w:r>
      <w:proofErr w:type="gramEnd"/>
      <w:r w:rsidRPr="001710B1">
        <w:rPr>
          <w:rFonts w:hAnsi="Times New Roman" w:cs="Times New Roman"/>
          <w:lang w:val="es-EC"/>
        </w:rPr>
        <w:t xml:space="preserve"> del bus de eventos (</w:t>
      </w:r>
      <w:proofErr w:type="spellStart"/>
      <w:r w:rsidRPr="001710B1">
        <w:rPr>
          <w:rFonts w:hAnsi="Times New Roman" w:cs="Times New Roman"/>
          <w:lang w:val="es-EC"/>
        </w:rPr>
        <w:t>PubSub</w:t>
      </w:r>
      <w:proofErr w:type="spellEnd"/>
      <w:r w:rsidRPr="001710B1">
        <w:rPr>
          <w:rFonts w:hAnsi="Times New Roman" w:cs="Times New Roman"/>
          <w:lang w:val="es-EC"/>
        </w:rPr>
        <w:t>) y su efecto en el sistema.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760"/>
        <w:gridCol w:w="1793"/>
        <w:gridCol w:w="4411"/>
      </w:tblGrid>
      <w:tr w:rsidR="00DF579F" w:rsidRPr="001710B1" w14:paraId="0A1B71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B0A0FB"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Mensaje</w:t>
            </w:r>
            <w:proofErr w:type="spellEnd"/>
            <w:r w:rsidRPr="001710B1">
              <w:rPr>
                <w:rFonts w:hAnsi="Times New Roman" w:cs="Times New Roman"/>
              </w:rPr>
              <w:t xml:space="preserve"> </w:t>
            </w:r>
            <w:proofErr w:type="spellStart"/>
            <w:r w:rsidRPr="001710B1">
              <w:rPr>
                <w:rFonts w:hAnsi="Times New Roman" w:cs="Times New Roman"/>
              </w:rPr>
              <w:t>PubSub</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1C7AED"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Emisor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FA4A35A"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Efecto</w:t>
            </w:r>
            <w:proofErr w:type="spellEnd"/>
          </w:p>
        </w:tc>
      </w:tr>
      <w:tr w:rsidR="00DF579F" w:rsidRPr="001710B1" w14:paraId="6A74310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E162AE"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w:t>
            </w:r>
            <w:proofErr w:type="spellStart"/>
            <w:proofErr w:type="gramStart"/>
            <w:r w:rsidRPr="001710B1">
              <w:rPr>
                <w:rFonts w:hAnsi="Times New Roman" w:cs="Times New Roman"/>
                <w:highlight w:val="lightGray"/>
              </w:rPr>
              <w:t>refresh</w:t>
            </w:r>
            <w:proofErr w:type="gramEnd"/>
            <w:r w:rsidRPr="001710B1">
              <w:rPr>
                <w:rFonts w:hAnsi="Times New Roman" w:cs="Times New Roman"/>
                <w:highlight w:val="lightGray"/>
              </w:rPr>
              <w:t>_charts</w:t>
            </w:r>
            <w:proofErr w:type="spellEnd"/>
            <w:r w:rsidRPr="001710B1">
              <w:rPr>
                <w:rFonts w:hAnsi="Times New Roman" w:cs="Times New Roman"/>
                <w:highlight w:val="lightGray"/>
              </w:rPr>
              <w:t>"</w:t>
            </w:r>
          </w:p>
        </w:tc>
        <w:tc>
          <w:tcPr>
            <w:tcW w:w="0" w:type="auto"/>
            <w:tcBorders>
              <w:top w:val="single" w:sz="1" w:space="0" w:color="000000"/>
              <w:left w:val="single" w:sz="1" w:space="0" w:color="000000"/>
              <w:bottom w:val="single" w:sz="1" w:space="0" w:color="000000"/>
              <w:right w:val="single" w:sz="1" w:space="0" w:color="000000"/>
            </w:tcBorders>
          </w:tcPr>
          <w:p w14:paraId="36938939"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sdr_config.py</w:t>
            </w:r>
          </w:p>
          <w:p w14:paraId="55042BA5"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w:t>
            </w:r>
          </w:p>
          <w:p w14:paraId="1C0B2DEA"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dsp_engine.py</w:t>
            </w:r>
          </w:p>
        </w:tc>
        <w:tc>
          <w:tcPr>
            <w:tcW w:w="0" w:type="auto"/>
            <w:tcBorders>
              <w:top w:val="single" w:sz="1" w:space="0" w:color="000000"/>
              <w:left w:val="single" w:sz="1" w:space="0" w:color="000000"/>
              <w:bottom w:val="single" w:sz="1" w:space="0" w:color="000000"/>
              <w:right w:val="single" w:sz="1" w:space="0" w:color="000000"/>
            </w:tcBorders>
          </w:tcPr>
          <w:p w14:paraId="73ED1CB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Refresca todas las gráficas activas en la pestaña visible.</w:t>
            </w:r>
          </w:p>
        </w:tc>
      </w:tr>
      <w:tr w:rsidR="00DF579F" w:rsidRPr="001710B1" w14:paraId="788C27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891C55"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w:t>
            </w:r>
            <w:proofErr w:type="spellStart"/>
            <w:proofErr w:type="gramStart"/>
            <w:r w:rsidRPr="001710B1">
              <w:rPr>
                <w:rFonts w:hAnsi="Times New Roman" w:cs="Times New Roman"/>
                <w:highlight w:val="lightGray"/>
              </w:rPr>
              <w:t>toggle</w:t>
            </w:r>
            <w:proofErr w:type="gramEnd"/>
            <w:r w:rsidRPr="001710B1">
              <w:rPr>
                <w:rFonts w:hAnsi="Times New Roman" w:cs="Times New Roman"/>
                <w:highlight w:val="lightGray"/>
              </w:rPr>
              <w:t>_stream</w:t>
            </w:r>
            <w:proofErr w:type="spellEnd"/>
            <w:r w:rsidRPr="001710B1">
              <w:rPr>
                <w:rFonts w:hAnsi="Times New Roman" w:cs="Times New Roman"/>
                <w:highlight w:val="lightGray"/>
              </w:rPr>
              <w:t>"</w:t>
            </w:r>
          </w:p>
        </w:tc>
        <w:tc>
          <w:tcPr>
            <w:tcW w:w="0" w:type="auto"/>
            <w:tcBorders>
              <w:top w:val="single" w:sz="1" w:space="0" w:color="000000"/>
              <w:left w:val="single" w:sz="1" w:space="0" w:color="000000"/>
              <w:bottom w:val="single" w:sz="1" w:space="0" w:color="000000"/>
              <w:right w:val="single" w:sz="1" w:space="0" w:color="000000"/>
            </w:tcBorders>
          </w:tcPr>
          <w:p w14:paraId="55108CFE"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main.py</w:t>
            </w:r>
          </w:p>
          <w:p w14:paraId="76FDDB3D"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w:t>
            </w:r>
            <w:proofErr w:type="spellStart"/>
            <w:r w:rsidRPr="001710B1">
              <w:rPr>
                <w:rFonts w:hAnsi="Times New Roman" w:cs="Times New Roman"/>
              </w:rPr>
              <w:t>tecla</w:t>
            </w:r>
            <w:proofErr w:type="spellEnd"/>
            <w:r w:rsidRPr="001710B1">
              <w:rPr>
                <w:rFonts w:hAnsi="Times New Roman" w:cs="Times New Roman"/>
              </w:rPr>
              <w:t xml:space="preserve"> F5)</w:t>
            </w:r>
          </w:p>
        </w:tc>
        <w:tc>
          <w:tcPr>
            <w:tcW w:w="0" w:type="auto"/>
            <w:tcBorders>
              <w:top w:val="single" w:sz="1" w:space="0" w:color="000000"/>
              <w:left w:val="single" w:sz="1" w:space="0" w:color="000000"/>
              <w:bottom w:val="single" w:sz="1" w:space="0" w:color="000000"/>
              <w:right w:val="single" w:sz="1" w:space="0" w:color="000000"/>
            </w:tcBorders>
          </w:tcPr>
          <w:p w14:paraId="03D0B3BE"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Inicia o detiene la adquisición y el procesamiento de datos.</w:t>
            </w:r>
          </w:p>
        </w:tc>
      </w:tr>
      <w:tr w:rsidR="00DF579F" w:rsidRPr="001710B1" w14:paraId="56417D8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E01B59"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w:t>
            </w:r>
            <w:proofErr w:type="spellStart"/>
            <w:proofErr w:type="gramStart"/>
            <w:r w:rsidRPr="001710B1">
              <w:rPr>
                <w:rFonts w:hAnsi="Times New Roman" w:cs="Times New Roman"/>
                <w:highlight w:val="lightGray"/>
              </w:rPr>
              <w:t>emergency</w:t>
            </w:r>
            <w:proofErr w:type="gramEnd"/>
            <w:r w:rsidRPr="001710B1">
              <w:rPr>
                <w:rFonts w:hAnsi="Times New Roman" w:cs="Times New Roman"/>
                <w:highlight w:val="lightGray"/>
              </w:rPr>
              <w:t>_stop</w:t>
            </w:r>
            <w:proofErr w:type="spellEnd"/>
            <w:r w:rsidRPr="001710B1">
              <w:rPr>
                <w:rFonts w:hAnsi="Times New Roman" w:cs="Times New Roman"/>
                <w:highlight w:val="lightGray"/>
              </w:rPr>
              <w:t>"</w:t>
            </w:r>
          </w:p>
        </w:tc>
        <w:tc>
          <w:tcPr>
            <w:tcW w:w="0" w:type="auto"/>
            <w:tcBorders>
              <w:top w:val="single" w:sz="1" w:space="0" w:color="000000"/>
              <w:left w:val="single" w:sz="1" w:space="0" w:color="000000"/>
              <w:bottom w:val="single" w:sz="1" w:space="0" w:color="000000"/>
              <w:right w:val="single" w:sz="1" w:space="0" w:color="000000"/>
            </w:tcBorders>
          </w:tcPr>
          <w:p w14:paraId="3785F595"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main.py</w:t>
            </w:r>
          </w:p>
          <w:p w14:paraId="292B1D36"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w:t>
            </w:r>
            <w:proofErr w:type="spellStart"/>
            <w:r w:rsidRPr="001710B1">
              <w:rPr>
                <w:rFonts w:hAnsi="Times New Roman" w:cs="Times New Roman"/>
              </w:rPr>
              <w:t>tecla</w:t>
            </w:r>
            <w:proofErr w:type="spellEnd"/>
            <w:r w:rsidRPr="001710B1">
              <w:rPr>
                <w:rFonts w:hAnsi="Times New Roman" w:cs="Times New Roman"/>
              </w:rPr>
              <w:t xml:space="preserve"> F8)</w:t>
            </w:r>
          </w:p>
        </w:tc>
        <w:tc>
          <w:tcPr>
            <w:tcW w:w="0" w:type="auto"/>
            <w:tcBorders>
              <w:top w:val="single" w:sz="1" w:space="0" w:color="000000"/>
              <w:left w:val="single" w:sz="1" w:space="0" w:color="000000"/>
              <w:bottom w:val="single" w:sz="1" w:space="0" w:color="000000"/>
              <w:right w:val="single" w:sz="1" w:space="0" w:color="000000"/>
            </w:tcBorders>
          </w:tcPr>
          <w:p w14:paraId="760C706A"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Detención de emergencia del sistema completo.</w:t>
            </w:r>
          </w:p>
        </w:tc>
      </w:tr>
      <w:tr w:rsidR="00DF579F" w:rsidRPr="001710B1" w14:paraId="447678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78A664"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w:t>
            </w:r>
            <w:proofErr w:type="spellStart"/>
            <w:proofErr w:type="gramStart"/>
            <w:r w:rsidRPr="001710B1">
              <w:rPr>
                <w:rFonts w:hAnsi="Times New Roman" w:cs="Times New Roman"/>
                <w:highlight w:val="lightGray"/>
              </w:rPr>
              <w:t>toggle</w:t>
            </w:r>
            <w:proofErr w:type="gramEnd"/>
            <w:r w:rsidRPr="001710B1">
              <w:rPr>
                <w:rFonts w:hAnsi="Times New Roman" w:cs="Times New Roman"/>
                <w:highlight w:val="lightGray"/>
              </w:rPr>
              <w:t>_config_collapse</w:t>
            </w:r>
            <w:proofErr w:type="spellEnd"/>
            <w:r w:rsidRPr="001710B1">
              <w:rPr>
                <w:rFonts w:hAnsi="Times New Roman" w:cs="Times New Roman"/>
                <w:highlight w:val="lightGray"/>
              </w:rPr>
              <w:t>"</w:t>
            </w:r>
          </w:p>
        </w:tc>
        <w:tc>
          <w:tcPr>
            <w:tcW w:w="0" w:type="auto"/>
            <w:tcBorders>
              <w:top w:val="single" w:sz="1" w:space="0" w:color="000000"/>
              <w:left w:val="single" w:sz="1" w:space="0" w:color="000000"/>
              <w:bottom w:val="single" w:sz="1" w:space="0" w:color="000000"/>
              <w:right w:val="single" w:sz="1" w:space="0" w:color="000000"/>
            </w:tcBorders>
          </w:tcPr>
          <w:p w14:paraId="14940CB8"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main.py</w:t>
            </w:r>
          </w:p>
          <w:p w14:paraId="0EB89FC6"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w:t>
            </w:r>
            <w:proofErr w:type="spellStart"/>
            <w:r w:rsidRPr="001710B1">
              <w:rPr>
                <w:rFonts w:hAnsi="Times New Roman" w:cs="Times New Roman"/>
              </w:rPr>
              <w:t>Ctrl+Shift+B</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5BD639D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Colapsa o expande el panel lateral de configuración.</w:t>
            </w:r>
          </w:p>
        </w:tc>
      </w:tr>
    </w:tbl>
    <w:p w14:paraId="100BD050" w14:textId="77777777" w:rsidR="00DF579F" w:rsidRPr="001710B1" w:rsidRDefault="00DF579F" w:rsidP="001710B1">
      <w:pPr>
        <w:spacing w:after="0" w:line="480" w:lineRule="auto"/>
        <w:rPr>
          <w:rFonts w:hAnsi="Times New Roman" w:cs="Times New Roman"/>
          <w:lang w:val="es-EC"/>
        </w:rPr>
      </w:pPr>
    </w:p>
    <w:p w14:paraId="30433719"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3.3. Subsistema de Adquisición de Datos y Control de Hardware</w:t>
      </w:r>
    </w:p>
    <w:p w14:paraId="1DA5901A"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3.3.1. Interfaz de abstracción y control para el analizador de espectro BB60C</w:t>
      </w:r>
    </w:p>
    <w:p w14:paraId="7395FD00"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La plataforma UIC interactúa con el analizador de espectro Signal </w:t>
      </w:r>
      <w:proofErr w:type="spellStart"/>
      <w:r w:rsidRPr="001710B1">
        <w:rPr>
          <w:rFonts w:hAnsi="Times New Roman" w:cs="Times New Roman"/>
          <w:lang w:val="es-EC"/>
        </w:rPr>
        <w:t>Hound</w:t>
      </w:r>
      <w:proofErr w:type="spellEnd"/>
      <w:r w:rsidRPr="001710B1">
        <w:rPr>
          <w:rFonts w:hAnsi="Times New Roman" w:cs="Times New Roman"/>
          <w:lang w:val="es-EC"/>
        </w:rPr>
        <w:t xml:space="preserve"> BB60C mediante una capa de abstracción implementada en el módulo </w:t>
      </w:r>
      <w:proofErr w:type="spellStart"/>
      <w:r w:rsidRPr="001710B1">
        <w:rPr>
          <w:rFonts w:hAnsi="Times New Roman" w:cs="Times New Roman"/>
          <w:lang w:val="es-EC"/>
        </w:rPr>
        <w:t>core</w:t>
      </w:r>
      <w:proofErr w:type="spellEnd"/>
      <w:r w:rsidRPr="001710B1">
        <w:rPr>
          <w:rFonts w:hAnsi="Times New Roman" w:cs="Times New Roman"/>
          <w:lang w:val="es-EC"/>
        </w:rPr>
        <w:t>/</w:t>
      </w:r>
      <w:proofErr w:type="spellStart"/>
      <w:r w:rsidRPr="001710B1">
        <w:rPr>
          <w:rFonts w:hAnsi="Times New Roman" w:cs="Times New Roman"/>
          <w:lang w:val="es-EC"/>
        </w:rPr>
        <w:t>bbdevice</w:t>
      </w:r>
      <w:proofErr w:type="spellEnd"/>
      <w:r w:rsidRPr="001710B1">
        <w:rPr>
          <w:rFonts w:hAnsi="Times New Roman" w:cs="Times New Roman"/>
          <w:lang w:val="es-EC"/>
        </w:rPr>
        <w:t xml:space="preserve">/bb_api.py. </w:t>
      </w:r>
      <w:r w:rsidRPr="001710B1">
        <w:rPr>
          <w:rFonts w:hAnsi="Times New Roman" w:cs="Times New Roman"/>
          <w:lang w:val="es-EC"/>
        </w:rPr>
        <w:lastRenderedPageBreak/>
        <w:t xml:space="preserve">Este módulo utiliza la librería estándar de Python </w:t>
      </w:r>
      <w:proofErr w:type="spellStart"/>
      <w:r w:rsidRPr="001710B1">
        <w:rPr>
          <w:rFonts w:hAnsi="Times New Roman" w:cs="Times New Roman"/>
          <w:lang w:val="es-EC"/>
        </w:rPr>
        <w:t>ctypes</w:t>
      </w:r>
      <w:proofErr w:type="spellEnd"/>
      <w:r w:rsidRPr="001710B1">
        <w:rPr>
          <w:rFonts w:hAnsi="Times New Roman" w:cs="Times New Roman"/>
          <w:lang w:val="es-EC"/>
        </w:rPr>
        <w:t xml:space="preserve"> para invocar las funciones de la biblioteca dinámica nativa del SDK de Signal </w:t>
      </w:r>
      <w:proofErr w:type="spellStart"/>
      <w:r w:rsidRPr="001710B1">
        <w:rPr>
          <w:rFonts w:hAnsi="Times New Roman" w:cs="Times New Roman"/>
          <w:lang w:val="es-EC"/>
        </w:rPr>
        <w:t>Hound</w:t>
      </w:r>
      <w:proofErr w:type="spellEnd"/>
      <w:r w:rsidRPr="001710B1">
        <w:rPr>
          <w:rFonts w:hAnsi="Times New Roman" w:cs="Times New Roman"/>
          <w:lang w:val="es-EC"/>
        </w:rPr>
        <w:t xml:space="preserve"> (bb_api.dll, compilada en C++). Esta aproximación permite controlar el hardware directamente desde Python sin necesidad de compiladores externos.</w:t>
      </w:r>
    </w:p>
    <w:p w14:paraId="5C17D4BF"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La secuencia de inicialización del hardware sigue el protocolo definido por el fabricante (Signal </w:t>
      </w:r>
      <w:proofErr w:type="spellStart"/>
      <w:r w:rsidRPr="001710B1">
        <w:rPr>
          <w:rFonts w:hAnsi="Times New Roman" w:cs="Times New Roman"/>
          <w:lang w:val="es-EC"/>
        </w:rPr>
        <w:t>Hound</w:t>
      </w:r>
      <w:proofErr w:type="spellEnd"/>
      <w:r w:rsidRPr="001710B1">
        <w:rPr>
          <w:rFonts w:hAnsi="Times New Roman" w:cs="Times New Roman"/>
          <w:lang w:val="es-EC"/>
        </w:rPr>
        <w:t>, 2024):</w:t>
      </w:r>
    </w:p>
    <w:p w14:paraId="19498505"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Apertura del dispositivo</w:t>
      </w:r>
      <w:r w:rsidRPr="001710B1">
        <w:rPr>
          <w:rFonts w:hAnsi="Times New Roman" w:cs="Times New Roman"/>
          <w:lang w:val="es-EC"/>
        </w:rPr>
        <w:t xml:space="preserve"> (</w:t>
      </w:r>
      <w:proofErr w:type="spellStart"/>
      <w:r w:rsidRPr="001710B1">
        <w:rPr>
          <w:rFonts w:hAnsi="Times New Roman" w:cs="Times New Roman"/>
          <w:lang w:val="es-EC"/>
        </w:rPr>
        <w:t>bb_open_</w:t>
      </w:r>
      <w:proofErr w:type="gramStart"/>
      <w:r w:rsidRPr="001710B1">
        <w:rPr>
          <w:rFonts w:hAnsi="Times New Roman" w:cs="Times New Roman"/>
          <w:lang w:val="es-EC"/>
        </w:rPr>
        <w:t>device</w:t>
      </w:r>
      <w:proofErr w:type="spellEnd"/>
      <w:r w:rsidRPr="001710B1">
        <w:rPr>
          <w:rFonts w:hAnsi="Times New Roman" w:cs="Times New Roman"/>
          <w:lang w:val="es-EC"/>
        </w:rPr>
        <w:t>(</w:t>
      </w:r>
      <w:proofErr w:type="gramEnd"/>
      <w:r w:rsidRPr="001710B1">
        <w:rPr>
          <w:rFonts w:hAnsi="Times New Roman" w:cs="Times New Roman"/>
          <w:lang w:val="es-EC"/>
        </w:rPr>
        <w:t>)): Establece la conexión USB 3.0 con el BB60C.</w:t>
      </w:r>
    </w:p>
    <w:p w14:paraId="3480DE4B"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Configuración de ganancia y nivel de referencia</w:t>
      </w:r>
      <w:r w:rsidRPr="001710B1">
        <w:rPr>
          <w:rFonts w:hAnsi="Times New Roman" w:cs="Times New Roman"/>
          <w:lang w:val="es-EC"/>
        </w:rPr>
        <w:t xml:space="preserve"> (</w:t>
      </w:r>
      <w:proofErr w:type="spellStart"/>
      <w:r w:rsidRPr="001710B1">
        <w:rPr>
          <w:rFonts w:hAnsi="Times New Roman" w:cs="Times New Roman"/>
          <w:lang w:val="es-EC"/>
        </w:rPr>
        <w:t>bb_configure_ref_</w:t>
      </w:r>
      <w:proofErr w:type="gramStart"/>
      <w:r w:rsidRPr="001710B1">
        <w:rPr>
          <w:rFonts w:hAnsi="Times New Roman" w:cs="Times New Roman"/>
          <w:lang w:val="es-EC"/>
        </w:rPr>
        <w:t>level</w:t>
      </w:r>
      <w:proofErr w:type="spellEnd"/>
      <w:r w:rsidRPr="001710B1">
        <w:rPr>
          <w:rFonts w:hAnsi="Times New Roman" w:cs="Times New Roman"/>
          <w:lang w:val="es-EC"/>
        </w:rPr>
        <w:t>(</w:t>
      </w:r>
      <w:proofErr w:type="gramEnd"/>
      <w:r w:rsidRPr="001710B1">
        <w:rPr>
          <w:rFonts w:hAnsi="Times New Roman" w:cs="Times New Roman"/>
          <w:lang w:val="es-EC"/>
        </w:rPr>
        <w:t xml:space="preserve">), </w:t>
      </w:r>
      <w:proofErr w:type="spellStart"/>
      <w:r w:rsidRPr="001710B1">
        <w:rPr>
          <w:rFonts w:hAnsi="Times New Roman" w:cs="Times New Roman"/>
          <w:lang w:val="es-EC"/>
        </w:rPr>
        <w:t>bb_configure_gain_</w:t>
      </w:r>
      <w:proofErr w:type="gramStart"/>
      <w:r w:rsidRPr="001710B1">
        <w:rPr>
          <w:rFonts w:hAnsi="Times New Roman" w:cs="Times New Roman"/>
          <w:lang w:val="es-EC"/>
        </w:rPr>
        <w:t>atten</w:t>
      </w:r>
      <w:proofErr w:type="spellEnd"/>
      <w:r w:rsidRPr="001710B1">
        <w:rPr>
          <w:rFonts w:hAnsi="Times New Roman" w:cs="Times New Roman"/>
          <w:lang w:val="es-EC"/>
        </w:rPr>
        <w:t>(</w:t>
      </w:r>
      <w:proofErr w:type="gramEnd"/>
      <w:r w:rsidRPr="001710B1">
        <w:rPr>
          <w:rFonts w:hAnsi="Times New Roman" w:cs="Times New Roman"/>
          <w:lang w:val="es-EC"/>
        </w:rPr>
        <w:t>)): Ajusta la cadena de amplificación interna del receptor para evitar saturación del ADC.</w:t>
      </w:r>
    </w:p>
    <w:p w14:paraId="4EDCB60B"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Configuración de la frecuencia central</w:t>
      </w:r>
      <w:r w:rsidRPr="001710B1">
        <w:rPr>
          <w:rFonts w:hAnsi="Times New Roman" w:cs="Times New Roman"/>
          <w:lang w:val="es-EC"/>
        </w:rPr>
        <w:t xml:space="preserve"> (</w:t>
      </w:r>
      <w:proofErr w:type="spellStart"/>
      <w:r w:rsidRPr="001710B1">
        <w:rPr>
          <w:rFonts w:hAnsi="Times New Roman" w:cs="Times New Roman"/>
          <w:lang w:val="es-EC"/>
        </w:rPr>
        <w:t>bb_configure_IQ_</w:t>
      </w:r>
      <w:proofErr w:type="gramStart"/>
      <w:r w:rsidRPr="001710B1">
        <w:rPr>
          <w:rFonts w:hAnsi="Times New Roman" w:cs="Times New Roman"/>
          <w:lang w:val="es-EC"/>
        </w:rPr>
        <w:t>center</w:t>
      </w:r>
      <w:proofErr w:type="spellEnd"/>
      <w:r w:rsidRPr="001710B1">
        <w:rPr>
          <w:rFonts w:hAnsi="Times New Roman" w:cs="Times New Roman"/>
          <w:lang w:val="es-EC"/>
        </w:rPr>
        <w:t>(</w:t>
      </w:r>
      <w:proofErr w:type="gramEnd"/>
      <w:r w:rsidRPr="001710B1">
        <w:rPr>
          <w:rFonts w:hAnsi="Times New Roman" w:cs="Times New Roman"/>
          <w:lang w:val="es-EC"/>
        </w:rPr>
        <w:t>)): Sintoniza el oscilador local del receptor a la frecuencia de interés (expresada en Hz).</w:t>
      </w:r>
    </w:p>
    <w:p w14:paraId="044092D3"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Configuración de decimación y ancho de banda</w:t>
      </w:r>
      <w:r w:rsidRPr="001710B1">
        <w:rPr>
          <w:rFonts w:hAnsi="Times New Roman" w:cs="Times New Roman"/>
          <w:lang w:val="es-EC"/>
        </w:rPr>
        <w:t xml:space="preserve"> (</w:t>
      </w:r>
      <w:proofErr w:type="spellStart"/>
      <w:r w:rsidRPr="001710B1">
        <w:rPr>
          <w:rFonts w:hAnsi="Times New Roman" w:cs="Times New Roman"/>
          <w:lang w:val="es-EC"/>
        </w:rPr>
        <w:t>bb_configure_</w:t>
      </w:r>
      <w:proofErr w:type="gramStart"/>
      <w:r w:rsidRPr="001710B1">
        <w:rPr>
          <w:rFonts w:hAnsi="Times New Roman" w:cs="Times New Roman"/>
          <w:lang w:val="es-EC"/>
        </w:rPr>
        <w:t>IQ</w:t>
      </w:r>
      <w:proofErr w:type="spellEnd"/>
      <w:r w:rsidRPr="001710B1">
        <w:rPr>
          <w:rFonts w:hAnsi="Times New Roman" w:cs="Times New Roman"/>
          <w:lang w:val="es-EC"/>
        </w:rPr>
        <w:t>(</w:t>
      </w:r>
      <w:proofErr w:type="gramEnd"/>
      <w:r w:rsidRPr="001710B1">
        <w:rPr>
          <w:rFonts w:hAnsi="Times New Roman" w:cs="Times New Roman"/>
          <w:lang w:val="es-EC"/>
        </w:rPr>
        <w:t xml:space="preserve">)): Define la tasa de muestreo efectiva y el filtro </w:t>
      </w:r>
      <w:proofErr w:type="spellStart"/>
      <w:r w:rsidRPr="001710B1">
        <w:rPr>
          <w:rFonts w:hAnsi="Times New Roman" w:cs="Times New Roman"/>
          <w:lang w:val="es-EC"/>
        </w:rPr>
        <w:t>anti-aliasing</w:t>
      </w:r>
      <w:proofErr w:type="spellEnd"/>
      <w:r w:rsidRPr="001710B1">
        <w:rPr>
          <w:rFonts w:hAnsi="Times New Roman" w:cs="Times New Roman"/>
          <w:lang w:val="es-EC"/>
        </w:rPr>
        <w:t xml:space="preserve"> digital.</w:t>
      </w:r>
    </w:p>
    <w:p w14:paraId="3C4D5F6D"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Inicio del modo streaming</w:t>
      </w:r>
      <w:r w:rsidRPr="001710B1">
        <w:rPr>
          <w:rFonts w:hAnsi="Times New Roman" w:cs="Times New Roman"/>
          <w:lang w:val="es-EC"/>
        </w:rPr>
        <w:t xml:space="preserve"> (</w:t>
      </w:r>
      <w:proofErr w:type="spellStart"/>
      <w:r w:rsidRPr="001710B1">
        <w:rPr>
          <w:rFonts w:hAnsi="Times New Roman" w:cs="Times New Roman"/>
          <w:lang w:val="es-EC"/>
        </w:rPr>
        <w:t>bb_</w:t>
      </w:r>
      <w:proofErr w:type="gramStart"/>
      <w:r w:rsidRPr="001710B1">
        <w:rPr>
          <w:rFonts w:hAnsi="Times New Roman" w:cs="Times New Roman"/>
          <w:lang w:val="es-EC"/>
        </w:rPr>
        <w:t>initiate</w:t>
      </w:r>
      <w:proofErr w:type="spellEnd"/>
      <w:r w:rsidRPr="001710B1">
        <w:rPr>
          <w:rFonts w:hAnsi="Times New Roman" w:cs="Times New Roman"/>
          <w:lang w:val="es-EC"/>
        </w:rPr>
        <w:t>(</w:t>
      </w:r>
      <w:proofErr w:type="gramEnd"/>
      <w:r w:rsidRPr="001710B1">
        <w:rPr>
          <w:rFonts w:hAnsi="Times New Roman" w:cs="Times New Roman"/>
          <w:lang w:val="es-EC"/>
        </w:rPr>
        <w:t>BB_STREAMING, BB_STREAM_IQ)): Activa el flujo continuo de muestras I/Q en banda base.</w:t>
      </w:r>
    </w:p>
    <w:p w14:paraId="7F52A9F7" w14:textId="77777777" w:rsidR="00DF579F" w:rsidRPr="001710B1" w:rsidRDefault="00000000" w:rsidP="001710B1">
      <w:pPr>
        <w:numPr>
          <w:ilvl w:val="0"/>
          <w:numId w:val="3"/>
        </w:numPr>
        <w:spacing w:after="0" w:line="480" w:lineRule="auto"/>
        <w:rPr>
          <w:rFonts w:hAnsi="Times New Roman" w:cs="Times New Roman"/>
          <w:lang w:val="es-EC"/>
        </w:rPr>
      </w:pPr>
      <w:r w:rsidRPr="001710B1">
        <w:rPr>
          <w:rFonts w:hAnsi="Times New Roman" w:cs="Times New Roman"/>
          <w:b/>
          <w:lang w:val="es-EC"/>
        </w:rPr>
        <w:t>Lectura de bloques I/Q</w:t>
      </w:r>
      <w:r w:rsidRPr="001710B1">
        <w:rPr>
          <w:rFonts w:hAnsi="Times New Roman" w:cs="Times New Roman"/>
          <w:lang w:val="es-EC"/>
        </w:rPr>
        <w:t xml:space="preserve"> (</w:t>
      </w:r>
      <w:proofErr w:type="spellStart"/>
      <w:r w:rsidRPr="001710B1">
        <w:rPr>
          <w:rFonts w:hAnsi="Times New Roman" w:cs="Times New Roman"/>
          <w:lang w:val="es-EC"/>
        </w:rPr>
        <w:t>bb_get_IQ_</w:t>
      </w:r>
      <w:proofErr w:type="gramStart"/>
      <w:r w:rsidRPr="001710B1">
        <w:rPr>
          <w:rFonts w:hAnsi="Times New Roman" w:cs="Times New Roman"/>
          <w:lang w:val="es-EC"/>
        </w:rPr>
        <w:t>unpacked</w:t>
      </w:r>
      <w:proofErr w:type="spellEnd"/>
      <w:r w:rsidRPr="001710B1">
        <w:rPr>
          <w:rFonts w:hAnsi="Times New Roman" w:cs="Times New Roman"/>
          <w:lang w:val="es-EC"/>
        </w:rPr>
        <w:t>(</w:t>
      </w:r>
      <w:proofErr w:type="gramEnd"/>
      <w:r w:rsidRPr="001710B1">
        <w:rPr>
          <w:rFonts w:hAnsi="Times New Roman" w:cs="Times New Roman"/>
          <w:lang w:val="es-EC"/>
        </w:rPr>
        <w:t xml:space="preserve">)): Obtiene un arreglo </w:t>
      </w:r>
      <w:proofErr w:type="spellStart"/>
      <w:r w:rsidRPr="001710B1">
        <w:rPr>
          <w:rFonts w:hAnsi="Times New Roman" w:cs="Times New Roman"/>
          <w:lang w:val="es-EC"/>
        </w:rPr>
        <w:t>NumPy</w:t>
      </w:r>
      <w:proofErr w:type="spellEnd"/>
      <w:r w:rsidRPr="001710B1">
        <w:rPr>
          <w:rFonts w:hAnsi="Times New Roman" w:cs="Times New Roman"/>
          <w:lang w:val="es-EC"/>
        </w:rPr>
        <w:t xml:space="preserve"> complejo (complex64) con las muestras capturadas.</w:t>
      </w:r>
    </w:p>
    <w:p w14:paraId="214F72FA"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Figura </w:t>
      </w:r>
      <w:proofErr w:type="gramStart"/>
      <w:r w:rsidRPr="001710B1">
        <w:rPr>
          <w:rFonts w:hAnsi="Times New Roman" w:cs="Times New Roman"/>
          <w:b/>
          <w:lang w:val="es-EC"/>
        </w:rPr>
        <w:t>14.</w:t>
      </w:r>
      <w:r w:rsidRPr="001710B1">
        <w:rPr>
          <w:rFonts w:hAnsi="Times New Roman" w:cs="Times New Roman"/>
          <w:lang w:val="es-EC"/>
        </w:rPr>
        <w:t>Secuencia</w:t>
      </w:r>
      <w:proofErr w:type="gramEnd"/>
      <w:r w:rsidRPr="001710B1">
        <w:rPr>
          <w:rFonts w:hAnsi="Times New Roman" w:cs="Times New Roman"/>
          <w:lang w:val="es-EC"/>
        </w:rPr>
        <w:t xml:space="preserve"> de Inicialización del BB60</w:t>
      </w:r>
      <w:proofErr w:type="gramStart"/>
      <w:r w:rsidRPr="001710B1">
        <w:rPr>
          <w:rFonts w:hAnsi="Times New Roman" w:cs="Times New Roman"/>
          <w:lang w:val="es-EC"/>
        </w:rPr>
        <w:t>C.</w:t>
      </w:r>
      <w:r w:rsidRPr="001710B1">
        <w:rPr>
          <w:rFonts w:hAnsi="Times New Roman" w:cs="Times New Roman"/>
          <w:b/>
          <w:lang w:val="es-EC"/>
        </w:rPr>
        <w:t>[</w:t>
      </w:r>
      <w:proofErr w:type="gramEnd"/>
      <w:r w:rsidRPr="001710B1">
        <w:rPr>
          <w:rFonts w:hAnsi="Times New Roman" w:cs="Times New Roman"/>
          <w:b/>
          <w:lang w:val="es-EC"/>
        </w:rPr>
        <w:t xml:space="preserve">INSERTE LA IMAGEN DE LA FIGURA 14 AQUÍ - fig14_secuencia_bb60c.puml] Diagrama de secuencia que modela las interacciones entre la abstracción en Python (bb_api.py), la biblioteca nativa en C++ (bb_api.dll) y el hardware SDR físico. Detalla el protocolo estricto </w:t>
      </w:r>
      <w:r w:rsidRPr="001710B1">
        <w:rPr>
          <w:rFonts w:hAnsi="Times New Roman" w:cs="Times New Roman"/>
          <w:b/>
          <w:lang w:val="es-EC"/>
        </w:rPr>
        <w:lastRenderedPageBreak/>
        <w:t xml:space="preserve">requerido por el fabricante, el cual inicia con la apertura del dispositivo, continúa con la calibración del nivel de referencia para evitar la saturación del ADC, establece la frecuencia central y la decimación del filtro </w:t>
      </w:r>
      <w:proofErr w:type="spellStart"/>
      <w:r w:rsidRPr="001710B1">
        <w:rPr>
          <w:rFonts w:hAnsi="Times New Roman" w:cs="Times New Roman"/>
          <w:b/>
          <w:lang w:val="es-EC"/>
        </w:rPr>
        <w:t>anti-aliasing</w:t>
      </w:r>
      <w:proofErr w:type="spellEnd"/>
      <w:r w:rsidRPr="001710B1">
        <w:rPr>
          <w:rFonts w:hAnsi="Times New Roman" w:cs="Times New Roman"/>
          <w:b/>
          <w:lang w:val="es-EC"/>
        </w:rPr>
        <w:t xml:space="preserve"> digital, para finalmente iniciar el flujo continuo de muestras complejas I/Q hacia los buffers de la aplicación.</w:t>
      </w:r>
    </w:p>
    <w:p w14:paraId="7FFA993D"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1 (Inicio &amp; Configuración)</w:t>
      </w:r>
      <w:r w:rsidRPr="001710B1">
        <w:rPr>
          <w:rFonts w:hAnsi="Times New Roman" w:cs="Times New Roman"/>
          <w:lang w:val="es-EC"/>
        </w:rPr>
        <w:t xml:space="preserve"> mostrando el panel de control del BB60C con los campos de Frecuencia Central, Sample Rate, Nivel de Referencia y el botón de inicio (F5).</w:t>
      </w:r>
    </w:p>
    <w:p w14:paraId="4BD5B0BF"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3.3.2. Configuración dinámica del hardware</w:t>
      </w:r>
    </w:p>
    <w:p w14:paraId="5FEA6554"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plataforma permite la reconfiguración en tiempo real de los parámetros del hardware sin necesidad de detener la adquisición. Cuando el usuario modifica la frecuencia central o la tasa de muestreo durante una sesión de streaming activa, el motor DSP activa una señal interna (_</w:t>
      </w:r>
      <w:proofErr w:type="spellStart"/>
      <w:r w:rsidRPr="001710B1">
        <w:rPr>
          <w:rFonts w:hAnsi="Times New Roman" w:cs="Times New Roman"/>
          <w:lang w:val="es-EC"/>
        </w:rPr>
        <w:t>retune_requested</w:t>
      </w:r>
      <w:proofErr w:type="spellEnd"/>
      <w:r w:rsidRPr="001710B1">
        <w:rPr>
          <w:rFonts w:hAnsi="Times New Roman" w:cs="Times New Roman"/>
          <w:lang w:val="es-EC"/>
        </w:rPr>
        <w:t xml:space="preserve"> = True) que el hilo de adquisición evalúa en cada ciclo de lectura. Al detectar esta señal, el hilo ejecuta la secuencia de reconfiguración completa (</w:t>
      </w:r>
      <w:proofErr w:type="spellStart"/>
      <w:r w:rsidRPr="001710B1">
        <w:rPr>
          <w:rFonts w:hAnsi="Times New Roman" w:cs="Times New Roman"/>
          <w:lang w:val="es-EC"/>
        </w:rPr>
        <w:t>bb_</w:t>
      </w:r>
      <w:proofErr w:type="gramStart"/>
      <w:r w:rsidRPr="001710B1">
        <w:rPr>
          <w:rFonts w:hAnsi="Times New Roman" w:cs="Times New Roman"/>
          <w:lang w:val="es-EC"/>
        </w:rPr>
        <w:t>abort</w:t>
      </w:r>
      <w:proofErr w:type="spellEnd"/>
      <w:r w:rsidRPr="001710B1">
        <w:rPr>
          <w:rFonts w:hAnsi="Times New Roman" w:cs="Times New Roman"/>
          <w:lang w:val="es-EC"/>
        </w:rPr>
        <w:t>(</w:t>
      </w:r>
      <w:proofErr w:type="gramEnd"/>
      <w:r w:rsidRPr="001710B1">
        <w:rPr>
          <w:rFonts w:hAnsi="Times New Roman" w:cs="Times New Roman"/>
          <w:lang w:val="es-EC"/>
        </w:rPr>
        <w:t xml:space="preserve">) → </w:t>
      </w:r>
      <w:proofErr w:type="spellStart"/>
      <w:r w:rsidRPr="001710B1">
        <w:rPr>
          <w:rFonts w:hAnsi="Times New Roman" w:cs="Times New Roman"/>
          <w:lang w:val="es-EC"/>
        </w:rPr>
        <w:t>re-configuración</w:t>
      </w:r>
      <w:proofErr w:type="spellEnd"/>
      <w:r w:rsidRPr="001710B1">
        <w:rPr>
          <w:rFonts w:hAnsi="Times New Roman" w:cs="Times New Roman"/>
          <w:lang w:val="es-EC"/>
        </w:rPr>
        <w:t xml:space="preserve"> → </w:t>
      </w:r>
      <w:proofErr w:type="spellStart"/>
      <w:r w:rsidRPr="001710B1">
        <w:rPr>
          <w:rFonts w:hAnsi="Times New Roman" w:cs="Times New Roman"/>
          <w:lang w:val="es-EC"/>
        </w:rPr>
        <w:t>bb_</w:t>
      </w:r>
      <w:proofErr w:type="gramStart"/>
      <w:r w:rsidRPr="001710B1">
        <w:rPr>
          <w:rFonts w:hAnsi="Times New Roman" w:cs="Times New Roman"/>
          <w:lang w:val="es-EC"/>
        </w:rPr>
        <w:t>initiate</w:t>
      </w:r>
      <w:proofErr w:type="spellEnd"/>
      <w:r w:rsidRPr="001710B1">
        <w:rPr>
          <w:rFonts w:hAnsi="Times New Roman" w:cs="Times New Roman"/>
          <w:lang w:val="es-EC"/>
        </w:rPr>
        <w:t>(</w:t>
      </w:r>
      <w:proofErr w:type="gramEnd"/>
      <w:r w:rsidRPr="001710B1">
        <w:rPr>
          <w:rFonts w:hAnsi="Times New Roman" w:cs="Times New Roman"/>
          <w:lang w:val="es-EC"/>
        </w:rPr>
        <w:t>)) de forma atómica dentro del mismo hilo, sin crear nuevos hilos ni interrumpir el flujo de datos.</w:t>
      </w:r>
    </w:p>
    <w:p w14:paraId="3E3E2E7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tasa de muestreo efectiva se calcula mediante la fórmula de decimación del BB60C:</w:t>
      </w:r>
    </w:p>
    <w:p w14:paraId="72897B18" w14:textId="77777777" w:rsidR="00DF579F" w:rsidRPr="001710B1" w:rsidRDefault="00000000" w:rsidP="001710B1">
      <w:pPr>
        <w:spacing w:after="0" w:line="480" w:lineRule="auto"/>
        <w:rPr>
          <w:rFonts w:hAnsi="Times New Roman" w:cs="Times New Roman"/>
          <w:lang w:val="es-EC"/>
        </w:rPr>
      </w:pPr>
      <w:proofErr w:type="spellStart"/>
      <w:r w:rsidRPr="001710B1">
        <w:rPr>
          <w:rFonts w:hAnsi="Times New Roman" w:cs="Times New Roman"/>
          <w:lang w:val="es-EC"/>
        </w:rPr>
        <w:t>fs</w:t>
      </w:r>
      <w:proofErr w:type="spellEnd"/>
      <w:r w:rsidRPr="001710B1">
        <w:rPr>
          <w:rFonts w:hAnsi="Times New Roman" w:cs="Times New Roman"/>
          <w:lang w:val="es-EC"/>
        </w:rPr>
        <w:t>=40 MSps2</w:t>
      </w:r>
      <w:proofErr w:type="gramStart"/>
      <w:r w:rsidRPr="001710B1">
        <w:rPr>
          <w:rFonts w:hAnsi="Times New Roman" w:cs="Times New Roman"/>
          <w:lang w:val="es-EC"/>
        </w:rPr>
        <w:t>n,n</w:t>
      </w:r>
      <w:r w:rsidRPr="001710B1">
        <w:rPr>
          <w:rFonts w:ascii="Cambria Math" w:hAnsi="Cambria Math" w:cs="Cambria Math"/>
          <w:lang w:val="es-EC"/>
        </w:rPr>
        <w:t>∈</w:t>
      </w:r>
      <w:r w:rsidRPr="001710B1">
        <w:rPr>
          <w:rFonts w:hAnsi="Times New Roman" w:cs="Times New Roman"/>
          <w:lang w:val="es-EC"/>
        </w:rPr>
        <w:t>{</w:t>
      </w:r>
      <w:proofErr w:type="gramEnd"/>
      <w:r w:rsidRPr="001710B1">
        <w:rPr>
          <w:rFonts w:hAnsi="Times New Roman" w:cs="Times New Roman"/>
          <w:lang w:val="es-EC"/>
        </w:rPr>
        <w:t>0,</w:t>
      </w:r>
      <w:proofErr w:type="gramStart"/>
      <w:r w:rsidRPr="001710B1">
        <w:rPr>
          <w:rFonts w:hAnsi="Times New Roman" w:cs="Times New Roman"/>
          <w:lang w:val="es-EC"/>
        </w:rPr>
        <w:t>1,2,…</w:t>
      </w:r>
      <w:proofErr w:type="gramEnd"/>
      <w:r w:rsidRPr="001710B1">
        <w:rPr>
          <w:rFonts w:hAnsi="Times New Roman" w:cs="Times New Roman"/>
          <w:lang w:val="es-EC"/>
        </w:rPr>
        <w:t>,</w:t>
      </w:r>
      <w:proofErr w:type="gramStart"/>
      <w:r w:rsidRPr="001710B1">
        <w:rPr>
          <w:rFonts w:hAnsi="Times New Roman" w:cs="Times New Roman"/>
          <w:lang w:val="es-EC"/>
        </w:rPr>
        <w:t>7}</w:t>
      </w:r>
      <w:proofErr w:type="spellStart"/>
      <w:r w:rsidRPr="001710B1">
        <w:rPr>
          <w:rFonts w:hAnsi="Times New Roman" w:cs="Times New Roman"/>
          <w:lang w:val="es-EC"/>
        </w:rPr>
        <w:t>f</w:t>
      </w:r>
      <w:proofErr w:type="gramEnd"/>
      <w:r w:rsidRPr="001710B1">
        <w:rPr>
          <w:rFonts w:hAnsi="Times New Roman" w:cs="Times New Roman"/>
          <w:lang w:val="es-EC"/>
        </w:rPr>
        <w:t>_s</w:t>
      </w:r>
      <w:proofErr w:type="spellEnd"/>
      <w:r w:rsidRPr="001710B1">
        <w:rPr>
          <w:rFonts w:hAnsi="Times New Roman" w:cs="Times New Roman"/>
          <w:lang w:val="es-EC"/>
        </w:rPr>
        <w:t xml:space="preserve"> = \</w:t>
      </w:r>
      <w:proofErr w:type="gramStart"/>
      <w:r w:rsidRPr="001710B1">
        <w:rPr>
          <w:rFonts w:hAnsi="Times New Roman" w:cs="Times New Roman"/>
          <w:lang w:val="es-EC"/>
        </w:rPr>
        <w:t>frac{</w:t>
      </w:r>
      <w:proofErr w:type="gramEnd"/>
      <w:r w:rsidRPr="001710B1">
        <w:rPr>
          <w:rFonts w:hAnsi="Times New Roman" w:cs="Times New Roman"/>
          <w:lang w:val="es-EC"/>
        </w:rPr>
        <w:t>40\ \</w:t>
      </w:r>
      <w:proofErr w:type="spellStart"/>
      <w:proofErr w:type="gramStart"/>
      <w:r w:rsidRPr="001710B1">
        <w:rPr>
          <w:rFonts w:hAnsi="Times New Roman" w:cs="Times New Roman"/>
          <w:lang w:val="es-EC"/>
        </w:rPr>
        <w:t>text</w:t>
      </w:r>
      <w:proofErr w:type="spellEnd"/>
      <w:r w:rsidRPr="001710B1">
        <w:rPr>
          <w:rFonts w:hAnsi="Times New Roman" w:cs="Times New Roman"/>
          <w:lang w:val="es-EC"/>
        </w:rPr>
        <w:t>{</w:t>
      </w:r>
      <w:proofErr w:type="gramEnd"/>
      <w:r w:rsidRPr="001710B1">
        <w:rPr>
          <w:rFonts w:hAnsi="Times New Roman" w:cs="Times New Roman"/>
          <w:lang w:val="es-EC"/>
        </w:rPr>
        <w:t>MSps</w:t>
      </w:r>
      <w:proofErr w:type="gramStart"/>
      <w:r w:rsidRPr="001710B1">
        <w:rPr>
          <w:rFonts w:hAnsi="Times New Roman" w:cs="Times New Roman"/>
          <w:lang w:val="es-EC"/>
        </w:rPr>
        <w:t>}}{</w:t>
      </w:r>
      <w:proofErr w:type="gramEnd"/>
      <w:r w:rsidRPr="001710B1">
        <w:rPr>
          <w:rFonts w:hAnsi="Times New Roman" w:cs="Times New Roman"/>
          <w:lang w:val="es-EC"/>
        </w:rPr>
        <w:t>2^n}, \</w:t>
      </w:r>
      <w:proofErr w:type="spellStart"/>
      <w:r w:rsidRPr="001710B1">
        <w:rPr>
          <w:rFonts w:hAnsi="Times New Roman" w:cs="Times New Roman"/>
          <w:lang w:val="es-EC"/>
        </w:rPr>
        <w:t>quad</w:t>
      </w:r>
      <w:proofErr w:type="spellEnd"/>
      <w:r w:rsidRPr="001710B1">
        <w:rPr>
          <w:rFonts w:hAnsi="Times New Roman" w:cs="Times New Roman"/>
          <w:lang w:val="es-EC"/>
        </w:rPr>
        <w:t xml:space="preserve"> n \in </w:t>
      </w:r>
      <w:proofErr w:type="gramStart"/>
      <w:r w:rsidRPr="001710B1">
        <w:rPr>
          <w:rFonts w:hAnsi="Times New Roman" w:cs="Times New Roman"/>
          <w:lang w:val="es-EC"/>
        </w:rPr>
        <w:t>\{</w:t>
      </w:r>
      <w:proofErr w:type="gramEnd"/>
      <w:r w:rsidRPr="001710B1">
        <w:rPr>
          <w:rFonts w:hAnsi="Times New Roman" w:cs="Times New Roman"/>
          <w:lang w:val="es-EC"/>
        </w:rPr>
        <w:t>0, 1, 2, \</w:t>
      </w:r>
      <w:proofErr w:type="spellStart"/>
      <w:r w:rsidRPr="001710B1">
        <w:rPr>
          <w:rFonts w:hAnsi="Times New Roman" w:cs="Times New Roman"/>
          <w:lang w:val="es-EC"/>
        </w:rPr>
        <w:t>ldots</w:t>
      </w:r>
      <w:proofErr w:type="spellEnd"/>
      <w:r w:rsidRPr="001710B1">
        <w:rPr>
          <w:rFonts w:hAnsi="Times New Roman" w:cs="Times New Roman"/>
          <w:lang w:val="es-EC"/>
        </w:rPr>
        <w:t xml:space="preserve">, 7\} </w:t>
      </w:r>
      <w:proofErr w:type="spellStart"/>
      <w:r w:rsidRPr="001710B1">
        <w:rPr>
          <w:rFonts w:hAnsi="Times New Roman" w:cs="Times New Roman"/>
          <w:lang w:val="es-EC"/>
        </w:rPr>
        <w:t>fs</w:t>
      </w:r>
      <w:proofErr w:type="spellEnd"/>
      <w:r w:rsidRPr="001710B1">
        <w:rPr>
          <w:rFonts w:hAnsi="Times New Roman" w:cs="Times New Roman"/>
          <w:lang w:val="es-EC"/>
        </w:rPr>
        <w:t>​=2n40 </w:t>
      </w:r>
      <w:proofErr w:type="gramStart"/>
      <w:r w:rsidRPr="001710B1">
        <w:rPr>
          <w:rFonts w:hAnsi="Times New Roman" w:cs="Times New Roman"/>
          <w:lang w:val="es-EC"/>
        </w:rPr>
        <w:t>MSps​,n</w:t>
      </w:r>
      <w:r w:rsidRPr="001710B1">
        <w:rPr>
          <w:rFonts w:ascii="Cambria Math" w:hAnsi="Cambria Math" w:cs="Cambria Math"/>
          <w:lang w:val="es-EC"/>
        </w:rPr>
        <w:t>∈</w:t>
      </w:r>
      <w:r w:rsidRPr="001710B1">
        <w:rPr>
          <w:rFonts w:hAnsi="Times New Roman" w:cs="Times New Roman"/>
          <w:lang w:val="es-EC"/>
        </w:rPr>
        <w:t>{</w:t>
      </w:r>
      <w:proofErr w:type="gramEnd"/>
      <w:r w:rsidRPr="001710B1">
        <w:rPr>
          <w:rFonts w:hAnsi="Times New Roman" w:cs="Times New Roman"/>
          <w:lang w:val="es-EC"/>
        </w:rPr>
        <w:t>0,</w:t>
      </w:r>
      <w:proofErr w:type="gramStart"/>
      <w:r w:rsidRPr="001710B1">
        <w:rPr>
          <w:rFonts w:hAnsi="Times New Roman" w:cs="Times New Roman"/>
          <w:lang w:val="es-EC"/>
        </w:rPr>
        <w:t>1,2,…</w:t>
      </w:r>
      <w:proofErr w:type="gramEnd"/>
      <w:r w:rsidRPr="001710B1">
        <w:rPr>
          <w:rFonts w:hAnsi="Times New Roman" w:cs="Times New Roman"/>
          <w:lang w:val="es-EC"/>
        </w:rPr>
        <w:t>,7}</w:t>
      </w:r>
    </w:p>
    <w:p w14:paraId="1F444F31"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Donde </w:t>
      </w:r>
      <w:proofErr w:type="spellStart"/>
      <w:r w:rsidRPr="001710B1">
        <w:rPr>
          <w:rFonts w:hAnsi="Times New Roman" w:cs="Times New Roman"/>
          <w:lang w:val="es-EC"/>
        </w:rPr>
        <w:t>fsf_sfs</w:t>
      </w:r>
      <w:proofErr w:type="spellEnd"/>
      <w:r w:rsidRPr="001710B1">
        <w:rPr>
          <w:rFonts w:hAnsi="Times New Roman" w:cs="Times New Roman"/>
          <w:lang w:val="es-EC"/>
        </w:rPr>
        <w:t xml:space="preserve">​ es la tasa de muestreo resultante y </w:t>
      </w:r>
      <w:proofErr w:type="spellStart"/>
      <w:r w:rsidRPr="001710B1">
        <w:rPr>
          <w:rFonts w:hAnsi="Times New Roman" w:cs="Times New Roman"/>
          <w:lang w:val="es-EC"/>
        </w:rPr>
        <w:t>nnn</w:t>
      </w:r>
      <w:proofErr w:type="spellEnd"/>
      <w:r w:rsidRPr="001710B1">
        <w:rPr>
          <w:rFonts w:hAnsi="Times New Roman" w:cs="Times New Roman"/>
          <w:lang w:val="es-EC"/>
        </w:rPr>
        <w:t xml:space="preserve"> es el exponente de decimación. El sistema calcula automáticamente el valor de </w:t>
      </w:r>
      <w:proofErr w:type="spellStart"/>
      <w:r w:rsidRPr="001710B1">
        <w:rPr>
          <w:rFonts w:hAnsi="Times New Roman" w:cs="Times New Roman"/>
          <w:lang w:val="es-EC"/>
        </w:rPr>
        <w:t>nnn</w:t>
      </w:r>
      <w:proofErr w:type="spellEnd"/>
      <w:r w:rsidRPr="001710B1">
        <w:rPr>
          <w:rFonts w:hAnsi="Times New Roman" w:cs="Times New Roman"/>
          <w:lang w:val="es-EC"/>
        </w:rPr>
        <w:t xml:space="preserve"> más cercano al valor solicitado por el usuario.</w:t>
      </w:r>
    </w:p>
    <w:p w14:paraId="1A9ECDDD"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5.</w:t>
      </w:r>
      <w:r w:rsidRPr="001710B1">
        <w:rPr>
          <w:rFonts w:hAnsi="Times New Roman" w:cs="Times New Roman"/>
          <w:lang w:val="es-EC"/>
        </w:rPr>
        <w:t>Tasas</w:t>
      </w:r>
      <w:proofErr w:type="gramEnd"/>
      <w:r w:rsidRPr="001710B1">
        <w:rPr>
          <w:rFonts w:hAnsi="Times New Roman" w:cs="Times New Roman"/>
          <w:lang w:val="es-EC"/>
        </w:rPr>
        <w:t xml:space="preserve"> de muestreo disponibles del BB60C según el factor de decimación.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016"/>
        <w:gridCol w:w="2424"/>
        <w:gridCol w:w="2357"/>
      </w:tblGrid>
      <w:tr w:rsidR="00DF579F" w:rsidRPr="001710B1" w14:paraId="318B346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C6090" w14:textId="77777777" w:rsidR="00DF579F" w:rsidRPr="001710B1" w:rsidRDefault="00000000" w:rsidP="001710B1">
            <w:pPr>
              <w:spacing w:after="0" w:line="480" w:lineRule="auto"/>
              <w:rPr>
                <w:rFonts w:hAnsi="Times New Roman" w:cs="Times New Roman"/>
              </w:rPr>
            </w:pPr>
            <w:r w:rsidRPr="001710B1">
              <w:rPr>
                <w:rFonts w:hAnsi="Times New Roman" w:cs="Times New Roman"/>
              </w:rPr>
              <w:lastRenderedPageBreak/>
              <w:t>Factor de Decimación (2^n)</w:t>
            </w:r>
          </w:p>
        </w:tc>
        <w:tc>
          <w:tcPr>
            <w:tcW w:w="0" w:type="auto"/>
            <w:tcBorders>
              <w:top w:val="single" w:sz="1" w:space="0" w:color="000000"/>
              <w:left w:val="single" w:sz="1" w:space="0" w:color="000000"/>
              <w:bottom w:val="single" w:sz="1" w:space="0" w:color="000000"/>
              <w:right w:val="single" w:sz="1" w:space="0" w:color="000000"/>
            </w:tcBorders>
          </w:tcPr>
          <w:p w14:paraId="622166E0"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Tasa de </w:t>
            </w:r>
            <w:proofErr w:type="spellStart"/>
            <w:r w:rsidRPr="001710B1">
              <w:rPr>
                <w:rFonts w:hAnsi="Times New Roman" w:cs="Times New Roman"/>
              </w:rPr>
              <w:t>Muestreo</w:t>
            </w:r>
            <w:proofErr w:type="spellEnd"/>
            <w:r w:rsidRPr="001710B1">
              <w:rPr>
                <w:rFonts w:hAnsi="Times New Roman" w:cs="Times New Roman"/>
              </w:rPr>
              <w:t xml:space="preserve"> (fs)</w:t>
            </w:r>
          </w:p>
        </w:tc>
        <w:tc>
          <w:tcPr>
            <w:tcW w:w="0" w:type="auto"/>
            <w:tcBorders>
              <w:top w:val="single" w:sz="1" w:space="0" w:color="000000"/>
              <w:left w:val="single" w:sz="1" w:space="0" w:color="000000"/>
              <w:bottom w:val="single" w:sz="1" w:space="0" w:color="000000"/>
              <w:right w:val="single" w:sz="1" w:space="0" w:color="000000"/>
            </w:tcBorders>
          </w:tcPr>
          <w:p w14:paraId="3674952A"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Ancho de Banda </w:t>
            </w:r>
            <w:proofErr w:type="spellStart"/>
            <w:r w:rsidRPr="001710B1">
              <w:rPr>
                <w:rFonts w:hAnsi="Times New Roman" w:cs="Times New Roman"/>
              </w:rPr>
              <w:t>Útil</w:t>
            </w:r>
            <w:proofErr w:type="spellEnd"/>
          </w:p>
        </w:tc>
      </w:tr>
      <w:tr w:rsidR="00DF579F" w:rsidRPr="001710B1" w14:paraId="27960D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669D46" w14:textId="77777777" w:rsidR="00DF579F" w:rsidRPr="001710B1" w:rsidRDefault="00000000" w:rsidP="001710B1">
            <w:pPr>
              <w:spacing w:after="0" w:line="480" w:lineRule="auto"/>
              <w:rPr>
                <w:rFonts w:hAnsi="Times New Roman" w:cs="Times New Roman"/>
              </w:rPr>
            </w:pPr>
            <w:r w:rsidRPr="001710B1">
              <w:rPr>
                <w:rFonts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14:paraId="2FAC6D4F" w14:textId="77777777" w:rsidR="00DF579F" w:rsidRPr="001710B1" w:rsidRDefault="00000000" w:rsidP="001710B1">
            <w:pPr>
              <w:spacing w:after="0" w:line="480" w:lineRule="auto"/>
              <w:rPr>
                <w:rFonts w:hAnsi="Times New Roman" w:cs="Times New Roman"/>
              </w:rPr>
            </w:pPr>
            <w:r w:rsidRPr="001710B1">
              <w:rPr>
                <w:rFonts w:hAnsi="Times New Roman" w:cs="Times New Roman"/>
              </w:rPr>
              <w:t>40.00 MSps</w:t>
            </w:r>
          </w:p>
        </w:tc>
        <w:tc>
          <w:tcPr>
            <w:tcW w:w="0" w:type="auto"/>
            <w:tcBorders>
              <w:top w:val="single" w:sz="1" w:space="0" w:color="000000"/>
              <w:left w:val="single" w:sz="1" w:space="0" w:color="000000"/>
              <w:bottom w:val="single" w:sz="1" w:space="0" w:color="000000"/>
              <w:right w:val="single" w:sz="1" w:space="0" w:color="000000"/>
            </w:tcBorders>
          </w:tcPr>
          <w:p w14:paraId="04EA323D" w14:textId="77777777" w:rsidR="00DF579F" w:rsidRPr="001710B1" w:rsidRDefault="00000000" w:rsidP="001710B1">
            <w:pPr>
              <w:spacing w:after="0" w:line="480" w:lineRule="auto"/>
              <w:rPr>
                <w:rFonts w:hAnsi="Times New Roman" w:cs="Times New Roman"/>
              </w:rPr>
            </w:pPr>
            <w:r w:rsidRPr="001710B1">
              <w:rPr>
                <w:rFonts w:hAnsi="Times New Roman" w:cs="Times New Roman"/>
              </w:rPr>
              <w:t>24.0 MHz</w:t>
            </w:r>
          </w:p>
        </w:tc>
      </w:tr>
      <w:tr w:rsidR="00DF579F" w:rsidRPr="001710B1" w14:paraId="09D419D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7E883B" w14:textId="77777777" w:rsidR="00DF579F" w:rsidRPr="001710B1" w:rsidRDefault="00000000" w:rsidP="001710B1">
            <w:pPr>
              <w:spacing w:after="0" w:line="480" w:lineRule="auto"/>
              <w:rPr>
                <w:rFonts w:hAnsi="Times New Roman" w:cs="Times New Roman"/>
              </w:rPr>
            </w:pPr>
            <w:r w:rsidRPr="001710B1">
              <w:rPr>
                <w:rFonts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14:paraId="0B3D0C3D" w14:textId="77777777" w:rsidR="00DF579F" w:rsidRPr="001710B1" w:rsidRDefault="00000000" w:rsidP="001710B1">
            <w:pPr>
              <w:spacing w:after="0" w:line="480" w:lineRule="auto"/>
              <w:rPr>
                <w:rFonts w:hAnsi="Times New Roman" w:cs="Times New Roman"/>
              </w:rPr>
            </w:pPr>
            <w:r w:rsidRPr="001710B1">
              <w:rPr>
                <w:rFonts w:hAnsi="Times New Roman" w:cs="Times New Roman"/>
              </w:rPr>
              <w:t>20.00 MSps</w:t>
            </w:r>
          </w:p>
        </w:tc>
        <w:tc>
          <w:tcPr>
            <w:tcW w:w="0" w:type="auto"/>
            <w:tcBorders>
              <w:top w:val="single" w:sz="1" w:space="0" w:color="000000"/>
              <w:left w:val="single" w:sz="1" w:space="0" w:color="000000"/>
              <w:bottom w:val="single" w:sz="1" w:space="0" w:color="000000"/>
              <w:right w:val="single" w:sz="1" w:space="0" w:color="000000"/>
            </w:tcBorders>
          </w:tcPr>
          <w:p w14:paraId="400B3A9B" w14:textId="77777777" w:rsidR="00DF579F" w:rsidRPr="001710B1" w:rsidRDefault="00000000" w:rsidP="001710B1">
            <w:pPr>
              <w:spacing w:after="0" w:line="480" w:lineRule="auto"/>
              <w:rPr>
                <w:rFonts w:hAnsi="Times New Roman" w:cs="Times New Roman"/>
              </w:rPr>
            </w:pPr>
            <w:r w:rsidRPr="001710B1">
              <w:rPr>
                <w:rFonts w:hAnsi="Times New Roman" w:cs="Times New Roman"/>
              </w:rPr>
              <w:t>12.0 MHz</w:t>
            </w:r>
          </w:p>
        </w:tc>
      </w:tr>
      <w:tr w:rsidR="00DF579F" w:rsidRPr="001710B1" w14:paraId="2A96C53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F0E6B0" w14:textId="77777777" w:rsidR="00DF579F" w:rsidRPr="001710B1" w:rsidRDefault="00000000" w:rsidP="001710B1">
            <w:pPr>
              <w:spacing w:after="0" w:line="480" w:lineRule="auto"/>
              <w:rPr>
                <w:rFonts w:hAnsi="Times New Roman" w:cs="Times New Roman"/>
              </w:rPr>
            </w:pPr>
            <w:r w:rsidRPr="001710B1">
              <w:rPr>
                <w:rFonts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14:paraId="3CCEB8A4" w14:textId="77777777" w:rsidR="00DF579F" w:rsidRPr="001710B1" w:rsidRDefault="00000000" w:rsidP="001710B1">
            <w:pPr>
              <w:spacing w:after="0" w:line="480" w:lineRule="auto"/>
              <w:rPr>
                <w:rFonts w:hAnsi="Times New Roman" w:cs="Times New Roman"/>
              </w:rPr>
            </w:pPr>
            <w:r w:rsidRPr="001710B1">
              <w:rPr>
                <w:rFonts w:hAnsi="Times New Roman" w:cs="Times New Roman"/>
              </w:rPr>
              <w:t>10.00 MSps</w:t>
            </w:r>
          </w:p>
        </w:tc>
        <w:tc>
          <w:tcPr>
            <w:tcW w:w="0" w:type="auto"/>
            <w:tcBorders>
              <w:top w:val="single" w:sz="1" w:space="0" w:color="000000"/>
              <w:left w:val="single" w:sz="1" w:space="0" w:color="000000"/>
              <w:bottom w:val="single" w:sz="1" w:space="0" w:color="000000"/>
              <w:right w:val="single" w:sz="1" w:space="0" w:color="000000"/>
            </w:tcBorders>
          </w:tcPr>
          <w:p w14:paraId="618E4916" w14:textId="77777777" w:rsidR="00DF579F" w:rsidRPr="001710B1" w:rsidRDefault="00000000" w:rsidP="001710B1">
            <w:pPr>
              <w:spacing w:after="0" w:line="480" w:lineRule="auto"/>
              <w:rPr>
                <w:rFonts w:hAnsi="Times New Roman" w:cs="Times New Roman"/>
              </w:rPr>
            </w:pPr>
            <w:r w:rsidRPr="001710B1">
              <w:rPr>
                <w:rFonts w:hAnsi="Times New Roman" w:cs="Times New Roman"/>
              </w:rPr>
              <w:t>6.0 MHz</w:t>
            </w:r>
          </w:p>
        </w:tc>
      </w:tr>
      <w:tr w:rsidR="00DF579F" w:rsidRPr="001710B1" w14:paraId="5E5C7B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85186" w14:textId="77777777" w:rsidR="00DF579F" w:rsidRPr="001710B1" w:rsidRDefault="00000000" w:rsidP="001710B1">
            <w:pPr>
              <w:spacing w:after="0" w:line="480" w:lineRule="auto"/>
              <w:rPr>
                <w:rFonts w:hAnsi="Times New Roman" w:cs="Times New Roman"/>
              </w:rPr>
            </w:pPr>
            <w:r w:rsidRPr="001710B1">
              <w:rPr>
                <w:rFonts w:hAnsi="Times New Roman" w:cs="Times New Roman"/>
              </w:rPr>
              <w:t>8</w:t>
            </w:r>
          </w:p>
        </w:tc>
        <w:tc>
          <w:tcPr>
            <w:tcW w:w="0" w:type="auto"/>
            <w:tcBorders>
              <w:top w:val="single" w:sz="1" w:space="0" w:color="000000"/>
              <w:left w:val="single" w:sz="1" w:space="0" w:color="000000"/>
              <w:bottom w:val="single" w:sz="1" w:space="0" w:color="000000"/>
              <w:right w:val="single" w:sz="1" w:space="0" w:color="000000"/>
            </w:tcBorders>
          </w:tcPr>
          <w:p w14:paraId="40FC88A0" w14:textId="77777777" w:rsidR="00DF579F" w:rsidRPr="001710B1" w:rsidRDefault="00000000" w:rsidP="001710B1">
            <w:pPr>
              <w:spacing w:after="0" w:line="480" w:lineRule="auto"/>
              <w:rPr>
                <w:rFonts w:hAnsi="Times New Roman" w:cs="Times New Roman"/>
              </w:rPr>
            </w:pPr>
            <w:r w:rsidRPr="001710B1">
              <w:rPr>
                <w:rFonts w:hAnsi="Times New Roman" w:cs="Times New Roman"/>
              </w:rPr>
              <w:t>5.00 MSps</w:t>
            </w:r>
          </w:p>
        </w:tc>
        <w:tc>
          <w:tcPr>
            <w:tcW w:w="0" w:type="auto"/>
            <w:tcBorders>
              <w:top w:val="single" w:sz="1" w:space="0" w:color="000000"/>
              <w:left w:val="single" w:sz="1" w:space="0" w:color="000000"/>
              <w:bottom w:val="single" w:sz="1" w:space="0" w:color="000000"/>
              <w:right w:val="single" w:sz="1" w:space="0" w:color="000000"/>
            </w:tcBorders>
          </w:tcPr>
          <w:p w14:paraId="33124136" w14:textId="77777777" w:rsidR="00DF579F" w:rsidRPr="001710B1" w:rsidRDefault="00000000" w:rsidP="001710B1">
            <w:pPr>
              <w:spacing w:after="0" w:line="480" w:lineRule="auto"/>
              <w:rPr>
                <w:rFonts w:hAnsi="Times New Roman" w:cs="Times New Roman"/>
              </w:rPr>
            </w:pPr>
            <w:r w:rsidRPr="001710B1">
              <w:rPr>
                <w:rFonts w:hAnsi="Times New Roman" w:cs="Times New Roman"/>
              </w:rPr>
              <w:t>3.0 MHz</w:t>
            </w:r>
          </w:p>
        </w:tc>
      </w:tr>
      <w:tr w:rsidR="00DF579F" w:rsidRPr="001710B1" w14:paraId="4E1F283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4F128" w14:textId="77777777" w:rsidR="00DF579F" w:rsidRPr="001710B1" w:rsidRDefault="00000000" w:rsidP="001710B1">
            <w:pPr>
              <w:spacing w:after="0" w:line="480" w:lineRule="auto"/>
              <w:rPr>
                <w:rFonts w:hAnsi="Times New Roman" w:cs="Times New Roman"/>
              </w:rPr>
            </w:pPr>
            <w:r w:rsidRPr="001710B1">
              <w:rPr>
                <w:rFonts w:hAnsi="Times New Roman" w:cs="Times New Roman"/>
              </w:rPr>
              <w:t>16</w:t>
            </w:r>
          </w:p>
        </w:tc>
        <w:tc>
          <w:tcPr>
            <w:tcW w:w="0" w:type="auto"/>
            <w:tcBorders>
              <w:top w:val="single" w:sz="1" w:space="0" w:color="000000"/>
              <w:left w:val="single" w:sz="1" w:space="0" w:color="000000"/>
              <w:bottom w:val="single" w:sz="1" w:space="0" w:color="000000"/>
              <w:right w:val="single" w:sz="1" w:space="0" w:color="000000"/>
            </w:tcBorders>
          </w:tcPr>
          <w:p w14:paraId="7BD44D9D" w14:textId="77777777" w:rsidR="00DF579F" w:rsidRPr="001710B1" w:rsidRDefault="00000000" w:rsidP="001710B1">
            <w:pPr>
              <w:spacing w:after="0" w:line="480" w:lineRule="auto"/>
              <w:rPr>
                <w:rFonts w:hAnsi="Times New Roman" w:cs="Times New Roman"/>
              </w:rPr>
            </w:pPr>
            <w:r w:rsidRPr="001710B1">
              <w:rPr>
                <w:rFonts w:hAnsi="Times New Roman" w:cs="Times New Roman"/>
              </w:rPr>
              <w:t>2.50 MSps</w:t>
            </w:r>
          </w:p>
        </w:tc>
        <w:tc>
          <w:tcPr>
            <w:tcW w:w="0" w:type="auto"/>
            <w:tcBorders>
              <w:top w:val="single" w:sz="1" w:space="0" w:color="000000"/>
              <w:left w:val="single" w:sz="1" w:space="0" w:color="000000"/>
              <w:bottom w:val="single" w:sz="1" w:space="0" w:color="000000"/>
              <w:right w:val="single" w:sz="1" w:space="0" w:color="000000"/>
            </w:tcBorders>
          </w:tcPr>
          <w:p w14:paraId="1AB2882F" w14:textId="77777777" w:rsidR="00DF579F" w:rsidRPr="001710B1" w:rsidRDefault="00000000" w:rsidP="001710B1">
            <w:pPr>
              <w:spacing w:after="0" w:line="480" w:lineRule="auto"/>
              <w:rPr>
                <w:rFonts w:hAnsi="Times New Roman" w:cs="Times New Roman"/>
              </w:rPr>
            </w:pPr>
            <w:r w:rsidRPr="001710B1">
              <w:rPr>
                <w:rFonts w:hAnsi="Times New Roman" w:cs="Times New Roman"/>
              </w:rPr>
              <w:t>1.5 MHz</w:t>
            </w:r>
          </w:p>
        </w:tc>
      </w:tr>
      <w:tr w:rsidR="00DF579F" w:rsidRPr="001710B1" w14:paraId="523804E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55FE0D" w14:textId="77777777" w:rsidR="00DF579F" w:rsidRPr="001710B1" w:rsidRDefault="00000000" w:rsidP="001710B1">
            <w:pPr>
              <w:spacing w:after="0" w:line="480" w:lineRule="auto"/>
              <w:rPr>
                <w:rFonts w:hAnsi="Times New Roman" w:cs="Times New Roman"/>
              </w:rPr>
            </w:pPr>
            <w:r w:rsidRPr="001710B1">
              <w:rPr>
                <w:rFonts w:hAnsi="Times New Roman" w:cs="Times New Roman"/>
              </w:rPr>
              <w:t>32</w:t>
            </w:r>
          </w:p>
        </w:tc>
        <w:tc>
          <w:tcPr>
            <w:tcW w:w="0" w:type="auto"/>
            <w:tcBorders>
              <w:top w:val="single" w:sz="1" w:space="0" w:color="000000"/>
              <w:left w:val="single" w:sz="1" w:space="0" w:color="000000"/>
              <w:bottom w:val="single" w:sz="1" w:space="0" w:color="000000"/>
              <w:right w:val="single" w:sz="1" w:space="0" w:color="000000"/>
            </w:tcBorders>
          </w:tcPr>
          <w:p w14:paraId="2A00042D" w14:textId="77777777" w:rsidR="00DF579F" w:rsidRPr="001710B1" w:rsidRDefault="00000000" w:rsidP="001710B1">
            <w:pPr>
              <w:spacing w:after="0" w:line="480" w:lineRule="auto"/>
              <w:rPr>
                <w:rFonts w:hAnsi="Times New Roman" w:cs="Times New Roman"/>
              </w:rPr>
            </w:pPr>
            <w:r w:rsidRPr="001710B1">
              <w:rPr>
                <w:rFonts w:hAnsi="Times New Roman" w:cs="Times New Roman"/>
              </w:rPr>
              <w:t>1.25 MSps</w:t>
            </w:r>
          </w:p>
        </w:tc>
        <w:tc>
          <w:tcPr>
            <w:tcW w:w="0" w:type="auto"/>
            <w:tcBorders>
              <w:top w:val="single" w:sz="1" w:space="0" w:color="000000"/>
              <w:left w:val="single" w:sz="1" w:space="0" w:color="000000"/>
              <w:bottom w:val="single" w:sz="1" w:space="0" w:color="000000"/>
              <w:right w:val="single" w:sz="1" w:space="0" w:color="000000"/>
            </w:tcBorders>
          </w:tcPr>
          <w:p w14:paraId="5DAD08D0" w14:textId="77777777" w:rsidR="00DF579F" w:rsidRPr="001710B1" w:rsidRDefault="00000000" w:rsidP="001710B1">
            <w:pPr>
              <w:spacing w:after="0" w:line="480" w:lineRule="auto"/>
              <w:rPr>
                <w:rFonts w:hAnsi="Times New Roman" w:cs="Times New Roman"/>
              </w:rPr>
            </w:pPr>
            <w:r w:rsidRPr="001710B1">
              <w:rPr>
                <w:rFonts w:hAnsi="Times New Roman" w:cs="Times New Roman"/>
              </w:rPr>
              <w:t>0.75 MHz</w:t>
            </w:r>
          </w:p>
        </w:tc>
      </w:tr>
      <w:tr w:rsidR="00DF579F" w:rsidRPr="001710B1" w14:paraId="6A29BAA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21F17B" w14:textId="77777777" w:rsidR="00DF579F" w:rsidRPr="001710B1" w:rsidRDefault="00000000" w:rsidP="001710B1">
            <w:pPr>
              <w:spacing w:after="0" w:line="480" w:lineRule="auto"/>
              <w:rPr>
                <w:rFonts w:hAnsi="Times New Roman" w:cs="Times New Roman"/>
              </w:rPr>
            </w:pPr>
            <w:r w:rsidRPr="001710B1">
              <w:rPr>
                <w:rFonts w:hAnsi="Times New Roman" w:cs="Times New Roman"/>
              </w:rPr>
              <w:t>64</w:t>
            </w:r>
          </w:p>
        </w:tc>
        <w:tc>
          <w:tcPr>
            <w:tcW w:w="0" w:type="auto"/>
            <w:tcBorders>
              <w:top w:val="single" w:sz="1" w:space="0" w:color="000000"/>
              <w:left w:val="single" w:sz="1" w:space="0" w:color="000000"/>
              <w:bottom w:val="single" w:sz="1" w:space="0" w:color="000000"/>
              <w:right w:val="single" w:sz="1" w:space="0" w:color="000000"/>
            </w:tcBorders>
          </w:tcPr>
          <w:p w14:paraId="1339DF6B" w14:textId="77777777" w:rsidR="00DF579F" w:rsidRPr="001710B1" w:rsidRDefault="00000000" w:rsidP="001710B1">
            <w:pPr>
              <w:spacing w:after="0" w:line="480" w:lineRule="auto"/>
              <w:rPr>
                <w:rFonts w:hAnsi="Times New Roman" w:cs="Times New Roman"/>
              </w:rPr>
            </w:pPr>
            <w:r w:rsidRPr="001710B1">
              <w:rPr>
                <w:rFonts w:hAnsi="Times New Roman" w:cs="Times New Roman"/>
              </w:rPr>
              <w:t>625.0 kSps</w:t>
            </w:r>
          </w:p>
        </w:tc>
        <w:tc>
          <w:tcPr>
            <w:tcW w:w="0" w:type="auto"/>
            <w:tcBorders>
              <w:top w:val="single" w:sz="1" w:space="0" w:color="000000"/>
              <w:left w:val="single" w:sz="1" w:space="0" w:color="000000"/>
              <w:bottom w:val="single" w:sz="1" w:space="0" w:color="000000"/>
              <w:right w:val="single" w:sz="1" w:space="0" w:color="000000"/>
            </w:tcBorders>
          </w:tcPr>
          <w:p w14:paraId="2E3CB648" w14:textId="77777777" w:rsidR="00DF579F" w:rsidRPr="001710B1" w:rsidRDefault="00000000" w:rsidP="001710B1">
            <w:pPr>
              <w:spacing w:after="0" w:line="480" w:lineRule="auto"/>
              <w:rPr>
                <w:rFonts w:hAnsi="Times New Roman" w:cs="Times New Roman"/>
              </w:rPr>
            </w:pPr>
            <w:r w:rsidRPr="001710B1">
              <w:rPr>
                <w:rFonts w:hAnsi="Times New Roman" w:cs="Times New Roman"/>
              </w:rPr>
              <w:t>375.0 kHz</w:t>
            </w:r>
          </w:p>
        </w:tc>
      </w:tr>
      <w:tr w:rsidR="00DF579F" w:rsidRPr="001710B1" w14:paraId="3746D6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EA71FB" w14:textId="77777777" w:rsidR="00DF579F" w:rsidRPr="001710B1" w:rsidRDefault="00000000" w:rsidP="001710B1">
            <w:pPr>
              <w:spacing w:after="0" w:line="480" w:lineRule="auto"/>
              <w:rPr>
                <w:rFonts w:hAnsi="Times New Roman" w:cs="Times New Roman"/>
              </w:rPr>
            </w:pPr>
            <w:r w:rsidRPr="001710B1">
              <w:rPr>
                <w:rFonts w:hAnsi="Times New Roman" w:cs="Times New Roman"/>
              </w:rPr>
              <w:t>128</w:t>
            </w:r>
          </w:p>
        </w:tc>
        <w:tc>
          <w:tcPr>
            <w:tcW w:w="0" w:type="auto"/>
            <w:tcBorders>
              <w:top w:val="single" w:sz="1" w:space="0" w:color="000000"/>
              <w:left w:val="single" w:sz="1" w:space="0" w:color="000000"/>
              <w:bottom w:val="single" w:sz="1" w:space="0" w:color="000000"/>
              <w:right w:val="single" w:sz="1" w:space="0" w:color="000000"/>
            </w:tcBorders>
          </w:tcPr>
          <w:p w14:paraId="062397CF" w14:textId="77777777" w:rsidR="00DF579F" w:rsidRPr="001710B1" w:rsidRDefault="00000000" w:rsidP="001710B1">
            <w:pPr>
              <w:spacing w:after="0" w:line="480" w:lineRule="auto"/>
              <w:rPr>
                <w:rFonts w:hAnsi="Times New Roman" w:cs="Times New Roman"/>
              </w:rPr>
            </w:pPr>
            <w:r w:rsidRPr="001710B1">
              <w:rPr>
                <w:rFonts w:hAnsi="Times New Roman" w:cs="Times New Roman"/>
              </w:rPr>
              <w:t>312.5 kSps</w:t>
            </w:r>
          </w:p>
        </w:tc>
        <w:tc>
          <w:tcPr>
            <w:tcW w:w="0" w:type="auto"/>
            <w:tcBorders>
              <w:top w:val="single" w:sz="1" w:space="0" w:color="000000"/>
              <w:left w:val="single" w:sz="1" w:space="0" w:color="000000"/>
              <w:bottom w:val="single" w:sz="1" w:space="0" w:color="000000"/>
              <w:right w:val="single" w:sz="1" w:space="0" w:color="000000"/>
            </w:tcBorders>
          </w:tcPr>
          <w:p w14:paraId="1E8389B6" w14:textId="77777777" w:rsidR="00DF579F" w:rsidRPr="001710B1" w:rsidRDefault="00000000" w:rsidP="001710B1">
            <w:pPr>
              <w:spacing w:after="0" w:line="480" w:lineRule="auto"/>
              <w:rPr>
                <w:rFonts w:hAnsi="Times New Roman" w:cs="Times New Roman"/>
              </w:rPr>
            </w:pPr>
            <w:r w:rsidRPr="001710B1">
              <w:rPr>
                <w:rFonts w:hAnsi="Times New Roman" w:cs="Times New Roman"/>
              </w:rPr>
              <w:t>187.5 kHz</w:t>
            </w:r>
          </w:p>
        </w:tc>
      </w:tr>
    </w:tbl>
    <w:p w14:paraId="33A83540" w14:textId="77777777" w:rsidR="00DF579F" w:rsidRPr="001710B1" w:rsidRDefault="00DF579F" w:rsidP="001710B1">
      <w:pPr>
        <w:spacing w:after="0" w:line="480" w:lineRule="auto"/>
        <w:rPr>
          <w:rFonts w:hAnsi="Times New Roman" w:cs="Times New Roman"/>
        </w:rPr>
      </w:pPr>
    </w:p>
    <w:p w14:paraId="570F9B0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Nota: El ancho de banda útil se limita al 60% de la tasa de muestreo para cumplir con los requisitos del filtro </w:t>
      </w:r>
      <w:proofErr w:type="spellStart"/>
      <w:r w:rsidRPr="001710B1">
        <w:rPr>
          <w:rFonts w:hAnsi="Times New Roman" w:cs="Times New Roman"/>
          <w:lang w:val="es-EC"/>
        </w:rPr>
        <w:t>anti-aliasing</w:t>
      </w:r>
      <w:proofErr w:type="spellEnd"/>
      <w:r w:rsidRPr="001710B1">
        <w:rPr>
          <w:rFonts w:hAnsi="Times New Roman" w:cs="Times New Roman"/>
          <w:lang w:val="es-EC"/>
        </w:rPr>
        <w:t xml:space="preserve"> del SDK de Signal </w:t>
      </w:r>
      <w:proofErr w:type="spellStart"/>
      <w:r w:rsidRPr="001710B1">
        <w:rPr>
          <w:rFonts w:hAnsi="Times New Roman" w:cs="Times New Roman"/>
          <w:lang w:val="es-EC"/>
        </w:rPr>
        <w:t>Hound</w:t>
      </w:r>
      <w:proofErr w:type="spellEnd"/>
      <w:r w:rsidRPr="001710B1">
        <w:rPr>
          <w:rFonts w:hAnsi="Times New Roman" w:cs="Times New Roman"/>
          <w:lang w:val="es-EC"/>
        </w:rPr>
        <w:t xml:space="preserve"> (Signal </w:t>
      </w:r>
      <w:proofErr w:type="spellStart"/>
      <w:r w:rsidRPr="001710B1">
        <w:rPr>
          <w:rFonts w:hAnsi="Times New Roman" w:cs="Times New Roman"/>
          <w:lang w:val="es-EC"/>
        </w:rPr>
        <w:t>Hound</w:t>
      </w:r>
      <w:proofErr w:type="spellEnd"/>
      <w:r w:rsidRPr="001710B1">
        <w:rPr>
          <w:rFonts w:hAnsi="Times New Roman" w:cs="Times New Roman"/>
          <w:lang w:val="es-EC"/>
        </w:rPr>
        <w:t>, 2024).</w:t>
      </w:r>
    </w:p>
    <w:p w14:paraId="0CBA95DD"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3.4. Pipeline de Procesamiento Digital de Señales (DSP)</w:t>
      </w:r>
    </w:p>
    <w:p w14:paraId="6D13F59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El pipeline de procesamiento digital de señales constituye el núcleo computacional de la plataforma. Opera de forma secuencial sobre cada bloque de muestras I/Q recibido, produciendo los arreglos numéricos que alimentan las gráficas de la interfaz gráfica de usuario.</w:t>
      </w:r>
    </w:p>
    <w:p w14:paraId="31C22F99"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Figura </w:t>
      </w:r>
      <w:proofErr w:type="gramStart"/>
      <w:r w:rsidRPr="001710B1">
        <w:rPr>
          <w:rFonts w:hAnsi="Times New Roman" w:cs="Times New Roman"/>
          <w:b/>
          <w:lang w:val="es-EC"/>
        </w:rPr>
        <w:t>15.</w:t>
      </w:r>
      <w:r w:rsidRPr="001710B1">
        <w:rPr>
          <w:rFonts w:hAnsi="Times New Roman" w:cs="Times New Roman"/>
          <w:lang w:val="es-EC"/>
        </w:rPr>
        <w:t>Pipeline</w:t>
      </w:r>
      <w:proofErr w:type="gramEnd"/>
      <w:r w:rsidRPr="001710B1">
        <w:rPr>
          <w:rFonts w:hAnsi="Times New Roman" w:cs="Times New Roman"/>
          <w:lang w:val="es-EC"/>
        </w:rPr>
        <w:t xml:space="preserve"> de Procesamiento Digital de </w:t>
      </w:r>
      <w:proofErr w:type="gramStart"/>
      <w:r w:rsidRPr="001710B1">
        <w:rPr>
          <w:rFonts w:hAnsi="Times New Roman" w:cs="Times New Roman"/>
          <w:lang w:val="es-EC"/>
        </w:rPr>
        <w:t>Señales.</w:t>
      </w:r>
      <w:r w:rsidRPr="001710B1">
        <w:rPr>
          <w:rFonts w:hAnsi="Times New Roman" w:cs="Times New Roman"/>
          <w:b/>
          <w:lang w:val="es-EC"/>
        </w:rPr>
        <w:t>[</w:t>
      </w:r>
      <w:proofErr w:type="gramEnd"/>
      <w:r w:rsidRPr="001710B1">
        <w:rPr>
          <w:rFonts w:hAnsi="Times New Roman" w:cs="Times New Roman"/>
          <w:b/>
          <w:lang w:val="es-EC"/>
        </w:rPr>
        <w:t>INSERTE LA IMAGEN DE LA FIGURA 15 AQUÍ - fig15_pipeline_</w:t>
      </w:r>
      <w:proofErr w:type="gramStart"/>
      <w:r w:rsidRPr="001710B1">
        <w:rPr>
          <w:rFonts w:hAnsi="Times New Roman" w:cs="Times New Roman"/>
          <w:b/>
          <w:lang w:val="es-EC"/>
        </w:rPr>
        <w:t>dsp.puml</w:t>
      </w:r>
      <w:proofErr w:type="gramEnd"/>
      <w:r w:rsidRPr="001710B1">
        <w:rPr>
          <w:rFonts w:hAnsi="Times New Roman" w:cs="Times New Roman"/>
          <w:b/>
          <w:lang w:val="es-EC"/>
        </w:rPr>
        <w:t xml:space="preserve">] Diagrama de flujo horizontal que detalla exhaustivamente el procesamiento de las señales desde su ingreso como muestras I/Q complejas hasta la detección de eventos. El proceso se </w:t>
      </w:r>
      <w:r w:rsidRPr="001710B1">
        <w:rPr>
          <w:rFonts w:hAnsi="Times New Roman" w:cs="Times New Roman"/>
          <w:b/>
          <w:lang w:val="es-EC"/>
        </w:rPr>
        <w:lastRenderedPageBreak/>
        <w:t>bifurca inmediatamente para mantener una ruta de señal original (RAW) y una filtrada (vía media móvil). Ambas rutas son transformadas al dominio de la frecuencia mediante algoritmos configurables como FFT o Welch. Los resultados alimentan simultáneamente a los módulos de instrumentación, actualizando los buffers de los espectrogramas (Waterfall, CWT, AR/Burg), las distribuciones estadísticas (Histogramas), y las series temporales (Potencia y SNR), culminando en el bloque de decisión estadística (CFAR).</w:t>
      </w:r>
    </w:p>
    <w:p w14:paraId="01A8D6D4"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3.4.1. Bloque de filtrado digital, diezmado y conversión espectral</w:t>
      </w:r>
    </w:p>
    <w:p w14:paraId="4546391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primera etapa del pipeline recibe las muestras I/Q complejas en banda base y aplica un filtro de media móvil (</w:t>
      </w:r>
      <w:proofErr w:type="spellStart"/>
      <w:r w:rsidRPr="001710B1">
        <w:rPr>
          <w:rFonts w:hAnsi="Times New Roman" w:cs="Times New Roman"/>
          <w:lang w:val="es-EC"/>
        </w:rPr>
        <w:t>Moving</w:t>
      </w:r>
      <w:proofErr w:type="spellEnd"/>
      <w:r w:rsidRPr="001710B1">
        <w:rPr>
          <w:rFonts w:hAnsi="Times New Roman" w:cs="Times New Roman"/>
          <w:lang w:val="es-EC"/>
        </w:rPr>
        <w:t xml:space="preserve"> Average) configurable. Este filtro suaviza las fluctuaciones del ruido térmico al promediar N muestras consecutivas, donde N es un parámetro ajustable por el usuario desde el panel de configuración (valor por defecto: 240 muestras).</w:t>
      </w:r>
    </w:p>
    <w:p w14:paraId="3209ECE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implementación utiliza la función uniform_filter1</w:t>
      </w:r>
      <w:proofErr w:type="gramStart"/>
      <w:r w:rsidRPr="001710B1">
        <w:rPr>
          <w:rFonts w:hAnsi="Times New Roman" w:cs="Times New Roman"/>
          <w:lang w:val="es-EC"/>
        </w:rPr>
        <w:t>d(</w:t>
      </w:r>
      <w:proofErr w:type="gramEnd"/>
      <w:r w:rsidRPr="001710B1">
        <w:rPr>
          <w:rFonts w:hAnsi="Times New Roman" w:cs="Times New Roman"/>
          <w:lang w:val="es-EC"/>
        </w:rPr>
        <w:t xml:space="preserve">) de </w:t>
      </w:r>
      <w:proofErr w:type="spellStart"/>
      <w:r w:rsidRPr="001710B1">
        <w:rPr>
          <w:rFonts w:hAnsi="Times New Roman" w:cs="Times New Roman"/>
          <w:lang w:val="es-EC"/>
        </w:rPr>
        <w:t>SciPy</w:t>
      </w:r>
      <w:proofErr w:type="spellEnd"/>
      <w:r w:rsidRPr="001710B1">
        <w:rPr>
          <w:rFonts w:hAnsi="Times New Roman" w:cs="Times New Roman"/>
          <w:lang w:val="es-EC"/>
        </w:rPr>
        <w:t>, la cual opera de forma separada sobre las componentes real (I) e imaginaria (Q) de la señal compleja:</w:t>
      </w:r>
    </w:p>
    <w:p w14:paraId="41D2E171" w14:textId="77777777" w:rsidR="00DF579F" w:rsidRPr="001710B1" w:rsidRDefault="00000000" w:rsidP="001710B1">
      <w:pPr>
        <w:spacing w:after="0" w:line="480" w:lineRule="auto"/>
        <w:rPr>
          <w:rFonts w:hAnsi="Times New Roman" w:cs="Times New Roman"/>
          <w:lang w:val="es-EC"/>
        </w:rPr>
      </w:pPr>
      <w:proofErr w:type="spellStart"/>
      <w:r w:rsidRPr="001710B1">
        <w:rPr>
          <w:rFonts w:hAnsi="Times New Roman" w:cs="Times New Roman"/>
          <w:lang w:val="es-EC"/>
        </w:rPr>
        <w:t>yI</w:t>
      </w:r>
      <w:proofErr w:type="spellEnd"/>
      <w:r w:rsidRPr="001710B1">
        <w:rPr>
          <w:rFonts w:hAnsi="Times New Roman" w:cs="Times New Roman"/>
          <w:lang w:val="es-EC"/>
        </w:rPr>
        <w:t>[n]=1N∑k=0N−1xI[n−k</w:t>
      </w:r>
      <w:proofErr w:type="gramStart"/>
      <w:r w:rsidRPr="001710B1">
        <w:rPr>
          <w:rFonts w:hAnsi="Times New Roman" w:cs="Times New Roman"/>
          <w:lang w:val="es-EC"/>
        </w:rPr>
        <w:t>],</w:t>
      </w:r>
      <w:proofErr w:type="spellStart"/>
      <w:r w:rsidRPr="001710B1">
        <w:rPr>
          <w:rFonts w:hAnsi="Times New Roman" w:cs="Times New Roman"/>
          <w:lang w:val="es-EC"/>
        </w:rPr>
        <w:t>yQ</w:t>
      </w:r>
      <w:proofErr w:type="spellEnd"/>
      <w:proofErr w:type="gramEnd"/>
      <w:r w:rsidRPr="001710B1">
        <w:rPr>
          <w:rFonts w:hAnsi="Times New Roman" w:cs="Times New Roman"/>
          <w:lang w:val="es-EC"/>
        </w:rPr>
        <w:t>[n]=1N∑k=0N−1xQ[n−k]</w:t>
      </w:r>
      <w:proofErr w:type="spellStart"/>
      <w:r w:rsidRPr="001710B1">
        <w:rPr>
          <w:rFonts w:hAnsi="Times New Roman" w:cs="Times New Roman"/>
          <w:lang w:val="es-EC"/>
        </w:rPr>
        <w:t>y_I</w:t>
      </w:r>
      <w:proofErr w:type="spellEnd"/>
      <w:r w:rsidRPr="001710B1">
        <w:rPr>
          <w:rFonts w:hAnsi="Times New Roman" w:cs="Times New Roman"/>
          <w:lang w:val="es-EC"/>
        </w:rPr>
        <w:t>[n] = \frac{1}{N} \sum_{k=</w:t>
      </w:r>
      <w:proofErr w:type="gramStart"/>
      <w:r w:rsidRPr="001710B1">
        <w:rPr>
          <w:rFonts w:hAnsi="Times New Roman" w:cs="Times New Roman"/>
          <w:lang w:val="es-EC"/>
        </w:rPr>
        <w:t>0}^</w:t>
      </w:r>
      <w:proofErr w:type="gramEnd"/>
      <w:r w:rsidRPr="001710B1">
        <w:rPr>
          <w:rFonts w:hAnsi="Times New Roman" w:cs="Times New Roman"/>
          <w:lang w:val="es-EC"/>
        </w:rPr>
        <w:t xml:space="preserve">{N-1} </w:t>
      </w:r>
      <w:proofErr w:type="spellStart"/>
      <w:r w:rsidRPr="001710B1">
        <w:rPr>
          <w:rFonts w:hAnsi="Times New Roman" w:cs="Times New Roman"/>
          <w:lang w:val="es-EC"/>
        </w:rPr>
        <w:t>x_I</w:t>
      </w:r>
      <w:proofErr w:type="spellEnd"/>
      <w:r w:rsidRPr="001710B1">
        <w:rPr>
          <w:rFonts w:hAnsi="Times New Roman" w:cs="Times New Roman"/>
          <w:lang w:val="es-EC"/>
        </w:rPr>
        <w:t>[n-k], \</w:t>
      </w:r>
      <w:proofErr w:type="spellStart"/>
      <w:r w:rsidRPr="001710B1">
        <w:rPr>
          <w:rFonts w:hAnsi="Times New Roman" w:cs="Times New Roman"/>
          <w:lang w:val="es-EC"/>
        </w:rPr>
        <w:t>quad</w:t>
      </w:r>
      <w:proofErr w:type="spellEnd"/>
      <w:r w:rsidRPr="001710B1">
        <w:rPr>
          <w:rFonts w:hAnsi="Times New Roman" w:cs="Times New Roman"/>
          <w:lang w:val="es-EC"/>
        </w:rPr>
        <w:t xml:space="preserve"> </w:t>
      </w:r>
      <w:proofErr w:type="spellStart"/>
      <w:r w:rsidRPr="001710B1">
        <w:rPr>
          <w:rFonts w:hAnsi="Times New Roman" w:cs="Times New Roman"/>
          <w:lang w:val="es-EC"/>
        </w:rPr>
        <w:t>y_Q</w:t>
      </w:r>
      <w:proofErr w:type="spellEnd"/>
      <w:r w:rsidRPr="001710B1">
        <w:rPr>
          <w:rFonts w:hAnsi="Times New Roman" w:cs="Times New Roman"/>
          <w:lang w:val="es-EC"/>
        </w:rPr>
        <w:t>[n] = \frac{1}{N} \sum_{k=</w:t>
      </w:r>
      <w:proofErr w:type="gramStart"/>
      <w:r w:rsidRPr="001710B1">
        <w:rPr>
          <w:rFonts w:hAnsi="Times New Roman" w:cs="Times New Roman"/>
          <w:lang w:val="es-EC"/>
        </w:rPr>
        <w:t>0}^</w:t>
      </w:r>
      <w:proofErr w:type="gramEnd"/>
      <w:r w:rsidRPr="001710B1">
        <w:rPr>
          <w:rFonts w:hAnsi="Times New Roman" w:cs="Times New Roman"/>
          <w:lang w:val="es-EC"/>
        </w:rPr>
        <w:t xml:space="preserve">{N-1} </w:t>
      </w:r>
      <w:proofErr w:type="spellStart"/>
      <w:r w:rsidRPr="001710B1">
        <w:rPr>
          <w:rFonts w:hAnsi="Times New Roman" w:cs="Times New Roman"/>
          <w:lang w:val="es-EC"/>
        </w:rPr>
        <w:t>x_Q</w:t>
      </w:r>
      <w:proofErr w:type="spellEnd"/>
      <w:r w:rsidRPr="001710B1">
        <w:rPr>
          <w:rFonts w:hAnsi="Times New Roman" w:cs="Times New Roman"/>
          <w:lang w:val="es-EC"/>
        </w:rPr>
        <w:t xml:space="preserve">[n-k] </w:t>
      </w:r>
      <w:proofErr w:type="spellStart"/>
      <w:r w:rsidRPr="001710B1">
        <w:rPr>
          <w:rFonts w:hAnsi="Times New Roman" w:cs="Times New Roman"/>
          <w:lang w:val="es-EC"/>
        </w:rPr>
        <w:t>yI</w:t>
      </w:r>
      <w:proofErr w:type="spellEnd"/>
      <w:r w:rsidRPr="001710B1">
        <w:rPr>
          <w:rFonts w:hAnsi="Times New Roman" w:cs="Times New Roman"/>
          <w:lang w:val="es-EC"/>
        </w:rPr>
        <w:t>​[n]=N1​k=0∑N−1​</w:t>
      </w:r>
      <w:proofErr w:type="spellStart"/>
      <w:r w:rsidRPr="001710B1">
        <w:rPr>
          <w:rFonts w:hAnsi="Times New Roman" w:cs="Times New Roman"/>
          <w:lang w:val="es-EC"/>
        </w:rPr>
        <w:t>xI</w:t>
      </w:r>
      <w:proofErr w:type="spellEnd"/>
      <w:r w:rsidRPr="001710B1">
        <w:rPr>
          <w:rFonts w:hAnsi="Times New Roman" w:cs="Times New Roman"/>
          <w:lang w:val="es-EC"/>
        </w:rPr>
        <w:t>​[n−k</w:t>
      </w:r>
      <w:proofErr w:type="gramStart"/>
      <w:r w:rsidRPr="001710B1">
        <w:rPr>
          <w:rFonts w:hAnsi="Times New Roman" w:cs="Times New Roman"/>
          <w:lang w:val="es-EC"/>
        </w:rPr>
        <w:t>],</w:t>
      </w:r>
      <w:proofErr w:type="spellStart"/>
      <w:r w:rsidRPr="001710B1">
        <w:rPr>
          <w:rFonts w:hAnsi="Times New Roman" w:cs="Times New Roman"/>
          <w:lang w:val="es-EC"/>
        </w:rPr>
        <w:t>yQ</w:t>
      </w:r>
      <w:proofErr w:type="spellEnd"/>
      <w:r w:rsidRPr="001710B1">
        <w:rPr>
          <w:rFonts w:hAnsi="Times New Roman" w:cs="Times New Roman"/>
          <w:lang w:val="es-EC"/>
        </w:rPr>
        <w:t>​</w:t>
      </w:r>
      <w:proofErr w:type="gramEnd"/>
      <w:r w:rsidRPr="001710B1">
        <w:rPr>
          <w:rFonts w:hAnsi="Times New Roman" w:cs="Times New Roman"/>
          <w:lang w:val="es-EC"/>
        </w:rPr>
        <w:t>[n]=N1​k=0∑N−1​</w:t>
      </w:r>
      <w:proofErr w:type="spellStart"/>
      <w:r w:rsidRPr="001710B1">
        <w:rPr>
          <w:rFonts w:hAnsi="Times New Roman" w:cs="Times New Roman"/>
          <w:lang w:val="es-EC"/>
        </w:rPr>
        <w:t>xQ</w:t>
      </w:r>
      <w:proofErr w:type="spellEnd"/>
      <w:r w:rsidRPr="001710B1">
        <w:rPr>
          <w:rFonts w:hAnsi="Times New Roman" w:cs="Times New Roman"/>
          <w:lang w:val="es-EC"/>
        </w:rPr>
        <w:t>​[n−k]</w:t>
      </w:r>
    </w:p>
    <w:p w14:paraId="521F7F5F"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La señal resultante y[n] = </w:t>
      </w:r>
      <w:proofErr w:type="spellStart"/>
      <w:r w:rsidRPr="001710B1">
        <w:rPr>
          <w:rFonts w:hAnsi="Times New Roman" w:cs="Times New Roman"/>
          <w:lang w:val="es-EC"/>
        </w:rPr>
        <w:t>y_I</w:t>
      </w:r>
      <w:proofErr w:type="spellEnd"/>
      <w:r w:rsidRPr="001710B1">
        <w:rPr>
          <w:rFonts w:hAnsi="Times New Roman" w:cs="Times New Roman"/>
          <w:lang w:val="es-EC"/>
        </w:rPr>
        <w:t xml:space="preserve">[n] + </w:t>
      </w:r>
      <w:proofErr w:type="spellStart"/>
      <w:r w:rsidRPr="001710B1">
        <w:rPr>
          <w:rFonts w:hAnsi="Times New Roman" w:cs="Times New Roman"/>
          <w:lang w:val="es-EC"/>
        </w:rPr>
        <w:t>j·y_Q</w:t>
      </w:r>
      <w:proofErr w:type="spellEnd"/>
      <w:r w:rsidRPr="001710B1">
        <w:rPr>
          <w:rFonts w:hAnsi="Times New Roman" w:cs="Times New Roman"/>
          <w:lang w:val="es-EC"/>
        </w:rPr>
        <w:t>[n] constituye la versión filtrada que se utiliza en todas las etapas posteriores del pipeline, con excepción del espectro RAW (sin filtrar), el cual se preserva para comparación directa en la pestaña de monitoreo dual (Pestaña 2).</w:t>
      </w:r>
    </w:p>
    <w:p w14:paraId="1D6638C1"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lastRenderedPageBreak/>
        <w:t>Posteriormente, se aplica la Transformada Rápida de Fourier (FFT) sobre segmentos de N_FFT muestras (por defecto, 4096) ponderados con una ventana de Hanning para reducir la fuga espectral. El espectro de potencia en escala logarítmica se calcula como:</w:t>
      </w:r>
    </w:p>
    <w:p w14:paraId="759C0466" w14:textId="77777777" w:rsidR="00DF579F" w:rsidRPr="001710B1" w:rsidRDefault="00000000" w:rsidP="001710B1">
      <w:pPr>
        <w:spacing w:after="0" w:line="480" w:lineRule="auto"/>
        <w:rPr>
          <w:rFonts w:hAnsi="Times New Roman" w:cs="Times New Roman"/>
          <w:lang w:val="es-EC"/>
        </w:rPr>
      </w:pPr>
      <w:proofErr w:type="spellStart"/>
      <w:r w:rsidRPr="001710B1">
        <w:rPr>
          <w:rFonts w:hAnsi="Times New Roman" w:cs="Times New Roman"/>
          <w:lang w:val="es-EC"/>
        </w:rPr>
        <w:t>PdBFS</w:t>
      </w:r>
      <w:proofErr w:type="spellEnd"/>
      <w:r w:rsidRPr="001710B1">
        <w:rPr>
          <w:rFonts w:hAnsi="Times New Roman" w:cs="Times New Roman"/>
          <w:lang w:val="es-EC"/>
        </w:rPr>
        <w:t>[k]=10</w:t>
      </w:r>
      <w:r w:rsidRPr="001710B1">
        <w:rPr>
          <w:rFonts w:ascii="Cambria Math" w:hAnsi="Cambria Math" w:cs="Cambria Math"/>
          <w:lang w:val="es-EC"/>
        </w:rPr>
        <w:t>⋅</w:t>
      </w:r>
      <w:r w:rsidRPr="001710B1">
        <w:rPr>
          <w:rFonts w:hAnsi="Times New Roman" w:cs="Times New Roman"/>
          <w:lang w:val="es-EC"/>
        </w:rPr>
        <w:t>log⁡10(</w:t>
      </w:r>
      <w:r w:rsidRPr="001710B1">
        <w:rPr>
          <w:rFonts w:ascii="Cambria Math" w:hAnsi="Cambria Math" w:cs="Cambria Math"/>
          <w:lang w:val="es-EC"/>
        </w:rPr>
        <w:t>∣</w:t>
      </w:r>
      <w:r w:rsidRPr="001710B1">
        <w:rPr>
          <w:rFonts w:hAnsi="Times New Roman" w:cs="Times New Roman"/>
          <w:lang w:val="es-EC"/>
        </w:rPr>
        <w:t>X[k]</w:t>
      </w:r>
      <w:r w:rsidRPr="001710B1">
        <w:rPr>
          <w:rFonts w:ascii="Cambria Math" w:hAnsi="Cambria Math" w:cs="Cambria Math"/>
          <w:lang w:val="es-EC"/>
        </w:rPr>
        <w:t>∣</w:t>
      </w:r>
      <w:r w:rsidRPr="001710B1">
        <w:rPr>
          <w:rFonts w:hAnsi="Times New Roman" w:cs="Times New Roman"/>
          <w:lang w:val="es-EC"/>
        </w:rPr>
        <w:t>2B</w:t>
      </w:r>
      <w:r w:rsidRPr="001710B1">
        <w:rPr>
          <w:rFonts w:ascii="Cambria Math" w:hAnsi="Cambria Math" w:cs="Cambria Math"/>
          <w:lang w:val="es-EC"/>
        </w:rPr>
        <w:t>⋅</w:t>
      </w:r>
      <w:r w:rsidRPr="001710B1">
        <w:rPr>
          <w:rFonts w:hAnsi="Times New Roman" w:cs="Times New Roman"/>
          <w:lang w:val="es-EC"/>
        </w:rPr>
        <w:t>Wpwr+</w:t>
      </w:r>
      <w:proofErr w:type="gramStart"/>
      <w:r w:rsidRPr="001710B1">
        <w:rPr>
          <w:rFonts w:hAnsi="Times New Roman" w:cs="Times New Roman"/>
        </w:rPr>
        <w:t>ϵ</w:t>
      </w:r>
      <w:r w:rsidRPr="001710B1">
        <w:rPr>
          <w:rFonts w:hAnsi="Times New Roman" w:cs="Times New Roman"/>
          <w:lang w:val="es-EC"/>
        </w:rPr>
        <w:t>)P</w:t>
      </w:r>
      <w:proofErr w:type="gramEnd"/>
      <w:r w:rsidRPr="001710B1">
        <w:rPr>
          <w:rFonts w:hAnsi="Times New Roman" w:cs="Times New Roman"/>
          <w:lang w:val="es-EC"/>
        </w:rPr>
        <w:t>_{</w:t>
      </w:r>
      <w:proofErr w:type="spellStart"/>
      <w:r w:rsidRPr="001710B1">
        <w:rPr>
          <w:rFonts w:hAnsi="Times New Roman" w:cs="Times New Roman"/>
          <w:lang w:val="es-EC"/>
        </w:rPr>
        <w:t>dBFS</w:t>
      </w:r>
      <w:proofErr w:type="spellEnd"/>
      <w:r w:rsidRPr="001710B1">
        <w:rPr>
          <w:rFonts w:hAnsi="Times New Roman" w:cs="Times New Roman"/>
          <w:lang w:val="es-EC"/>
        </w:rPr>
        <w:t>}[k] = 10 \</w:t>
      </w:r>
      <w:proofErr w:type="spellStart"/>
      <w:r w:rsidRPr="001710B1">
        <w:rPr>
          <w:rFonts w:hAnsi="Times New Roman" w:cs="Times New Roman"/>
          <w:lang w:val="es-EC"/>
        </w:rPr>
        <w:t>cdot</w:t>
      </w:r>
      <w:proofErr w:type="spellEnd"/>
      <w:r w:rsidRPr="001710B1">
        <w:rPr>
          <w:rFonts w:hAnsi="Times New Roman" w:cs="Times New Roman"/>
          <w:lang w:val="es-EC"/>
        </w:rPr>
        <w:t xml:space="preserve"> \log_{</w:t>
      </w:r>
      <w:proofErr w:type="gramStart"/>
      <w:r w:rsidRPr="001710B1">
        <w:rPr>
          <w:rFonts w:hAnsi="Times New Roman" w:cs="Times New Roman"/>
          <w:lang w:val="es-EC"/>
        </w:rPr>
        <w:t>10}\</w:t>
      </w:r>
      <w:proofErr w:type="spellStart"/>
      <w:proofErr w:type="gramEnd"/>
      <w:r w:rsidRPr="001710B1">
        <w:rPr>
          <w:rFonts w:hAnsi="Times New Roman" w:cs="Times New Roman"/>
          <w:lang w:val="es-EC"/>
        </w:rPr>
        <w:t>left</w:t>
      </w:r>
      <w:proofErr w:type="spellEnd"/>
      <w:r w:rsidRPr="001710B1">
        <w:rPr>
          <w:rFonts w:hAnsi="Times New Roman" w:cs="Times New Roman"/>
          <w:lang w:val="es-EC"/>
        </w:rPr>
        <w:t>(\frac{|X[k]|^</w:t>
      </w:r>
      <w:proofErr w:type="gramStart"/>
      <w:r w:rsidRPr="001710B1">
        <w:rPr>
          <w:rFonts w:hAnsi="Times New Roman" w:cs="Times New Roman"/>
          <w:lang w:val="es-EC"/>
        </w:rPr>
        <w:t>2}{</w:t>
      </w:r>
      <w:proofErr w:type="gramEnd"/>
      <w:r w:rsidRPr="001710B1">
        <w:rPr>
          <w:rFonts w:hAnsi="Times New Roman" w:cs="Times New Roman"/>
          <w:lang w:val="es-EC"/>
        </w:rPr>
        <w:t>B \</w:t>
      </w:r>
      <w:proofErr w:type="spellStart"/>
      <w:r w:rsidRPr="001710B1">
        <w:rPr>
          <w:rFonts w:hAnsi="Times New Roman" w:cs="Times New Roman"/>
          <w:lang w:val="es-EC"/>
        </w:rPr>
        <w:t>cdot</w:t>
      </w:r>
      <w:proofErr w:type="spellEnd"/>
      <w:r w:rsidRPr="001710B1">
        <w:rPr>
          <w:rFonts w:hAnsi="Times New Roman" w:cs="Times New Roman"/>
          <w:lang w:val="es-EC"/>
        </w:rPr>
        <w:t xml:space="preserve"> W_{</w:t>
      </w:r>
      <w:proofErr w:type="spellStart"/>
      <w:r w:rsidRPr="001710B1">
        <w:rPr>
          <w:rFonts w:hAnsi="Times New Roman" w:cs="Times New Roman"/>
          <w:lang w:val="es-EC"/>
        </w:rPr>
        <w:t>pwr</w:t>
      </w:r>
      <w:proofErr w:type="spellEnd"/>
      <w:r w:rsidRPr="001710B1">
        <w:rPr>
          <w:rFonts w:hAnsi="Times New Roman" w:cs="Times New Roman"/>
          <w:lang w:val="es-EC"/>
        </w:rPr>
        <w:t>}} + \</w:t>
      </w:r>
      <w:proofErr w:type="spellStart"/>
      <w:r w:rsidRPr="001710B1">
        <w:rPr>
          <w:rFonts w:hAnsi="Times New Roman" w:cs="Times New Roman"/>
          <w:lang w:val="es-EC"/>
        </w:rPr>
        <w:t>epsilon</w:t>
      </w:r>
      <w:proofErr w:type="spellEnd"/>
      <w:r w:rsidRPr="001710B1">
        <w:rPr>
          <w:rFonts w:hAnsi="Times New Roman" w:cs="Times New Roman"/>
          <w:lang w:val="es-EC"/>
        </w:rPr>
        <w:t>\</w:t>
      </w:r>
      <w:proofErr w:type="spellStart"/>
      <w:r w:rsidRPr="001710B1">
        <w:rPr>
          <w:rFonts w:hAnsi="Times New Roman" w:cs="Times New Roman"/>
          <w:lang w:val="es-EC"/>
        </w:rPr>
        <w:t>right</w:t>
      </w:r>
      <w:proofErr w:type="spellEnd"/>
      <w:r w:rsidRPr="001710B1">
        <w:rPr>
          <w:rFonts w:hAnsi="Times New Roman" w:cs="Times New Roman"/>
          <w:lang w:val="es-EC"/>
        </w:rPr>
        <w:t xml:space="preserve">) </w:t>
      </w:r>
      <w:proofErr w:type="spellStart"/>
      <w:r w:rsidRPr="001710B1">
        <w:rPr>
          <w:rFonts w:hAnsi="Times New Roman" w:cs="Times New Roman"/>
          <w:lang w:val="es-EC"/>
        </w:rPr>
        <w:t>PdBFS</w:t>
      </w:r>
      <w:proofErr w:type="spellEnd"/>
      <w:r w:rsidRPr="001710B1">
        <w:rPr>
          <w:rFonts w:hAnsi="Times New Roman" w:cs="Times New Roman"/>
          <w:lang w:val="es-EC"/>
        </w:rPr>
        <w:t>​[k]=10</w:t>
      </w:r>
      <w:r w:rsidRPr="001710B1">
        <w:rPr>
          <w:rFonts w:ascii="Cambria Math" w:hAnsi="Cambria Math" w:cs="Cambria Math"/>
          <w:lang w:val="es-EC"/>
        </w:rPr>
        <w:t>⋅</w:t>
      </w:r>
      <w:r w:rsidRPr="001710B1">
        <w:rPr>
          <w:rFonts w:hAnsi="Times New Roman" w:cs="Times New Roman"/>
          <w:lang w:val="es-EC"/>
        </w:rPr>
        <w:t>log10​(</w:t>
      </w:r>
      <w:proofErr w:type="spellStart"/>
      <w:r w:rsidRPr="001710B1">
        <w:rPr>
          <w:rFonts w:hAnsi="Times New Roman" w:cs="Times New Roman"/>
          <w:lang w:val="es-EC"/>
        </w:rPr>
        <w:t>B</w:t>
      </w:r>
      <w:r w:rsidRPr="001710B1">
        <w:rPr>
          <w:rFonts w:ascii="Cambria Math" w:hAnsi="Cambria Math" w:cs="Cambria Math"/>
          <w:lang w:val="es-EC"/>
        </w:rPr>
        <w:t>⋅</w:t>
      </w:r>
      <w:r w:rsidRPr="001710B1">
        <w:rPr>
          <w:rFonts w:hAnsi="Times New Roman" w:cs="Times New Roman"/>
          <w:lang w:val="es-EC"/>
        </w:rPr>
        <w:t>Wpwr</w:t>
      </w:r>
      <w:proofErr w:type="spellEnd"/>
      <w:r w:rsidRPr="001710B1">
        <w:rPr>
          <w:rFonts w:hAnsi="Times New Roman" w:cs="Times New Roman"/>
          <w:lang w:val="es-EC"/>
        </w:rPr>
        <w:t>​</w:t>
      </w:r>
      <w:r w:rsidRPr="001710B1">
        <w:rPr>
          <w:rFonts w:ascii="Cambria Math" w:hAnsi="Cambria Math" w:cs="Cambria Math"/>
          <w:lang w:val="es-EC"/>
        </w:rPr>
        <w:t>∣</w:t>
      </w:r>
      <w:r w:rsidRPr="001710B1">
        <w:rPr>
          <w:rFonts w:hAnsi="Times New Roman" w:cs="Times New Roman"/>
          <w:lang w:val="es-EC"/>
        </w:rPr>
        <w:t>X[k]</w:t>
      </w:r>
      <w:r w:rsidRPr="001710B1">
        <w:rPr>
          <w:rFonts w:ascii="Cambria Math" w:hAnsi="Cambria Math" w:cs="Cambria Math"/>
          <w:lang w:val="es-EC"/>
        </w:rPr>
        <w:t>∣</w:t>
      </w:r>
      <w:r w:rsidRPr="001710B1">
        <w:rPr>
          <w:rFonts w:hAnsi="Times New Roman" w:cs="Times New Roman"/>
          <w:lang w:val="es-EC"/>
        </w:rPr>
        <w:t>2​+</w:t>
      </w:r>
      <w:r w:rsidRPr="001710B1">
        <w:rPr>
          <w:rFonts w:hAnsi="Times New Roman" w:cs="Times New Roman"/>
        </w:rPr>
        <w:t>ϵ</w:t>
      </w:r>
      <w:r w:rsidRPr="001710B1">
        <w:rPr>
          <w:rFonts w:hAnsi="Times New Roman" w:cs="Times New Roman"/>
          <w:lang w:val="es-EC"/>
        </w:rPr>
        <w:t>)</w:t>
      </w:r>
    </w:p>
    <w:p w14:paraId="7D61B769"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Donde B es el número de bloques promediados, </w:t>
      </w:r>
      <w:proofErr w:type="spellStart"/>
      <w:r w:rsidRPr="001710B1">
        <w:rPr>
          <w:rFonts w:hAnsi="Times New Roman" w:cs="Times New Roman"/>
          <w:lang w:val="es-EC"/>
        </w:rPr>
        <w:t>W_pwr</w:t>
      </w:r>
      <w:proofErr w:type="spellEnd"/>
      <w:r w:rsidRPr="001710B1">
        <w:rPr>
          <w:rFonts w:hAnsi="Times New Roman" w:cs="Times New Roman"/>
          <w:lang w:val="es-EC"/>
        </w:rPr>
        <w:t xml:space="preserve"> es la potencia de la ventana de Hanning y </w:t>
      </w:r>
      <w:proofErr w:type="spellStart"/>
      <w:r w:rsidRPr="001710B1">
        <w:rPr>
          <w:rFonts w:hAnsi="Times New Roman" w:cs="Times New Roman"/>
          <w:lang w:val="es-EC"/>
        </w:rPr>
        <w:t>epsilon</w:t>
      </w:r>
      <w:proofErr w:type="spellEnd"/>
      <w:r w:rsidRPr="001710B1">
        <w:rPr>
          <w:rFonts w:hAnsi="Times New Roman" w:cs="Times New Roman"/>
          <w:lang w:val="es-EC"/>
        </w:rPr>
        <w:t xml:space="preserve"> = 10^-12 evita el logaritmo de cero.</w:t>
      </w:r>
    </w:p>
    <w:p w14:paraId="28C628D0"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Adicionalmente, se aplica un filtro IIR de primer orden (suavizado VBW - Video </w:t>
      </w:r>
      <w:proofErr w:type="spellStart"/>
      <w:r w:rsidRPr="001710B1">
        <w:rPr>
          <w:rFonts w:hAnsi="Times New Roman" w:cs="Times New Roman"/>
          <w:lang w:val="es-EC"/>
        </w:rPr>
        <w:t>Bandwidth</w:t>
      </w:r>
      <w:proofErr w:type="spellEnd"/>
      <w:r w:rsidRPr="001710B1">
        <w:rPr>
          <w:rFonts w:hAnsi="Times New Roman" w:cs="Times New Roman"/>
          <w:lang w:val="es-EC"/>
        </w:rPr>
        <w:t xml:space="preserve">) para estabilizar visualmente el espectro entre </w:t>
      </w:r>
      <w:proofErr w:type="spellStart"/>
      <w:r w:rsidRPr="001710B1">
        <w:rPr>
          <w:rFonts w:hAnsi="Times New Roman" w:cs="Times New Roman"/>
          <w:lang w:val="es-EC"/>
        </w:rPr>
        <w:t>frames</w:t>
      </w:r>
      <w:proofErr w:type="spellEnd"/>
      <w:r w:rsidRPr="001710B1">
        <w:rPr>
          <w:rFonts w:hAnsi="Times New Roman" w:cs="Times New Roman"/>
          <w:lang w:val="es-EC"/>
        </w:rPr>
        <w:t xml:space="preserve"> consecutivos:</w:t>
      </w:r>
    </w:p>
    <w:p w14:paraId="55187C2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Sout[k]=(1−</w:t>
      </w:r>
      <w:proofErr w:type="gramStart"/>
      <w:r w:rsidRPr="001710B1">
        <w:rPr>
          <w:rFonts w:hAnsi="Times New Roman" w:cs="Times New Roman"/>
        </w:rPr>
        <w:t>α</w:t>
      </w:r>
      <w:r w:rsidRPr="001710B1">
        <w:rPr>
          <w:rFonts w:hAnsi="Times New Roman" w:cs="Times New Roman"/>
          <w:lang w:val="es-EC"/>
        </w:rPr>
        <w:t>)</w:t>
      </w:r>
      <w:r w:rsidRPr="001710B1">
        <w:rPr>
          <w:rFonts w:ascii="Cambria Math" w:hAnsi="Cambria Math" w:cs="Cambria Math"/>
          <w:lang w:val="es-EC"/>
        </w:rPr>
        <w:t>⋅</w:t>
      </w:r>
      <w:proofErr w:type="gramEnd"/>
      <w:r w:rsidRPr="001710B1">
        <w:rPr>
          <w:rFonts w:hAnsi="Times New Roman" w:cs="Times New Roman"/>
          <w:lang w:val="es-EC"/>
        </w:rPr>
        <w:t>Sprev[k]+</w:t>
      </w:r>
      <w:r w:rsidRPr="001710B1">
        <w:rPr>
          <w:rFonts w:hAnsi="Times New Roman" w:cs="Times New Roman"/>
        </w:rPr>
        <w:t>α</w:t>
      </w:r>
      <w:r w:rsidRPr="001710B1">
        <w:rPr>
          <w:rFonts w:ascii="Cambria Math" w:hAnsi="Cambria Math" w:cs="Cambria Math"/>
          <w:lang w:val="es-EC"/>
        </w:rPr>
        <w:t>⋅</w:t>
      </w:r>
      <w:r w:rsidRPr="001710B1">
        <w:rPr>
          <w:rFonts w:hAnsi="Times New Roman" w:cs="Times New Roman"/>
          <w:lang w:val="es-EC"/>
        </w:rPr>
        <w:t>P[k]S_{</w:t>
      </w:r>
      <w:proofErr w:type="spellStart"/>
      <w:r w:rsidRPr="001710B1">
        <w:rPr>
          <w:rFonts w:hAnsi="Times New Roman" w:cs="Times New Roman"/>
          <w:lang w:val="es-EC"/>
        </w:rPr>
        <w:t>out</w:t>
      </w:r>
      <w:proofErr w:type="spellEnd"/>
      <w:r w:rsidRPr="001710B1">
        <w:rPr>
          <w:rFonts w:hAnsi="Times New Roman" w:cs="Times New Roman"/>
          <w:lang w:val="es-EC"/>
        </w:rPr>
        <w:t>}[k] = (1 - \</w:t>
      </w:r>
      <w:proofErr w:type="spellStart"/>
      <w:r w:rsidRPr="001710B1">
        <w:rPr>
          <w:rFonts w:hAnsi="Times New Roman" w:cs="Times New Roman"/>
          <w:lang w:val="es-EC"/>
        </w:rPr>
        <w:t>alpha</w:t>
      </w:r>
      <w:proofErr w:type="spellEnd"/>
      <w:r w:rsidRPr="001710B1">
        <w:rPr>
          <w:rFonts w:hAnsi="Times New Roman" w:cs="Times New Roman"/>
          <w:lang w:val="es-EC"/>
        </w:rPr>
        <w:t>) \</w:t>
      </w:r>
      <w:proofErr w:type="spellStart"/>
      <w:r w:rsidRPr="001710B1">
        <w:rPr>
          <w:rFonts w:hAnsi="Times New Roman" w:cs="Times New Roman"/>
          <w:lang w:val="es-EC"/>
        </w:rPr>
        <w:t>cdot</w:t>
      </w:r>
      <w:proofErr w:type="spellEnd"/>
      <w:r w:rsidRPr="001710B1">
        <w:rPr>
          <w:rFonts w:hAnsi="Times New Roman" w:cs="Times New Roman"/>
          <w:lang w:val="es-EC"/>
        </w:rPr>
        <w:t xml:space="preserve"> S_{</w:t>
      </w:r>
      <w:proofErr w:type="spellStart"/>
      <w:r w:rsidRPr="001710B1">
        <w:rPr>
          <w:rFonts w:hAnsi="Times New Roman" w:cs="Times New Roman"/>
          <w:lang w:val="es-EC"/>
        </w:rPr>
        <w:t>prev</w:t>
      </w:r>
      <w:proofErr w:type="spellEnd"/>
      <w:r w:rsidRPr="001710B1">
        <w:rPr>
          <w:rFonts w:hAnsi="Times New Roman" w:cs="Times New Roman"/>
          <w:lang w:val="es-EC"/>
        </w:rPr>
        <w:t>}[k] + \</w:t>
      </w:r>
      <w:proofErr w:type="spellStart"/>
      <w:r w:rsidRPr="001710B1">
        <w:rPr>
          <w:rFonts w:hAnsi="Times New Roman" w:cs="Times New Roman"/>
          <w:lang w:val="es-EC"/>
        </w:rPr>
        <w:t>alpha</w:t>
      </w:r>
      <w:proofErr w:type="spellEnd"/>
      <w:r w:rsidRPr="001710B1">
        <w:rPr>
          <w:rFonts w:hAnsi="Times New Roman" w:cs="Times New Roman"/>
          <w:lang w:val="es-EC"/>
        </w:rPr>
        <w:t xml:space="preserve"> \</w:t>
      </w:r>
      <w:proofErr w:type="spellStart"/>
      <w:r w:rsidRPr="001710B1">
        <w:rPr>
          <w:rFonts w:hAnsi="Times New Roman" w:cs="Times New Roman"/>
          <w:lang w:val="es-EC"/>
        </w:rPr>
        <w:t>cdot</w:t>
      </w:r>
      <w:proofErr w:type="spellEnd"/>
      <w:r w:rsidRPr="001710B1">
        <w:rPr>
          <w:rFonts w:hAnsi="Times New Roman" w:cs="Times New Roman"/>
          <w:lang w:val="es-EC"/>
        </w:rPr>
        <w:t xml:space="preserve"> P[k] Sout​[k]=(1−</w:t>
      </w:r>
      <w:proofErr w:type="gramStart"/>
      <w:r w:rsidRPr="001710B1">
        <w:rPr>
          <w:rFonts w:hAnsi="Times New Roman" w:cs="Times New Roman"/>
        </w:rPr>
        <w:t>α</w:t>
      </w:r>
      <w:r w:rsidRPr="001710B1">
        <w:rPr>
          <w:rFonts w:hAnsi="Times New Roman" w:cs="Times New Roman"/>
          <w:lang w:val="es-EC"/>
        </w:rPr>
        <w:t>)</w:t>
      </w:r>
      <w:r w:rsidRPr="001710B1">
        <w:rPr>
          <w:rFonts w:ascii="Cambria Math" w:hAnsi="Cambria Math" w:cs="Cambria Math"/>
          <w:lang w:val="es-EC"/>
        </w:rPr>
        <w:t>⋅</w:t>
      </w:r>
      <w:proofErr w:type="gramEnd"/>
      <w:r w:rsidRPr="001710B1">
        <w:rPr>
          <w:rFonts w:hAnsi="Times New Roman" w:cs="Times New Roman"/>
          <w:lang w:val="es-EC"/>
        </w:rPr>
        <w:t>Sprev​[k]+</w:t>
      </w:r>
      <w:r w:rsidRPr="001710B1">
        <w:rPr>
          <w:rFonts w:hAnsi="Times New Roman" w:cs="Times New Roman"/>
        </w:rPr>
        <w:t>α</w:t>
      </w:r>
      <w:r w:rsidRPr="001710B1">
        <w:rPr>
          <w:rFonts w:ascii="Cambria Math" w:hAnsi="Cambria Math" w:cs="Cambria Math"/>
          <w:lang w:val="es-EC"/>
        </w:rPr>
        <w:t>⋅</w:t>
      </w:r>
      <w:r w:rsidRPr="001710B1">
        <w:rPr>
          <w:rFonts w:hAnsi="Times New Roman" w:cs="Times New Roman"/>
          <w:lang w:val="es-EC"/>
        </w:rPr>
        <w:t>P[k]</w:t>
      </w:r>
    </w:p>
    <w:p w14:paraId="276057D6"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Donde </w:t>
      </w:r>
      <w:proofErr w:type="spellStart"/>
      <w:r w:rsidRPr="001710B1">
        <w:rPr>
          <w:rFonts w:hAnsi="Times New Roman" w:cs="Times New Roman"/>
          <w:lang w:val="es-EC"/>
        </w:rPr>
        <w:t>alpha</w:t>
      </w:r>
      <w:proofErr w:type="spellEnd"/>
      <w:r w:rsidRPr="001710B1">
        <w:rPr>
          <w:rFonts w:hAnsi="Times New Roman" w:cs="Times New Roman"/>
          <w:lang w:val="es-EC"/>
        </w:rPr>
        <w:t xml:space="preserve"> es el factor de suavizado VBW configurable (valor por defecto: 0.3).</w:t>
      </w:r>
    </w:p>
    <w:p w14:paraId="36167AE5"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3.4.2. Implementación de estimación espectral clásica y paramétrica</w:t>
      </w:r>
    </w:p>
    <w:p w14:paraId="177567FA"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plataforma implementa los siguientes métodos de estimación espectral, seleccionables de forma dinámica desde el panel de configuración:</w:t>
      </w:r>
    </w:p>
    <w:p w14:paraId="0E22B1EC"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6.</w:t>
      </w:r>
      <w:r w:rsidRPr="001710B1">
        <w:rPr>
          <w:rFonts w:hAnsi="Times New Roman" w:cs="Times New Roman"/>
          <w:lang w:val="es-EC"/>
        </w:rPr>
        <w:t>Algoritmos</w:t>
      </w:r>
      <w:proofErr w:type="gramEnd"/>
      <w:r w:rsidRPr="001710B1">
        <w:rPr>
          <w:rFonts w:hAnsi="Times New Roman" w:cs="Times New Roman"/>
          <w:lang w:val="es-EC"/>
        </w:rPr>
        <w:t xml:space="preserve"> de estimación espectral implementados.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193"/>
        <w:gridCol w:w="2210"/>
        <w:gridCol w:w="2211"/>
        <w:gridCol w:w="2350"/>
      </w:tblGrid>
      <w:tr w:rsidR="00DF579F" w:rsidRPr="001710B1" w14:paraId="2743D2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1064E0"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Algoritmo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3FAE3C7" w14:textId="77777777" w:rsidR="00DF579F" w:rsidRPr="001710B1" w:rsidRDefault="00000000" w:rsidP="001710B1">
            <w:pPr>
              <w:spacing w:after="0" w:line="480" w:lineRule="auto"/>
              <w:rPr>
                <w:rFonts w:hAnsi="Times New Roman" w:cs="Times New Roman"/>
              </w:rPr>
            </w:pPr>
            <w:r w:rsidRPr="001710B1">
              <w:rPr>
                <w:rFonts w:hAnsi="Times New Roman" w:cs="Times New Roman"/>
              </w:rPr>
              <w:t>Tipo</w:t>
            </w:r>
          </w:p>
        </w:tc>
        <w:tc>
          <w:tcPr>
            <w:tcW w:w="0" w:type="auto"/>
            <w:tcBorders>
              <w:top w:val="single" w:sz="1" w:space="0" w:color="000000"/>
              <w:left w:val="single" w:sz="1" w:space="0" w:color="000000"/>
              <w:bottom w:val="single" w:sz="1" w:space="0" w:color="000000"/>
              <w:right w:val="single" w:sz="1" w:space="0" w:color="000000"/>
            </w:tcBorders>
          </w:tcPr>
          <w:p w14:paraId="2B01338B"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Resolución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82324B3"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Parámetros</w:t>
            </w:r>
            <w:proofErr w:type="spellEnd"/>
            <w:r w:rsidRPr="001710B1">
              <w:rPr>
                <w:rFonts w:hAnsi="Times New Roman" w:cs="Times New Roman"/>
              </w:rPr>
              <w:t xml:space="preserve"> </w:t>
            </w:r>
            <w:proofErr w:type="spellStart"/>
            <w:r w:rsidRPr="001710B1">
              <w:rPr>
                <w:rFonts w:hAnsi="Times New Roman" w:cs="Times New Roman"/>
              </w:rPr>
              <w:t>Configurables</w:t>
            </w:r>
            <w:proofErr w:type="spellEnd"/>
          </w:p>
        </w:tc>
      </w:tr>
      <w:tr w:rsidR="00DF579F" w:rsidRPr="001710B1" w14:paraId="50D566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F417AB" w14:textId="77777777" w:rsidR="00DF579F" w:rsidRPr="001710B1" w:rsidRDefault="00000000" w:rsidP="001710B1">
            <w:pPr>
              <w:spacing w:after="0" w:line="480" w:lineRule="auto"/>
              <w:rPr>
                <w:rFonts w:hAnsi="Times New Roman" w:cs="Times New Roman"/>
              </w:rPr>
            </w:pPr>
            <w:r w:rsidRPr="001710B1">
              <w:rPr>
                <w:rFonts w:hAnsi="Times New Roman" w:cs="Times New Roman"/>
              </w:rPr>
              <w:t>FFT + Ventana Hanning</w:t>
            </w:r>
          </w:p>
        </w:tc>
        <w:tc>
          <w:tcPr>
            <w:tcW w:w="0" w:type="auto"/>
            <w:tcBorders>
              <w:top w:val="single" w:sz="1" w:space="0" w:color="000000"/>
              <w:left w:val="single" w:sz="1" w:space="0" w:color="000000"/>
              <w:bottom w:val="single" w:sz="1" w:space="0" w:color="000000"/>
              <w:right w:val="single" w:sz="1" w:space="0" w:color="000000"/>
            </w:tcBorders>
          </w:tcPr>
          <w:p w14:paraId="023CE945"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No </w:t>
            </w:r>
            <w:proofErr w:type="spellStart"/>
            <w:r w:rsidRPr="001710B1">
              <w:rPr>
                <w:rFonts w:hAnsi="Times New Roman" w:cs="Times New Roman"/>
              </w:rPr>
              <w:t>paramétrico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CDB023"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Limitada </w:t>
            </w:r>
            <w:proofErr w:type="spellStart"/>
            <w:r w:rsidRPr="001710B1">
              <w:rPr>
                <w:rFonts w:hAnsi="Times New Roman" w:cs="Times New Roman"/>
              </w:rPr>
              <w:t>por</w:t>
            </w:r>
            <w:proofErr w:type="spellEnd"/>
            <w:r w:rsidRPr="001710B1">
              <w:rPr>
                <w:rFonts w:hAnsi="Times New Roman" w:cs="Times New Roman"/>
              </w:rPr>
              <w:t xml:space="preserve"> N_FFT</w:t>
            </w:r>
          </w:p>
        </w:tc>
        <w:tc>
          <w:tcPr>
            <w:tcW w:w="0" w:type="auto"/>
            <w:tcBorders>
              <w:top w:val="single" w:sz="1" w:space="0" w:color="000000"/>
              <w:left w:val="single" w:sz="1" w:space="0" w:color="000000"/>
              <w:bottom w:val="single" w:sz="1" w:space="0" w:color="000000"/>
              <w:right w:val="single" w:sz="1" w:space="0" w:color="000000"/>
            </w:tcBorders>
          </w:tcPr>
          <w:p w14:paraId="6EEB3822"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Tamaño</w:t>
            </w:r>
            <w:proofErr w:type="spellEnd"/>
            <w:r w:rsidRPr="001710B1">
              <w:rPr>
                <w:rFonts w:hAnsi="Times New Roman" w:cs="Times New Roman"/>
              </w:rPr>
              <w:t xml:space="preserve"> de FFT</w:t>
            </w:r>
          </w:p>
        </w:tc>
      </w:tr>
      <w:tr w:rsidR="00DF579F" w:rsidRPr="001710B1" w14:paraId="7FA236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F1B2E"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Welch </w:t>
            </w:r>
            <w:r w:rsidRPr="001710B1">
              <w:rPr>
                <w:rFonts w:hAnsi="Times New Roman" w:cs="Times New Roman"/>
              </w:rPr>
              <w:lastRenderedPageBreak/>
              <w:t xml:space="preserve">(Periodograma </w:t>
            </w:r>
            <w:proofErr w:type="spellStart"/>
            <w:r w:rsidRPr="001710B1">
              <w:rPr>
                <w:rFonts w:hAnsi="Times New Roman" w:cs="Times New Roman"/>
              </w:rPr>
              <w:t>promediado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2F828D54" w14:textId="77777777" w:rsidR="00DF579F" w:rsidRPr="001710B1" w:rsidRDefault="00000000" w:rsidP="001710B1">
            <w:pPr>
              <w:spacing w:after="0" w:line="480" w:lineRule="auto"/>
              <w:rPr>
                <w:rFonts w:hAnsi="Times New Roman" w:cs="Times New Roman"/>
              </w:rPr>
            </w:pPr>
            <w:r w:rsidRPr="001710B1">
              <w:rPr>
                <w:rFonts w:hAnsi="Times New Roman" w:cs="Times New Roman"/>
              </w:rPr>
              <w:lastRenderedPageBreak/>
              <w:t xml:space="preserve">No </w:t>
            </w:r>
            <w:proofErr w:type="spellStart"/>
            <w:r w:rsidRPr="001710B1">
              <w:rPr>
                <w:rFonts w:hAnsi="Times New Roman" w:cs="Times New Roman"/>
              </w:rPr>
              <w:t>paramétrico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748C48"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Mejorada </w:t>
            </w:r>
            <w:proofErr w:type="spellStart"/>
            <w:r w:rsidRPr="001710B1">
              <w:rPr>
                <w:rFonts w:hAnsi="Times New Roman" w:cs="Times New Roman"/>
              </w:rPr>
              <w:t>por</w:t>
            </w:r>
            <w:proofErr w:type="spellEnd"/>
            <w:r w:rsidRPr="001710B1">
              <w:rPr>
                <w:rFonts w:hAnsi="Times New Roman" w:cs="Times New Roman"/>
              </w:rPr>
              <w:t xml:space="preserve"> </w:t>
            </w:r>
            <w:proofErr w:type="spellStart"/>
            <w:r w:rsidRPr="001710B1">
              <w:rPr>
                <w:rFonts w:hAnsi="Times New Roman" w:cs="Times New Roman"/>
              </w:rPr>
              <w:lastRenderedPageBreak/>
              <w:t>promediado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368BE9"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lastRenderedPageBreak/>
              <w:t>Tamaño</w:t>
            </w:r>
            <w:proofErr w:type="spellEnd"/>
            <w:r w:rsidRPr="001710B1">
              <w:rPr>
                <w:rFonts w:hAnsi="Times New Roman" w:cs="Times New Roman"/>
              </w:rPr>
              <w:t xml:space="preserve"> de </w:t>
            </w:r>
            <w:proofErr w:type="spellStart"/>
            <w:r w:rsidRPr="001710B1">
              <w:rPr>
                <w:rFonts w:hAnsi="Times New Roman" w:cs="Times New Roman"/>
              </w:rPr>
              <w:lastRenderedPageBreak/>
              <w:t>segmento</w:t>
            </w:r>
            <w:proofErr w:type="spellEnd"/>
            <w:r w:rsidRPr="001710B1">
              <w:rPr>
                <w:rFonts w:hAnsi="Times New Roman" w:cs="Times New Roman"/>
              </w:rPr>
              <w:t xml:space="preserve">, </w:t>
            </w:r>
            <w:proofErr w:type="spellStart"/>
            <w:r w:rsidRPr="001710B1">
              <w:rPr>
                <w:rFonts w:hAnsi="Times New Roman" w:cs="Times New Roman"/>
              </w:rPr>
              <w:t>solapamiento</w:t>
            </w:r>
            <w:proofErr w:type="spellEnd"/>
            <w:r w:rsidRPr="001710B1">
              <w:rPr>
                <w:rFonts w:hAnsi="Times New Roman" w:cs="Times New Roman"/>
              </w:rPr>
              <w:t xml:space="preserve"> (%)</w:t>
            </w:r>
          </w:p>
        </w:tc>
      </w:tr>
      <w:tr w:rsidR="00DF579F" w:rsidRPr="001710B1" w14:paraId="768310B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1B13B5" w14:textId="77777777" w:rsidR="00DF579F" w:rsidRPr="001710B1" w:rsidRDefault="00000000" w:rsidP="001710B1">
            <w:pPr>
              <w:spacing w:after="0" w:line="480" w:lineRule="auto"/>
              <w:rPr>
                <w:rFonts w:hAnsi="Times New Roman" w:cs="Times New Roman"/>
              </w:rPr>
            </w:pPr>
            <w:r w:rsidRPr="001710B1">
              <w:rPr>
                <w:rFonts w:hAnsi="Times New Roman" w:cs="Times New Roman"/>
              </w:rPr>
              <w:lastRenderedPageBreak/>
              <w:t>AR/Burg</w:t>
            </w:r>
          </w:p>
        </w:tc>
        <w:tc>
          <w:tcPr>
            <w:tcW w:w="0" w:type="auto"/>
            <w:tcBorders>
              <w:top w:val="single" w:sz="1" w:space="0" w:color="000000"/>
              <w:left w:val="single" w:sz="1" w:space="0" w:color="000000"/>
              <w:bottom w:val="single" w:sz="1" w:space="0" w:color="000000"/>
              <w:right w:val="single" w:sz="1" w:space="0" w:color="000000"/>
            </w:tcBorders>
          </w:tcPr>
          <w:p w14:paraId="62CFC3D2"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Paramétrico</w:t>
            </w:r>
            <w:proofErr w:type="spellEnd"/>
            <w:r w:rsidRPr="001710B1">
              <w:rPr>
                <w:rFonts w:hAnsi="Times New Roman" w:cs="Times New Roman"/>
              </w:rPr>
              <w:t xml:space="preserve"> (</w:t>
            </w:r>
            <w:proofErr w:type="spellStart"/>
            <w:r w:rsidRPr="001710B1">
              <w:rPr>
                <w:rFonts w:hAnsi="Times New Roman" w:cs="Times New Roman"/>
              </w:rPr>
              <w:t>Autorregresivo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57982A8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Muy alta (independiente de N_FFT)</w:t>
            </w:r>
          </w:p>
        </w:tc>
        <w:tc>
          <w:tcPr>
            <w:tcW w:w="0" w:type="auto"/>
            <w:tcBorders>
              <w:top w:val="single" w:sz="1" w:space="0" w:color="000000"/>
              <w:left w:val="single" w:sz="1" w:space="0" w:color="000000"/>
              <w:bottom w:val="single" w:sz="1" w:space="0" w:color="000000"/>
              <w:right w:val="single" w:sz="1" w:space="0" w:color="000000"/>
            </w:tcBorders>
          </w:tcPr>
          <w:p w14:paraId="03A54635"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Orden del </w:t>
            </w:r>
            <w:proofErr w:type="spellStart"/>
            <w:r w:rsidRPr="001710B1">
              <w:rPr>
                <w:rFonts w:hAnsi="Times New Roman" w:cs="Times New Roman"/>
              </w:rPr>
              <w:t>modelo</w:t>
            </w:r>
            <w:proofErr w:type="spellEnd"/>
            <w:r w:rsidRPr="001710B1">
              <w:rPr>
                <w:rFonts w:hAnsi="Times New Roman" w:cs="Times New Roman"/>
              </w:rPr>
              <w:t xml:space="preserve"> AR</w:t>
            </w:r>
          </w:p>
        </w:tc>
      </w:tr>
      <w:tr w:rsidR="00DF579F" w:rsidRPr="001710B1" w14:paraId="6D12E1D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24C51A" w14:textId="77777777" w:rsidR="00DF579F" w:rsidRPr="001710B1" w:rsidRDefault="00000000" w:rsidP="001710B1">
            <w:pPr>
              <w:spacing w:after="0" w:line="480" w:lineRule="auto"/>
              <w:rPr>
                <w:rFonts w:hAnsi="Times New Roman" w:cs="Times New Roman"/>
              </w:rPr>
            </w:pPr>
            <w:r w:rsidRPr="001710B1">
              <w:rPr>
                <w:rFonts w:hAnsi="Times New Roman" w:cs="Times New Roman"/>
              </w:rPr>
              <w:t>CWT/Morlet</w:t>
            </w:r>
          </w:p>
        </w:tc>
        <w:tc>
          <w:tcPr>
            <w:tcW w:w="0" w:type="auto"/>
            <w:tcBorders>
              <w:top w:val="single" w:sz="1" w:space="0" w:color="000000"/>
              <w:left w:val="single" w:sz="1" w:space="0" w:color="000000"/>
              <w:bottom w:val="single" w:sz="1" w:space="0" w:color="000000"/>
              <w:right w:val="single" w:sz="1" w:space="0" w:color="000000"/>
            </w:tcBorders>
          </w:tcPr>
          <w:p w14:paraId="26AA25BA" w14:textId="77777777" w:rsidR="00DF579F" w:rsidRPr="001710B1" w:rsidRDefault="00000000" w:rsidP="001710B1">
            <w:pPr>
              <w:spacing w:after="0" w:line="480" w:lineRule="auto"/>
              <w:rPr>
                <w:rFonts w:hAnsi="Times New Roman" w:cs="Times New Roman"/>
              </w:rPr>
            </w:pPr>
            <w:r w:rsidRPr="001710B1">
              <w:rPr>
                <w:rFonts w:hAnsi="Times New Roman" w:cs="Times New Roman"/>
              </w:rPr>
              <w:t>Tiempo-</w:t>
            </w:r>
            <w:proofErr w:type="spellStart"/>
            <w:r w:rsidRPr="001710B1">
              <w:rPr>
                <w:rFonts w:hAnsi="Times New Roman" w:cs="Times New Roman"/>
              </w:rPr>
              <w:t>Frecuencia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8761BA5"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Variable </w:t>
            </w:r>
            <w:proofErr w:type="spellStart"/>
            <w:r w:rsidRPr="001710B1">
              <w:rPr>
                <w:rFonts w:hAnsi="Times New Roman" w:cs="Times New Roman"/>
              </w:rPr>
              <w:t>por</w:t>
            </w:r>
            <w:proofErr w:type="spellEnd"/>
            <w:r w:rsidRPr="001710B1">
              <w:rPr>
                <w:rFonts w:hAnsi="Times New Roman" w:cs="Times New Roman"/>
              </w:rPr>
              <w:t xml:space="preserve"> </w:t>
            </w:r>
            <w:proofErr w:type="spellStart"/>
            <w:r w:rsidRPr="001710B1">
              <w:rPr>
                <w:rFonts w:hAnsi="Times New Roman" w:cs="Times New Roman"/>
              </w:rPr>
              <w:t>escala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60F894C"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Número</w:t>
            </w:r>
            <w:proofErr w:type="spellEnd"/>
            <w:r w:rsidRPr="001710B1">
              <w:rPr>
                <w:rFonts w:hAnsi="Times New Roman" w:cs="Times New Roman"/>
              </w:rPr>
              <w:t xml:space="preserve"> de </w:t>
            </w:r>
            <w:proofErr w:type="spellStart"/>
            <w:r w:rsidRPr="001710B1">
              <w:rPr>
                <w:rFonts w:hAnsi="Times New Roman" w:cs="Times New Roman"/>
              </w:rPr>
              <w:t>escalas</w:t>
            </w:r>
            <w:proofErr w:type="spellEnd"/>
          </w:p>
        </w:tc>
      </w:tr>
      <w:tr w:rsidR="00DF579F" w:rsidRPr="001710B1" w14:paraId="28744D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6F5FB6" w14:textId="77777777" w:rsidR="00DF579F" w:rsidRPr="001710B1" w:rsidRDefault="00000000" w:rsidP="001710B1">
            <w:pPr>
              <w:spacing w:after="0" w:line="480" w:lineRule="auto"/>
              <w:rPr>
                <w:rFonts w:hAnsi="Times New Roman" w:cs="Times New Roman"/>
              </w:rPr>
            </w:pPr>
            <w:r w:rsidRPr="001710B1">
              <w:rPr>
                <w:rFonts w:hAnsi="Times New Roman" w:cs="Times New Roman"/>
              </w:rPr>
              <w:t>Correlograma</w:t>
            </w:r>
          </w:p>
        </w:tc>
        <w:tc>
          <w:tcPr>
            <w:tcW w:w="0" w:type="auto"/>
            <w:tcBorders>
              <w:top w:val="single" w:sz="1" w:space="0" w:color="000000"/>
              <w:left w:val="single" w:sz="1" w:space="0" w:color="000000"/>
              <w:bottom w:val="single" w:sz="1" w:space="0" w:color="000000"/>
              <w:right w:val="single" w:sz="1" w:space="0" w:color="000000"/>
            </w:tcBorders>
          </w:tcPr>
          <w:p w14:paraId="33B771CE"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No </w:t>
            </w:r>
            <w:proofErr w:type="spellStart"/>
            <w:r w:rsidRPr="001710B1">
              <w:rPr>
                <w:rFonts w:hAnsi="Times New Roman" w:cs="Times New Roman"/>
              </w:rPr>
              <w:t>paramétrico</w:t>
            </w:r>
            <w:proofErr w:type="spellEnd"/>
            <w:r w:rsidRPr="001710B1">
              <w:rPr>
                <w:rFonts w:hAnsi="Times New Roman" w:cs="Times New Roman"/>
              </w:rPr>
              <w:t xml:space="preserve"> (</w:t>
            </w:r>
            <w:proofErr w:type="spellStart"/>
            <w:r w:rsidRPr="001710B1">
              <w:rPr>
                <w:rFonts w:hAnsi="Times New Roman" w:cs="Times New Roman"/>
              </w:rPr>
              <w:t>indirecto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1F95B784"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Controlada</w:t>
            </w:r>
            <w:proofErr w:type="spellEnd"/>
            <w:r w:rsidRPr="001710B1">
              <w:rPr>
                <w:rFonts w:hAnsi="Times New Roman" w:cs="Times New Roman"/>
              </w:rPr>
              <w:t xml:space="preserve"> </w:t>
            </w:r>
            <w:proofErr w:type="spellStart"/>
            <w:r w:rsidRPr="001710B1">
              <w:rPr>
                <w:rFonts w:hAnsi="Times New Roman" w:cs="Times New Roman"/>
              </w:rPr>
              <w:t>por</w:t>
            </w:r>
            <w:proofErr w:type="spellEnd"/>
            <w:r w:rsidRPr="001710B1">
              <w:rPr>
                <w:rFonts w:hAnsi="Times New Roman" w:cs="Times New Roman"/>
              </w:rPr>
              <w:t xml:space="preserve"> lag </w:t>
            </w:r>
            <w:proofErr w:type="spellStart"/>
            <w:r w:rsidRPr="001710B1">
              <w:rPr>
                <w:rFonts w:hAnsi="Times New Roman" w:cs="Times New Roman"/>
              </w:rPr>
              <w:t>máximo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DAE07F6"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Lag </w:t>
            </w:r>
            <w:proofErr w:type="spellStart"/>
            <w:r w:rsidRPr="001710B1">
              <w:rPr>
                <w:rFonts w:hAnsi="Times New Roman" w:cs="Times New Roman"/>
              </w:rPr>
              <w:t>máximo</w:t>
            </w:r>
            <w:proofErr w:type="spellEnd"/>
            <w:r w:rsidRPr="001710B1">
              <w:rPr>
                <w:rFonts w:hAnsi="Times New Roman" w:cs="Times New Roman"/>
              </w:rPr>
              <w:t xml:space="preserve"> de </w:t>
            </w:r>
            <w:proofErr w:type="spellStart"/>
            <w:r w:rsidRPr="001710B1">
              <w:rPr>
                <w:rFonts w:hAnsi="Times New Roman" w:cs="Times New Roman"/>
              </w:rPr>
              <w:t>autocorrelación</w:t>
            </w:r>
            <w:proofErr w:type="spellEnd"/>
          </w:p>
        </w:tc>
      </w:tr>
    </w:tbl>
    <w:p w14:paraId="10C909A9" w14:textId="77777777" w:rsidR="00DF579F" w:rsidRPr="001710B1" w:rsidRDefault="00DF579F" w:rsidP="001710B1">
      <w:pPr>
        <w:spacing w:after="0" w:line="480" w:lineRule="auto"/>
        <w:rPr>
          <w:rFonts w:hAnsi="Times New Roman" w:cs="Times New Roman"/>
        </w:rPr>
      </w:pPr>
    </w:p>
    <w:p w14:paraId="0B844B3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b/>
          <w:lang w:val="es-EC"/>
        </w:rPr>
        <w:t>Método de Welch.</w:t>
      </w:r>
      <w:r w:rsidRPr="001710B1">
        <w:rPr>
          <w:rFonts w:hAnsi="Times New Roman" w:cs="Times New Roman"/>
          <w:lang w:val="es-EC"/>
        </w:rPr>
        <w:t xml:space="preserve"> Divide la señal en segmentos solapados, aplica una ventana a cada segmento, calcula su periodograma individual y promedia los resultados. Esta técnica reduce la varianza de la estimación espectral a cambio de una resolución de frecuencia ligeramente menor (Welch, 1967, p. 72).</w:t>
      </w:r>
    </w:p>
    <w:p w14:paraId="6D459CD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b/>
          <w:lang w:val="es-EC"/>
        </w:rPr>
        <w:t>Método AR/Burg.</w:t>
      </w:r>
      <w:r w:rsidRPr="001710B1">
        <w:rPr>
          <w:rFonts w:hAnsi="Times New Roman" w:cs="Times New Roman"/>
          <w:lang w:val="es-EC"/>
        </w:rPr>
        <w:t xml:space="preserve"> Estima los coeficientes de un modelo autorregresivo (AR) de orden p mediante la minimización simultánea de los errores de predicción hacia adelante y hacia atrás (Burg, 1975, p. 34). La densidad espectral de potencia se obtiene evaluando el polinomio AR en el círculo unitario:</w:t>
      </w:r>
    </w:p>
    <w:p w14:paraId="229F08F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PAR(f)=</w:t>
      </w:r>
      <w:r w:rsidRPr="001710B1">
        <w:rPr>
          <w:rFonts w:hAnsi="Times New Roman" w:cs="Times New Roman"/>
        </w:rPr>
        <w:t>σ</w:t>
      </w:r>
      <w:r w:rsidRPr="001710B1">
        <w:rPr>
          <w:rFonts w:hAnsi="Times New Roman" w:cs="Times New Roman"/>
          <w:lang w:val="es-EC"/>
        </w:rPr>
        <w:t>2</w:t>
      </w:r>
      <w:r w:rsidRPr="001710B1">
        <w:rPr>
          <w:rFonts w:ascii="Cambria Math" w:hAnsi="Cambria Math" w:cs="Cambria Math"/>
          <w:lang w:val="es-EC"/>
        </w:rPr>
        <w:t>∣</w:t>
      </w:r>
      <w:r w:rsidRPr="001710B1">
        <w:rPr>
          <w:rFonts w:hAnsi="Times New Roman" w:cs="Times New Roman"/>
          <w:lang w:val="es-EC"/>
        </w:rPr>
        <w:t>1+∑k=1pak</w:t>
      </w:r>
      <w:r w:rsidRPr="001710B1">
        <w:rPr>
          <w:rFonts w:ascii="Cambria Math" w:hAnsi="Cambria Math" w:cs="Cambria Math"/>
          <w:lang w:val="es-EC"/>
        </w:rPr>
        <w:t>⋅</w:t>
      </w:r>
      <w:r w:rsidRPr="001710B1">
        <w:rPr>
          <w:rFonts w:hAnsi="Times New Roman" w:cs="Times New Roman"/>
          <w:lang w:val="es-EC"/>
        </w:rPr>
        <w:t>e−j2</w:t>
      </w:r>
      <w:r w:rsidRPr="001710B1">
        <w:rPr>
          <w:rFonts w:hAnsi="Times New Roman" w:cs="Times New Roman"/>
        </w:rPr>
        <w:t>π</w:t>
      </w:r>
      <w:r w:rsidRPr="001710B1">
        <w:rPr>
          <w:rFonts w:hAnsi="Times New Roman" w:cs="Times New Roman"/>
          <w:lang w:val="es-EC"/>
        </w:rPr>
        <w:t>fk</w:t>
      </w:r>
      <w:r w:rsidRPr="001710B1">
        <w:rPr>
          <w:rFonts w:ascii="Cambria Math" w:hAnsi="Cambria Math" w:cs="Cambria Math"/>
          <w:lang w:val="es-EC"/>
        </w:rPr>
        <w:t>∣</w:t>
      </w:r>
      <w:r w:rsidRPr="001710B1">
        <w:rPr>
          <w:rFonts w:hAnsi="Times New Roman" w:cs="Times New Roman"/>
          <w:lang w:val="es-EC"/>
        </w:rPr>
        <w:t>2P_{AR}(f) = \frac{\sigma^</w:t>
      </w:r>
      <w:proofErr w:type="gramStart"/>
      <w:r w:rsidRPr="001710B1">
        <w:rPr>
          <w:rFonts w:hAnsi="Times New Roman" w:cs="Times New Roman"/>
          <w:lang w:val="es-EC"/>
        </w:rPr>
        <w:t>2}{</w:t>
      </w:r>
      <w:proofErr w:type="gramEnd"/>
      <w:r w:rsidRPr="001710B1">
        <w:rPr>
          <w:rFonts w:hAnsi="Times New Roman" w:cs="Times New Roman"/>
          <w:lang w:val="es-EC"/>
        </w:rPr>
        <w:t>\left|1 + \sum_{k=</w:t>
      </w:r>
      <w:proofErr w:type="gramStart"/>
      <w:r w:rsidRPr="001710B1">
        <w:rPr>
          <w:rFonts w:hAnsi="Times New Roman" w:cs="Times New Roman"/>
          <w:lang w:val="es-EC"/>
        </w:rPr>
        <w:t>1}^</w:t>
      </w:r>
      <w:proofErr w:type="gramEnd"/>
      <w:r w:rsidRPr="001710B1">
        <w:rPr>
          <w:rFonts w:hAnsi="Times New Roman" w:cs="Times New Roman"/>
          <w:lang w:val="es-EC"/>
        </w:rPr>
        <w:t xml:space="preserve">{p} </w:t>
      </w:r>
      <w:proofErr w:type="spellStart"/>
      <w:r w:rsidRPr="001710B1">
        <w:rPr>
          <w:rFonts w:hAnsi="Times New Roman" w:cs="Times New Roman"/>
          <w:lang w:val="es-EC"/>
        </w:rPr>
        <w:t>a_k</w:t>
      </w:r>
      <w:proofErr w:type="spellEnd"/>
      <w:r w:rsidRPr="001710B1">
        <w:rPr>
          <w:rFonts w:hAnsi="Times New Roman" w:cs="Times New Roman"/>
          <w:lang w:val="es-EC"/>
        </w:rPr>
        <w:t xml:space="preserve"> \</w:t>
      </w:r>
      <w:proofErr w:type="spellStart"/>
      <w:r w:rsidRPr="001710B1">
        <w:rPr>
          <w:rFonts w:hAnsi="Times New Roman" w:cs="Times New Roman"/>
          <w:lang w:val="es-EC"/>
        </w:rPr>
        <w:t>cdot</w:t>
      </w:r>
      <w:proofErr w:type="spellEnd"/>
      <w:r w:rsidRPr="001710B1">
        <w:rPr>
          <w:rFonts w:hAnsi="Times New Roman" w:cs="Times New Roman"/>
          <w:lang w:val="es-EC"/>
        </w:rPr>
        <w:t xml:space="preserve"> e</w:t>
      </w:r>
      <w:proofErr w:type="gramStart"/>
      <w:r w:rsidRPr="001710B1">
        <w:rPr>
          <w:rFonts w:hAnsi="Times New Roman" w:cs="Times New Roman"/>
          <w:lang w:val="es-EC"/>
        </w:rPr>
        <w:t>^{</w:t>
      </w:r>
      <w:proofErr w:type="gramEnd"/>
      <w:r w:rsidRPr="001710B1">
        <w:rPr>
          <w:rFonts w:hAnsi="Times New Roman" w:cs="Times New Roman"/>
          <w:lang w:val="es-EC"/>
        </w:rPr>
        <w:t xml:space="preserve">-j2\pi f </w:t>
      </w:r>
      <w:proofErr w:type="gramStart"/>
      <w:r w:rsidRPr="001710B1">
        <w:rPr>
          <w:rFonts w:hAnsi="Times New Roman" w:cs="Times New Roman"/>
          <w:lang w:val="es-EC"/>
        </w:rPr>
        <w:t>k}\</w:t>
      </w:r>
      <w:proofErr w:type="spellStart"/>
      <w:proofErr w:type="gramEnd"/>
      <w:r w:rsidRPr="001710B1">
        <w:rPr>
          <w:rFonts w:hAnsi="Times New Roman" w:cs="Times New Roman"/>
          <w:lang w:val="es-EC"/>
        </w:rPr>
        <w:t>right</w:t>
      </w:r>
      <w:proofErr w:type="spellEnd"/>
      <w:r w:rsidRPr="001710B1">
        <w:rPr>
          <w:rFonts w:hAnsi="Times New Roman" w:cs="Times New Roman"/>
          <w:lang w:val="es-EC"/>
        </w:rPr>
        <w:t>|^2} PAR​(f)=</w:t>
      </w:r>
      <w:r w:rsidRPr="001710B1">
        <w:rPr>
          <w:rFonts w:ascii="Cambria Math" w:hAnsi="Cambria Math" w:cs="Cambria Math"/>
          <w:lang w:val="es-EC"/>
        </w:rPr>
        <w:t>∣</w:t>
      </w:r>
      <w:r w:rsidRPr="001710B1">
        <w:rPr>
          <w:rFonts w:hAnsi="Times New Roman" w:cs="Times New Roman"/>
          <w:lang w:val="es-EC"/>
        </w:rPr>
        <w:t>1+∑k=1p​</w:t>
      </w:r>
      <w:proofErr w:type="spellStart"/>
      <w:r w:rsidRPr="001710B1">
        <w:rPr>
          <w:rFonts w:hAnsi="Times New Roman" w:cs="Times New Roman"/>
          <w:lang w:val="es-EC"/>
        </w:rPr>
        <w:t>ak</w:t>
      </w:r>
      <w:proofErr w:type="spellEnd"/>
      <w:r w:rsidRPr="001710B1">
        <w:rPr>
          <w:rFonts w:hAnsi="Times New Roman" w:cs="Times New Roman"/>
          <w:lang w:val="es-EC"/>
        </w:rPr>
        <w:t>​</w:t>
      </w:r>
      <w:r w:rsidRPr="001710B1">
        <w:rPr>
          <w:rFonts w:ascii="Cambria Math" w:hAnsi="Cambria Math" w:cs="Cambria Math"/>
          <w:lang w:val="es-EC"/>
        </w:rPr>
        <w:t>⋅</w:t>
      </w:r>
      <w:r w:rsidRPr="001710B1">
        <w:rPr>
          <w:rFonts w:hAnsi="Times New Roman" w:cs="Times New Roman"/>
          <w:lang w:val="es-EC"/>
        </w:rPr>
        <w:t>e−j2</w:t>
      </w:r>
      <w:r w:rsidRPr="001710B1">
        <w:rPr>
          <w:rFonts w:hAnsi="Times New Roman" w:cs="Times New Roman"/>
        </w:rPr>
        <w:t>π</w:t>
      </w:r>
      <w:r w:rsidRPr="001710B1">
        <w:rPr>
          <w:rFonts w:hAnsi="Times New Roman" w:cs="Times New Roman"/>
          <w:lang w:val="es-EC"/>
        </w:rPr>
        <w:t>fk</w:t>
      </w:r>
      <w:r w:rsidRPr="001710B1">
        <w:rPr>
          <w:rFonts w:ascii="Cambria Math" w:hAnsi="Cambria Math" w:cs="Cambria Math"/>
          <w:lang w:val="es-EC"/>
        </w:rPr>
        <w:t>∣</w:t>
      </w:r>
      <w:r w:rsidRPr="001710B1">
        <w:rPr>
          <w:rFonts w:hAnsi="Times New Roman" w:cs="Times New Roman"/>
          <w:lang w:val="es-EC"/>
        </w:rPr>
        <w:t>2</w:t>
      </w:r>
      <w:r w:rsidRPr="001710B1">
        <w:rPr>
          <w:rFonts w:hAnsi="Times New Roman" w:cs="Times New Roman"/>
        </w:rPr>
        <w:t>σ</w:t>
      </w:r>
      <w:r w:rsidRPr="001710B1">
        <w:rPr>
          <w:rFonts w:hAnsi="Times New Roman" w:cs="Times New Roman"/>
          <w:lang w:val="es-EC"/>
        </w:rPr>
        <w:t>2​</w:t>
      </w:r>
    </w:p>
    <w:p w14:paraId="4A271D21"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Donde </w:t>
      </w:r>
      <w:proofErr w:type="spellStart"/>
      <w:r w:rsidRPr="001710B1">
        <w:rPr>
          <w:rFonts w:hAnsi="Times New Roman" w:cs="Times New Roman"/>
          <w:lang w:val="es-EC"/>
        </w:rPr>
        <w:t>a_k</w:t>
      </w:r>
      <w:proofErr w:type="spellEnd"/>
      <w:r w:rsidRPr="001710B1">
        <w:rPr>
          <w:rFonts w:hAnsi="Times New Roman" w:cs="Times New Roman"/>
          <w:lang w:val="es-EC"/>
        </w:rPr>
        <w:t xml:space="preserve"> son los coeficientes AR estimados y sigma^2 es la varianza del error de predicción.</w:t>
      </w:r>
    </w:p>
    <w:p w14:paraId="5995666F"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lastRenderedPageBreak/>
        <w:t>IMAGEN DEL PROGRAMA:</w:t>
      </w:r>
      <w:r w:rsidRPr="001710B1">
        <w:rPr>
          <w:rFonts w:hAnsi="Times New Roman" w:cs="Times New Roman"/>
          <w:lang w:val="es-EC"/>
        </w:rPr>
        <w:t xml:space="preserve"> Capturar la </w:t>
      </w:r>
      <w:r w:rsidRPr="001710B1">
        <w:rPr>
          <w:rFonts w:hAnsi="Times New Roman" w:cs="Times New Roman"/>
          <w:b/>
          <w:lang w:val="es-EC"/>
        </w:rPr>
        <w:t>Pestaña 1 (Inicio &amp; Configuración)</w:t>
      </w:r>
      <w:r w:rsidRPr="001710B1">
        <w:rPr>
          <w:rFonts w:hAnsi="Times New Roman" w:cs="Times New Roman"/>
          <w:lang w:val="es-EC"/>
        </w:rPr>
        <w:t xml:space="preserve"> mostrando el panel lateral en la sección "Algoritmos DSP" con la selección del método AR/Burg, el campo de Orden AR, y los resultados de ejecución.</w:t>
      </w:r>
    </w:p>
    <w:p w14:paraId="53879C4C"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3.4.3. Algoritmo de detección espectral y cálculo de umbrales dinámicos (CFAR)</w:t>
      </w:r>
    </w:p>
    <w:p w14:paraId="1483DFA3" w14:textId="77777777" w:rsidR="00DF579F" w:rsidRPr="001710B1" w:rsidRDefault="00000000" w:rsidP="001710B1">
      <w:pPr>
        <w:spacing w:after="0" w:line="480" w:lineRule="auto"/>
        <w:rPr>
          <w:rFonts w:hAnsi="Times New Roman" w:cs="Times New Roman"/>
        </w:rPr>
      </w:pPr>
      <w:r w:rsidRPr="001710B1">
        <w:rPr>
          <w:rFonts w:hAnsi="Times New Roman" w:cs="Times New Roman"/>
          <w:lang w:val="es-EC"/>
        </w:rPr>
        <w:t xml:space="preserve">Para la detección automática de señales de interés, el sistema implementa un esquema de </w:t>
      </w:r>
      <w:proofErr w:type="spellStart"/>
      <w:r w:rsidRPr="001710B1">
        <w:rPr>
          <w:rFonts w:hAnsi="Times New Roman" w:cs="Times New Roman"/>
          <w:lang w:val="es-EC"/>
        </w:rPr>
        <w:t>umbralización</w:t>
      </w:r>
      <w:proofErr w:type="spellEnd"/>
      <w:r w:rsidRPr="001710B1">
        <w:rPr>
          <w:rFonts w:hAnsi="Times New Roman" w:cs="Times New Roman"/>
          <w:lang w:val="es-EC"/>
        </w:rPr>
        <w:t xml:space="preserve"> dinámica basado en el principio de Tasa de Falsa Alarma Constante (CFAR). </w:t>
      </w:r>
      <w:r w:rsidRPr="001710B1">
        <w:rPr>
          <w:rFonts w:hAnsi="Times New Roman" w:cs="Times New Roman"/>
        </w:rPr>
        <w:t xml:space="preserve">El </w:t>
      </w:r>
      <w:proofErr w:type="spellStart"/>
      <w:r w:rsidRPr="001710B1">
        <w:rPr>
          <w:rFonts w:hAnsi="Times New Roman" w:cs="Times New Roman"/>
        </w:rPr>
        <w:t>proceso</w:t>
      </w:r>
      <w:proofErr w:type="spellEnd"/>
      <w:r w:rsidRPr="001710B1">
        <w:rPr>
          <w:rFonts w:hAnsi="Times New Roman" w:cs="Times New Roman"/>
        </w:rPr>
        <w:t xml:space="preserve"> opera de la </w:t>
      </w:r>
      <w:proofErr w:type="spellStart"/>
      <w:r w:rsidRPr="001710B1">
        <w:rPr>
          <w:rFonts w:hAnsi="Times New Roman" w:cs="Times New Roman"/>
        </w:rPr>
        <w:t>siguiente</w:t>
      </w:r>
      <w:proofErr w:type="spellEnd"/>
      <w:r w:rsidRPr="001710B1">
        <w:rPr>
          <w:rFonts w:hAnsi="Times New Roman" w:cs="Times New Roman"/>
        </w:rPr>
        <w:t xml:space="preserve"> </w:t>
      </w:r>
      <w:proofErr w:type="spellStart"/>
      <w:r w:rsidRPr="001710B1">
        <w:rPr>
          <w:rFonts w:hAnsi="Times New Roman" w:cs="Times New Roman"/>
        </w:rPr>
        <w:t>manera</w:t>
      </w:r>
      <w:proofErr w:type="spellEnd"/>
      <w:r w:rsidRPr="001710B1">
        <w:rPr>
          <w:rFonts w:hAnsi="Times New Roman" w:cs="Times New Roman"/>
        </w:rPr>
        <w:t>:</w:t>
      </w:r>
    </w:p>
    <w:p w14:paraId="22272365" w14:textId="77777777" w:rsidR="00DF579F" w:rsidRPr="001710B1" w:rsidRDefault="00000000" w:rsidP="001710B1">
      <w:pPr>
        <w:numPr>
          <w:ilvl w:val="0"/>
          <w:numId w:val="4"/>
        </w:numPr>
        <w:spacing w:after="0" w:line="480" w:lineRule="auto"/>
        <w:rPr>
          <w:rFonts w:hAnsi="Times New Roman" w:cs="Times New Roman"/>
          <w:lang w:val="es-EC"/>
        </w:rPr>
      </w:pPr>
      <w:r w:rsidRPr="001710B1">
        <w:rPr>
          <w:rFonts w:hAnsi="Times New Roman" w:cs="Times New Roman"/>
          <w:b/>
          <w:lang w:val="es-EC"/>
        </w:rPr>
        <w:t>Estimación del piso de ruido local:</w:t>
      </w:r>
      <w:r w:rsidRPr="001710B1">
        <w:rPr>
          <w:rFonts w:hAnsi="Times New Roman" w:cs="Times New Roman"/>
          <w:lang w:val="es-EC"/>
        </w:rPr>
        <w:t xml:space="preserve"> Se aplica un filtro de mediana deslizante (</w:t>
      </w:r>
      <w:proofErr w:type="spellStart"/>
      <w:proofErr w:type="gramStart"/>
      <w:r w:rsidRPr="001710B1">
        <w:rPr>
          <w:rFonts w:hAnsi="Times New Roman" w:cs="Times New Roman"/>
          <w:lang w:val="es-EC"/>
        </w:rPr>
        <w:t>scipy.signal</w:t>
      </w:r>
      <w:proofErr w:type="gramEnd"/>
      <w:r w:rsidRPr="001710B1">
        <w:rPr>
          <w:rFonts w:hAnsi="Times New Roman" w:cs="Times New Roman"/>
          <w:lang w:val="es-EC"/>
        </w:rPr>
        <w:t>.medfilt</w:t>
      </w:r>
      <w:proofErr w:type="spellEnd"/>
      <w:r w:rsidRPr="001710B1">
        <w:rPr>
          <w:rFonts w:hAnsi="Times New Roman" w:cs="Times New Roman"/>
          <w:lang w:val="es-EC"/>
        </w:rPr>
        <w:t xml:space="preserve">) con un </w:t>
      </w:r>
      <w:proofErr w:type="spellStart"/>
      <w:r w:rsidRPr="001710B1">
        <w:rPr>
          <w:rFonts w:hAnsi="Times New Roman" w:cs="Times New Roman"/>
          <w:lang w:val="es-EC"/>
        </w:rPr>
        <w:t>kernel</w:t>
      </w:r>
      <w:proofErr w:type="spellEnd"/>
      <w:r w:rsidRPr="001710B1">
        <w:rPr>
          <w:rFonts w:hAnsi="Times New Roman" w:cs="Times New Roman"/>
          <w:lang w:val="es-EC"/>
        </w:rPr>
        <w:t xml:space="preserve"> de tamaño proporcional al 4% del número total de </w:t>
      </w:r>
      <w:proofErr w:type="spellStart"/>
      <w:r w:rsidRPr="001710B1">
        <w:rPr>
          <w:rFonts w:hAnsi="Times New Roman" w:cs="Times New Roman"/>
          <w:lang w:val="es-EC"/>
        </w:rPr>
        <w:t>bins</w:t>
      </w:r>
      <w:proofErr w:type="spellEnd"/>
      <w:r w:rsidRPr="001710B1">
        <w:rPr>
          <w:rFonts w:hAnsi="Times New Roman" w:cs="Times New Roman"/>
          <w:lang w:val="es-EC"/>
        </w:rPr>
        <w:t xml:space="preserve"> espectrales. Este filtro estima el nivel de ruido de fondo localmente sin verse afectado por los picos espectrales de señales coherentes.</w:t>
      </w:r>
    </w:p>
    <w:p w14:paraId="52858F7D" w14:textId="77777777" w:rsidR="00DF579F" w:rsidRPr="001710B1" w:rsidRDefault="00000000" w:rsidP="001710B1">
      <w:pPr>
        <w:numPr>
          <w:ilvl w:val="0"/>
          <w:numId w:val="4"/>
        </w:numPr>
        <w:spacing w:after="0" w:line="480" w:lineRule="auto"/>
        <w:rPr>
          <w:rFonts w:hAnsi="Times New Roman" w:cs="Times New Roman"/>
          <w:lang w:val="es-EC"/>
        </w:rPr>
      </w:pPr>
      <w:r w:rsidRPr="001710B1">
        <w:rPr>
          <w:rFonts w:hAnsi="Times New Roman" w:cs="Times New Roman"/>
          <w:b/>
          <w:lang w:val="es-EC"/>
        </w:rPr>
        <w:t xml:space="preserve">Cálculo del SNR por </w:t>
      </w:r>
      <w:proofErr w:type="spellStart"/>
      <w:r w:rsidRPr="001710B1">
        <w:rPr>
          <w:rFonts w:hAnsi="Times New Roman" w:cs="Times New Roman"/>
          <w:b/>
          <w:lang w:val="es-EC"/>
        </w:rPr>
        <w:t>bin</w:t>
      </w:r>
      <w:proofErr w:type="spellEnd"/>
      <w:r w:rsidRPr="001710B1">
        <w:rPr>
          <w:rFonts w:hAnsi="Times New Roman" w:cs="Times New Roman"/>
          <w:b/>
          <w:lang w:val="es-EC"/>
        </w:rPr>
        <w:t>:</w:t>
      </w:r>
      <w:r w:rsidRPr="001710B1">
        <w:rPr>
          <w:rFonts w:hAnsi="Times New Roman" w:cs="Times New Roman"/>
          <w:lang w:val="es-EC"/>
        </w:rPr>
        <w:t xml:space="preserve"> La relación señal-ruido se calcula como la diferencia entre la potencia espectral observada y el piso de ruido estimado:</w:t>
      </w:r>
    </w:p>
    <w:p w14:paraId="68DE984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SNR[k]=</w:t>
      </w:r>
      <w:proofErr w:type="spellStart"/>
      <w:r w:rsidRPr="001710B1">
        <w:rPr>
          <w:rFonts w:hAnsi="Times New Roman" w:cs="Times New Roman"/>
          <w:lang w:val="es-EC"/>
        </w:rPr>
        <w:t>Psen~al</w:t>
      </w:r>
      <w:proofErr w:type="spellEnd"/>
      <w:r w:rsidRPr="001710B1">
        <w:rPr>
          <w:rFonts w:hAnsi="Times New Roman" w:cs="Times New Roman"/>
          <w:lang w:val="es-EC"/>
        </w:rPr>
        <w:t>[k]</w:t>
      </w:r>
      <w:proofErr w:type="spellStart"/>
      <w:r w:rsidRPr="001710B1">
        <w:rPr>
          <w:rFonts w:hAnsi="Times New Roman" w:cs="Times New Roman"/>
          <w:lang w:val="es-EC"/>
        </w:rPr>
        <w:t>dBFS−Pruido</w:t>
      </w:r>
      <w:proofErr w:type="spellEnd"/>
      <w:r w:rsidRPr="001710B1">
        <w:rPr>
          <w:rFonts w:hAnsi="Times New Roman" w:cs="Times New Roman"/>
          <w:lang w:val="es-EC"/>
        </w:rPr>
        <w:t>[k]</w:t>
      </w:r>
      <w:proofErr w:type="spellStart"/>
      <w:r w:rsidRPr="001710B1">
        <w:rPr>
          <w:rFonts w:hAnsi="Times New Roman" w:cs="Times New Roman"/>
          <w:lang w:val="es-EC"/>
        </w:rPr>
        <w:t>dBFSSNR</w:t>
      </w:r>
      <w:proofErr w:type="spellEnd"/>
      <w:r w:rsidRPr="001710B1">
        <w:rPr>
          <w:rFonts w:hAnsi="Times New Roman" w:cs="Times New Roman"/>
          <w:lang w:val="es-EC"/>
        </w:rPr>
        <w:t>[k] = P_{señal}[k]_{</w:t>
      </w:r>
      <w:proofErr w:type="spellStart"/>
      <w:r w:rsidRPr="001710B1">
        <w:rPr>
          <w:rFonts w:hAnsi="Times New Roman" w:cs="Times New Roman"/>
          <w:lang w:val="es-EC"/>
        </w:rPr>
        <w:t>dBFS</w:t>
      </w:r>
      <w:proofErr w:type="spellEnd"/>
      <w:r w:rsidRPr="001710B1">
        <w:rPr>
          <w:rFonts w:hAnsi="Times New Roman" w:cs="Times New Roman"/>
          <w:lang w:val="es-EC"/>
        </w:rPr>
        <w:t>} - P_{ruido}[k]_{</w:t>
      </w:r>
      <w:proofErr w:type="spellStart"/>
      <w:r w:rsidRPr="001710B1">
        <w:rPr>
          <w:rFonts w:hAnsi="Times New Roman" w:cs="Times New Roman"/>
          <w:lang w:val="es-EC"/>
        </w:rPr>
        <w:t>dBFS</w:t>
      </w:r>
      <w:proofErr w:type="spellEnd"/>
      <w:r w:rsidRPr="001710B1">
        <w:rPr>
          <w:rFonts w:hAnsi="Times New Roman" w:cs="Times New Roman"/>
          <w:lang w:val="es-EC"/>
        </w:rPr>
        <w:t>} SNR[k]=</w:t>
      </w:r>
      <w:proofErr w:type="spellStart"/>
      <w:r w:rsidRPr="001710B1">
        <w:rPr>
          <w:rFonts w:hAnsi="Times New Roman" w:cs="Times New Roman"/>
          <w:lang w:val="es-EC"/>
        </w:rPr>
        <w:t>Psen~al</w:t>
      </w:r>
      <w:proofErr w:type="spellEnd"/>
      <w:r w:rsidRPr="001710B1">
        <w:rPr>
          <w:rFonts w:hAnsi="Times New Roman" w:cs="Times New Roman"/>
          <w:lang w:val="es-EC"/>
        </w:rPr>
        <w:t>​[k]</w:t>
      </w:r>
      <w:proofErr w:type="spellStart"/>
      <w:r w:rsidRPr="001710B1">
        <w:rPr>
          <w:rFonts w:hAnsi="Times New Roman" w:cs="Times New Roman"/>
          <w:lang w:val="es-EC"/>
        </w:rPr>
        <w:t>dBFS</w:t>
      </w:r>
      <w:proofErr w:type="spellEnd"/>
      <w:r w:rsidRPr="001710B1">
        <w:rPr>
          <w:rFonts w:hAnsi="Times New Roman" w:cs="Times New Roman"/>
          <w:lang w:val="es-EC"/>
        </w:rPr>
        <w:t>​−</w:t>
      </w:r>
      <w:proofErr w:type="spellStart"/>
      <w:r w:rsidRPr="001710B1">
        <w:rPr>
          <w:rFonts w:hAnsi="Times New Roman" w:cs="Times New Roman"/>
          <w:lang w:val="es-EC"/>
        </w:rPr>
        <w:t>Pruido</w:t>
      </w:r>
      <w:proofErr w:type="spellEnd"/>
      <w:r w:rsidRPr="001710B1">
        <w:rPr>
          <w:rFonts w:hAnsi="Times New Roman" w:cs="Times New Roman"/>
          <w:lang w:val="es-EC"/>
        </w:rPr>
        <w:t>​[k]</w:t>
      </w:r>
      <w:proofErr w:type="spellStart"/>
      <w:r w:rsidRPr="001710B1">
        <w:rPr>
          <w:rFonts w:hAnsi="Times New Roman" w:cs="Times New Roman"/>
          <w:lang w:val="es-EC"/>
        </w:rPr>
        <w:t>dBFS</w:t>
      </w:r>
      <w:proofErr w:type="spellEnd"/>
      <w:r w:rsidRPr="001710B1">
        <w:rPr>
          <w:rFonts w:hAnsi="Times New Roman" w:cs="Times New Roman"/>
          <w:lang w:val="es-EC"/>
        </w:rPr>
        <w:t>​</w:t>
      </w:r>
    </w:p>
    <w:p w14:paraId="3E84F53F" w14:textId="77777777" w:rsidR="00DF579F" w:rsidRPr="001710B1" w:rsidRDefault="00000000" w:rsidP="001710B1">
      <w:pPr>
        <w:numPr>
          <w:ilvl w:val="0"/>
          <w:numId w:val="5"/>
        </w:numPr>
        <w:spacing w:after="0" w:line="480" w:lineRule="auto"/>
        <w:rPr>
          <w:rFonts w:hAnsi="Times New Roman" w:cs="Times New Roman"/>
          <w:lang w:val="es-EC"/>
        </w:rPr>
      </w:pPr>
      <w:r w:rsidRPr="001710B1">
        <w:rPr>
          <w:rFonts w:hAnsi="Times New Roman" w:cs="Times New Roman"/>
          <w:b/>
          <w:lang w:val="es-EC"/>
        </w:rPr>
        <w:t>Umbral de detección fijo:</w:t>
      </w:r>
      <w:r w:rsidRPr="001710B1">
        <w:rPr>
          <w:rFonts w:hAnsi="Times New Roman" w:cs="Times New Roman"/>
          <w:lang w:val="es-EC"/>
        </w:rPr>
        <w:t xml:space="preserve"> Un </w:t>
      </w:r>
      <w:proofErr w:type="spellStart"/>
      <w:r w:rsidRPr="001710B1">
        <w:rPr>
          <w:rFonts w:hAnsi="Times New Roman" w:cs="Times New Roman"/>
          <w:lang w:val="es-EC"/>
        </w:rPr>
        <w:t>bin</w:t>
      </w:r>
      <w:proofErr w:type="spellEnd"/>
      <w:r w:rsidRPr="001710B1">
        <w:rPr>
          <w:rFonts w:hAnsi="Times New Roman" w:cs="Times New Roman"/>
          <w:lang w:val="es-EC"/>
        </w:rPr>
        <w:t xml:space="preserve"> se clasifica como señal de interés si SNR[k] &gt; 6 dB. Este umbral de 6 dB corresponde a una probabilidad de falsa alarma suficientemente baja para evitar clasificar fluctuaciones térmicas como señales reales en el contexto de detección radioastronómica.</w:t>
      </w:r>
    </w:p>
    <w:p w14:paraId="0DC14BBB" w14:textId="77777777" w:rsidR="00DF579F" w:rsidRPr="001710B1" w:rsidRDefault="00000000" w:rsidP="001710B1">
      <w:pPr>
        <w:numPr>
          <w:ilvl w:val="0"/>
          <w:numId w:val="5"/>
        </w:numPr>
        <w:spacing w:after="0" w:line="480" w:lineRule="auto"/>
        <w:rPr>
          <w:rFonts w:hAnsi="Times New Roman" w:cs="Times New Roman"/>
          <w:lang w:val="es-EC"/>
        </w:rPr>
      </w:pPr>
      <w:r w:rsidRPr="001710B1">
        <w:rPr>
          <w:rFonts w:hAnsi="Times New Roman" w:cs="Times New Roman"/>
          <w:b/>
          <w:lang w:val="es-EC"/>
        </w:rPr>
        <w:t>Agrupamiento de detecciones (</w:t>
      </w:r>
      <w:proofErr w:type="spellStart"/>
      <w:r w:rsidRPr="001710B1">
        <w:rPr>
          <w:rFonts w:hAnsi="Times New Roman" w:cs="Times New Roman"/>
          <w:b/>
          <w:lang w:val="es-EC"/>
        </w:rPr>
        <w:t>clustering</w:t>
      </w:r>
      <w:proofErr w:type="spellEnd"/>
      <w:r w:rsidRPr="001710B1">
        <w:rPr>
          <w:rFonts w:hAnsi="Times New Roman" w:cs="Times New Roman"/>
          <w:b/>
          <w:lang w:val="es-EC"/>
        </w:rPr>
        <w:t>):</w:t>
      </w:r>
      <w:r w:rsidRPr="001710B1">
        <w:rPr>
          <w:rFonts w:hAnsi="Times New Roman" w:cs="Times New Roman"/>
          <w:lang w:val="es-EC"/>
        </w:rPr>
        <w:t xml:space="preserve"> Los </w:t>
      </w:r>
      <w:proofErr w:type="spellStart"/>
      <w:r w:rsidRPr="001710B1">
        <w:rPr>
          <w:rFonts w:hAnsi="Times New Roman" w:cs="Times New Roman"/>
          <w:lang w:val="es-EC"/>
        </w:rPr>
        <w:t>bins</w:t>
      </w:r>
      <w:proofErr w:type="spellEnd"/>
      <w:r w:rsidRPr="001710B1">
        <w:rPr>
          <w:rFonts w:hAnsi="Times New Roman" w:cs="Times New Roman"/>
          <w:lang w:val="es-EC"/>
        </w:rPr>
        <w:t xml:space="preserve"> adyacentes que superan el umbral se agrupan en </w:t>
      </w:r>
      <w:proofErr w:type="spellStart"/>
      <w:proofErr w:type="gramStart"/>
      <w:r w:rsidRPr="001710B1">
        <w:rPr>
          <w:rFonts w:hAnsi="Times New Roman" w:cs="Times New Roman"/>
          <w:lang w:val="es-EC"/>
        </w:rPr>
        <w:t>clusters</w:t>
      </w:r>
      <w:proofErr w:type="spellEnd"/>
      <w:proofErr w:type="gramEnd"/>
      <w:r w:rsidRPr="001710B1">
        <w:rPr>
          <w:rFonts w:hAnsi="Times New Roman" w:cs="Times New Roman"/>
          <w:lang w:val="es-EC"/>
        </w:rPr>
        <w:t xml:space="preserve"> con una separación mínima de 10 kHz, seleccionando el pico de mayor SNR dentro de cada grupo.</w:t>
      </w:r>
    </w:p>
    <w:p w14:paraId="4B82F03E"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lastRenderedPageBreak/>
        <w:t xml:space="preserve">Figura </w:t>
      </w:r>
      <w:proofErr w:type="gramStart"/>
      <w:r w:rsidRPr="001710B1">
        <w:rPr>
          <w:rFonts w:hAnsi="Times New Roman" w:cs="Times New Roman"/>
          <w:b/>
          <w:lang w:val="es-EC"/>
        </w:rPr>
        <w:t>16.</w:t>
      </w:r>
      <w:r w:rsidRPr="001710B1">
        <w:rPr>
          <w:rFonts w:hAnsi="Times New Roman" w:cs="Times New Roman"/>
          <w:lang w:val="es-EC"/>
        </w:rPr>
        <w:t>Algoritmo</w:t>
      </w:r>
      <w:proofErr w:type="gramEnd"/>
      <w:r w:rsidRPr="001710B1">
        <w:rPr>
          <w:rFonts w:hAnsi="Times New Roman" w:cs="Times New Roman"/>
          <w:lang w:val="es-EC"/>
        </w:rPr>
        <w:t xml:space="preserve"> de Detección </w:t>
      </w:r>
      <w:proofErr w:type="gramStart"/>
      <w:r w:rsidRPr="001710B1">
        <w:rPr>
          <w:rFonts w:hAnsi="Times New Roman" w:cs="Times New Roman"/>
          <w:lang w:val="es-EC"/>
        </w:rPr>
        <w:t>CFAR.</w:t>
      </w:r>
      <w:r w:rsidRPr="001710B1">
        <w:rPr>
          <w:rFonts w:hAnsi="Times New Roman" w:cs="Times New Roman"/>
          <w:b/>
          <w:lang w:val="es-EC"/>
        </w:rPr>
        <w:t>[</w:t>
      </w:r>
      <w:proofErr w:type="gramEnd"/>
      <w:r w:rsidRPr="001710B1">
        <w:rPr>
          <w:rFonts w:hAnsi="Times New Roman" w:cs="Times New Roman"/>
          <w:b/>
          <w:lang w:val="es-EC"/>
        </w:rPr>
        <w:t>INSERTE LA IMAGEN DE LA FIGURA 16 AQUÍ - fig16_</w:t>
      </w:r>
      <w:proofErr w:type="gramStart"/>
      <w:r w:rsidRPr="001710B1">
        <w:rPr>
          <w:rFonts w:hAnsi="Times New Roman" w:cs="Times New Roman"/>
          <w:b/>
          <w:lang w:val="es-EC"/>
        </w:rPr>
        <w:t>cfar.puml</w:t>
      </w:r>
      <w:proofErr w:type="gramEnd"/>
      <w:r w:rsidRPr="001710B1">
        <w:rPr>
          <w:rFonts w:hAnsi="Times New Roman" w:cs="Times New Roman"/>
          <w:b/>
          <w:lang w:val="es-EC"/>
        </w:rPr>
        <w:t xml:space="preserve">] Diagrama de flujo que ilustra la lógica del algoritmo de Tasa de Falsa Alarma Constante (CFAR) implementado en el sistema. A partir de los datos espectrales crudos, se emplea un filtro de mediana espacial sobre una ventana deslizante proporcional al ancho de banda, logrando estimar el piso de ruido dinámico de manera robusta e inmune a valores atípicos. Posteriormente, se evalúa la relación señal-ruido </w:t>
      </w:r>
      <w:proofErr w:type="spellStart"/>
      <w:r w:rsidRPr="001710B1">
        <w:rPr>
          <w:rFonts w:hAnsi="Times New Roman" w:cs="Times New Roman"/>
          <w:b/>
          <w:lang w:val="es-EC"/>
        </w:rPr>
        <w:t>bin</w:t>
      </w:r>
      <w:proofErr w:type="spellEnd"/>
      <w:r w:rsidRPr="001710B1">
        <w:rPr>
          <w:rFonts w:hAnsi="Times New Roman" w:cs="Times New Roman"/>
          <w:b/>
          <w:lang w:val="es-EC"/>
        </w:rPr>
        <w:t xml:space="preserve"> por </w:t>
      </w:r>
      <w:proofErr w:type="spellStart"/>
      <w:r w:rsidRPr="001710B1">
        <w:rPr>
          <w:rFonts w:hAnsi="Times New Roman" w:cs="Times New Roman"/>
          <w:b/>
          <w:lang w:val="es-EC"/>
        </w:rPr>
        <w:t>bin</w:t>
      </w:r>
      <w:proofErr w:type="spellEnd"/>
      <w:r w:rsidRPr="001710B1">
        <w:rPr>
          <w:rFonts w:hAnsi="Times New Roman" w:cs="Times New Roman"/>
          <w:b/>
          <w:lang w:val="es-EC"/>
        </w:rPr>
        <w:t xml:space="preserve"> respecto a un umbral predefinido (6 dB). Los eventos detectados son agrupados (</w:t>
      </w:r>
      <w:proofErr w:type="spellStart"/>
      <w:r w:rsidRPr="001710B1">
        <w:rPr>
          <w:rFonts w:hAnsi="Times New Roman" w:cs="Times New Roman"/>
          <w:b/>
          <w:lang w:val="es-EC"/>
        </w:rPr>
        <w:t>clustering</w:t>
      </w:r>
      <w:proofErr w:type="spellEnd"/>
      <w:r w:rsidRPr="001710B1">
        <w:rPr>
          <w:rFonts w:hAnsi="Times New Roman" w:cs="Times New Roman"/>
          <w:b/>
          <w:lang w:val="es-EC"/>
        </w:rPr>
        <w:t>) por proximidad espectral (10 kHz de tolerancia), garantizando la mitigación de detecciones espurias y extrayendo el pico dominante de cada grupo como una señal de interés legítima.</w:t>
      </w:r>
    </w:p>
    <w:p w14:paraId="794753E9"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3.5. Entorno Gráfico de Usuario (GUI) para el Uso Multidominio</w:t>
      </w:r>
    </w:p>
    <w:p w14:paraId="406B063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La interfaz gráfica de usuario fue desarrollada utilizando el </w:t>
      </w:r>
      <w:proofErr w:type="spellStart"/>
      <w:r w:rsidRPr="001710B1">
        <w:rPr>
          <w:rFonts w:hAnsi="Times New Roman" w:cs="Times New Roman"/>
          <w:lang w:val="es-EC"/>
        </w:rPr>
        <w:t>framework</w:t>
      </w:r>
      <w:proofErr w:type="spellEnd"/>
      <w:r w:rsidRPr="001710B1">
        <w:rPr>
          <w:rFonts w:hAnsi="Times New Roman" w:cs="Times New Roman"/>
          <w:lang w:val="es-EC"/>
        </w:rPr>
        <w:t xml:space="preserve"> Flet (versión 0.84), el cual permite la construcción de interfaces nativas multiplataforma utilizando exclusivamente Python. La GUI se organiza en un sistema de pestañas, donde cada pestaña presenta la información en un dominio de análisis diferente.</w:t>
      </w:r>
    </w:p>
    <w:p w14:paraId="64DAF78C"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7.</w:t>
      </w:r>
      <w:r w:rsidRPr="001710B1">
        <w:rPr>
          <w:rFonts w:hAnsi="Times New Roman" w:cs="Times New Roman"/>
          <w:lang w:val="es-EC"/>
        </w:rPr>
        <w:t>Pestañas</w:t>
      </w:r>
      <w:proofErr w:type="gramEnd"/>
      <w:r w:rsidRPr="001710B1">
        <w:rPr>
          <w:rFonts w:hAnsi="Times New Roman" w:cs="Times New Roman"/>
          <w:lang w:val="es-EC"/>
        </w:rPr>
        <w:t xml:space="preserve"> de la GUI y su dominio de análisis.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54"/>
        <w:gridCol w:w="2182"/>
        <w:gridCol w:w="6128"/>
      </w:tblGrid>
      <w:tr w:rsidR="00DF579F" w:rsidRPr="001710B1" w14:paraId="062A546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57A833" w14:textId="77777777" w:rsidR="00DF579F" w:rsidRPr="001710B1" w:rsidRDefault="00000000" w:rsidP="001710B1">
            <w:pPr>
              <w:spacing w:after="0" w:line="480" w:lineRule="auto"/>
              <w:rPr>
                <w:rFonts w:hAnsi="Times New Roman" w:cs="Times New Roman"/>
              </w:rPr>
            </w:pPr>
            <w:r w:rsidRPr="001710B1">
              <w:rPr>
                <w:rFonts w:hAnsi="Times New Roman" w:cs="Times New Roman"/>
              </w:rPr>
              <w:t>N.°</w:t>
            </w:r>
          </w:p>
        </w:tc>
        <w:tc>
          <w:tcPr>
            <w:tcW w:w="0" w:type="auto"/>
            <w:tcBorders>
              <w:top w:val="single" w:sz="1" w:space="0" w:color="000000"/>
              <w:left w:val="single" w:sz="1" w:space="0" w:color="000000"/>
              <w:bottom w:val="single" w:sz="1" w:space="0" w:color="000000"/>
              <w:right w:val="single" w:sz="1" w:space="0" w:color="000000"/>
            </w:tcBorders>
          </w:tcPr>
          <w:p w14:paraId="20DC8D69"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Nombre de la </w:t>
            </w:r>
            <w:proofErr w:type="spellStart"/>
            <w:r w:rsidRPr="001710B1">
              <w:rPr>
                <w:rFonts w:hAnsi="Times New Roman" w:cs="Times New Roman"/>
              </w:rPr>
              <w:t>Pestaña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829C9AA"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Dominio de </w:t>
            </w:r>
            <w:proofErr w:type="spellStart"/>
            <w:r w:rsidRPr="001710B1">
              <w:rPr>
                <w:rFonts w:hAnsi="Times New Roman" w:cs="Times New Roman"/>
              </w:rPr>
              <w:t>Análisis</w:t>
            </w:r>
            <w:proofErr w:type="spellEnd"/>
          </w:p>
        </w:tc>
      </w:tr>
      <w:tr w:rsidR="00DF579F" w:rsidRPr="001710B1" w14:paraId="76FD15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F4BE80" w14:textId="77777777" w:rsidR="00DF579F" w:rsidRPr="001710B1" w:rsidRDefault="00000000" w:rsidP="001710B1">
            <w:pPr>
              <w:spacing w:after="0" w:line="480" w:lineRule="auto"/>
              <w:rPr>
                <w:rFonts w:hAnsi="Times New Roman" w:cs="Times New Roman"/>
              </w:rPr>
            </w:pPr>
            <w:r w:rsidRPr="001710B1">
              <w:rPr>
                <w:rFonts w:hAnsi="Times New Roman" w:cs="Times New Roman"/>
              </w:rPr>
              <w:t>1</w:t>
            </w:r>
          </w:p>
        </w:tc>
        <w:tc>
          <w:tcPr>
            <w:tcW w:w="0" w:type="auto"/>
            <w:tcBorders>
              <w:top w:val="single" w:sz="1" w:space="0" w:color="000000"/>
              <w:left w:val="single" w:sz="1" w:space="0" w:color="000000"/>
              <w:bottom w:val="single" w:sz="1" w:space="0" w:color="000000"/>
              <w:right w:val="single" w:sz="1" w:space="0" w:color="000000"/>
            </w:tcBorders>
          </w:tcPr>
          <w:p w14:paraId="683CE820"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Inicio</w:t>
            </w:r>
            <w:proofErr w:type="spellEnd"/>
            <w:r w:rsidRPr="001710B1">
              <w:rPr>
                <w:rFonts w:hAnsi="Times New Roman" w:cs="Times New Roman"/>
              </w:rPr>
              <w:t xml:space="preserve"> &amp; </w:t>
            </w:r>
            <w:proofErr w:type="spellStart"/>
            <w:r w:rsidRPr="001710B1">
              <w:rPr>
                <w:rFonts w:hAnsi="Times New Roman" w:cs="Times New Roman"/>
              </w:rPr>
              <w:t>Configuración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3A1F33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Estado del sistema, control de hardware, ejecución de algoritmos avanzados</w:t>
            </w:r>
          </w:p>
        </w:tc>
      </w:tr>
      <w:tr w:rsidR="00DF579F" w:rsidRPr="001710B1" w14:paraId="65D923B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3FB3E3" w14:textId="77777777" w:rsidR="00DF579F" w:rsidRPr="001710B1" w:rsidRDefault="00000000" w:rsidP="001710B1">
            <w:pPr>
              <w:spacing w:after="0" w:line="480" w:lineRule="auto"/>
              <w:rPr>
                <w:rFonts w:hAnsi="Times New Roman" w:cs="Times New Roman"/>
              </w:rPr>
            </w:pPr>
            <w:r w:rsidRPr="001710B1">
              <w:rPr>
                <w:rFonts w:hAnsi="Times New Roman" w:cs="Times New Roman"/>
              </w:rPr>
              <w:t>2</w:t>
            </w:r>
          </w:p>
        </w:tc>
        <w:tc>
          <w:tcPr>
            <w:tcW w:w="0" w:type="auto"/>
            <w:tcBorders>
              <w:top w:val="single" w:sz="1" w:space="0" w:color="000000"/>
              <w:left w:val="single" w:sz="1" w:space="0" w:color="000000"/>
              <w:bottom w:val="single" w:sz="1" w:space="0" w:color="000000"/>
              <w:right w:val="single" w:sz="1" w:space="0" w:color="000000"/>
            </w:tcBorders>
          </w:tcPr>
          <w:p w14:paraId="34E4F6B0"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Señal</w:t>
            </w:r>
            <w:proofErr w:type="spellEnd"/>
            <w:r w:rsidRPr="001710B1">
              <w:rPr>
                <w:rFonts w:hAnsi="Times New Roman" w:cs="Times New Roman"/>
              </w:rPr>
              <w:t xml:space="preserve"> y </w:t>
            </w:r>
            <w:proofErr w:type="spellStart"/>
            <w:r w:rsidRPr="001710B1">
              <w:rPr>
                <w:rFonts w:hAnsi="Times New Roman" w:cs="Times New Roman"/>
              </w:rPr>
              <w:t>Señal</w:t>
            </w:r>
            <w:proofErr w:type="spellEnd"/>
            <w:r w:rsidRPr="001710B1">
              <w:rPr>
                <w:rFonts w:hAnsi="Times New Roman" w:cs="Times New Roman"/>
              </w:rPr>
              <w:t xml:space="preserve"> </w:t>
            </w:r>
            <w:proofErr w:type="spellStart"/>
            <w:r w:rsidRPr="001710B1">
              <w:rPr>
                <w:rFonts w:hAnsi="Times New Roman" w:cs="Times New Roman"/>
              </w:rPr>
              <w:lastRenderedPageBreak/>
              <w:t>Filtrada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ED89501" w14:textId="77777777" w:rsidR="00DF579F" w:rsidRPr="001710B1" w:rsidRDefault="00000000" w:rsidP="001710B1">
            <w:pPr>
              <w:spacing w:after="0" w:line="480" w:lineRule="auto"/>
              <w:rPr>
                <w:rFonts w:hAnsi="Times New Roman" w:cs="Times New Roman"/>
              </w:rPr>
            </w:pPr>
            <w:r w:rsidRPr="001710B1">
              <w:rPr>
                <w:rFonts w:hAnsi="Times New Roman" w:cs="Times New Roman"/>
                <w:lang w:val="es-EC"/>
              </w:rPr>
              <w:lastRenderedPageBreak/>
              <w:t xml:space="preserve">Dominio del Tiempo (amplitud) + Dominio de la </w:t>
            </w:r>
            <w:r w:rsidRPr="001710B1">
              <w:rPr>
                <w:rFonts w:hAnsi="Times New Roman" w:cs="Times New Roman"/>
                <w:lang w:val="es-EC"/>
              </w:rPr>
              <w:lastRenderedPageBreak/>
              <w:t xml:space="preserve">Frecuencia (espectro). </w:t>
            </w:r>
            <w:proofErr w:type="spellStart"/>
            <w:r w:rsidRPr="001710B1">
              <w:rPr>
                <w:rFonts w:hAnsi="Times New Roman" w:cs="Times New Roman"/>
              </w:rPr>
              <w:t>Comparación</w:t>
            </w:r>
            <w:proofErr w:type="spellEnd"/>
            <w:r w:rsidRPr="001710B1">
              <w:rPr>
                <w:rFonts w:hAnsi="Times New Roman" w:cs="Times New Roman"/>
              </w:rPr>
              <w:t xml:space="preserve"> RAW vs. </w:t>
            </w:r>
            <w:proofErr w:type="spellStart"/>
            <w:r w:rsidRPr="001710B1">
              <w:rPr>
                <w:rFonts w:hAnsi="Times New Roman" w:cs="Times New Roman"/>
              </w:rPr>
              <w:t>Filtrada</w:t>
            </w:r>
            <w:proofErr w:type="spellEnd"/>
          </w:p>
        </w:tc>
      </w:tr>
      <w:tr w:rsidR="00DF579F" w:rsidRPr="001710B1" w14:paraId="24D0F0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3D552A" w14:textId="77777777" w:rsidR="00DF579F" w:rsidRPr="001710B1" w:rsidRDefault="00000000" w:rsidP="001710B1">
            <w:pPr>
              <w:spacing w:after="0" w:line="480" w:lineRule="auto"/>
              <w:rPr>
                <w:rFonts w:hAnsi="Times New Roman" w:cs="Times New Roman"/>
              </w:rPr>
            </w:pPr>
            <w:r w:rsidRPr="001710B1">
              <w:rPr>
                <w:rFonts w:hAnsi="Times New Roman" w:cs="Times New Roman"/>
              </w:rPr>
              <w:lastRenderedPageBreak/>
              <w:t>3</w:t>
            </w:r>
          </w:p>
        </w:tc>
        <w:tc>
          <w:tcPr>
            <w:tcW w:w="0" w:type="auto"/>
            <w:tcBorders>
              <w:top w:val="single" w:sz="1" w:space="0" w:color="000000"/>
              <w:left w:val="single" w:sz="1" w:space="0" w:color="000000"/>
              <w:bottom w:val="single" w:sz="1" w:space="0" w:color="000000"/>
              <w:right w:val="single" w:sz="1" w:space="0" w:color="000000"/>
            </w:tcBorders>
          </w:tcPr>
          <w:p w14:paraId="09F912FD"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Espectrograma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5A288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Dominio Tiempo-Frecuencia (Waterfall FFT, CWT, AR/Burg 2D, Correlograma 2D)</w:t>
            </w:r>
          </w:p>
        </w:tc>
      </w:tr>
      <w:tr w:rsidR="00DF579F" w:rsidRPr="001710B1" w14:paraId="4309EB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AEC4F6" w14:textId="77777777" w:rsidR="00DF579F" w:rsidRPr="001710B1" w:rsidRDefault="00000000" w:rsidP="001710B1">
            <w:pPr>
              <w:spacing w:after="0" w:line="480" w:lineRule="auto"/>
              <w:rPr>
                <w:rFonts w:hAnsi="Times New Roman" w:cs="Times New Roman"/>
              </w:rPr>
            </w:pPr>
            <w:r w:rsidRPr="001710B1">
              <w:rPr>
                <w:rFonts w:hAnsi="Times New Roman" w:cs="Times New Roman"/>
              </w:rPr>
              <w:t>4</w:t>
            </w:r>
          </w:p>
        </w:tc>
        <w:tc>
          <w:tcPr>
            <w:tcW w:w="0" w:type="auto"/>
            <w:tcBorders>
              <w:top w:val="single" w:sz="1" w:space="0" w:color="000000"/>
              <w:left w:val="single" w:sz="1" w:space="0" w:color="000000"/>
              <w:bottom w:val="single" w:sz="1" w:space="0" w:color="000000"/>
              <w:right w:val="single" w:sz="1" w:space="0" w:color="000000"/>
            </w:tcBorders>
          </w:tcPr>
          <w:p w14:paraId="11C70B94"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Histograma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C13EA22"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Distribución probabilística (PDF empírica + ajuste Gaussiana, Weibull, </w:t>
            </w:r>
            <w:proofErr w:type="spellStart"/>
            <w:r w:rsidRPr="001710B1">
              <w:rPr>
                <w:rFonts w:hAnsi="Times New Roman" w:cs="Times New Roman"/>
                <w:lang w:val="es-EC"/>
              </w:rPr>
              <w:t>Rician</w:t>
            </w:r>
            <w:proofErr w:type="spellEnd"/>
            <w:r w:rsidRPr="001710B1">
              <w:rPr>
                <w:rFonts w:hAnsi="Times New Roman" w:cs="Times New Roman"/>
                <w:lang w:val="es-EC"/>
              </w:rPr>
              <w:t>)</w:t>
            </w:r>
          </w:p>
        </w:tc>
      </w:tr>
      <w:tr w:rsidR="00DF579F" w:rsidRPr="001710B1" w14:paraId="714E96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DFD1E" w14:textId="77777777" w:rsidR="00DF579F" w:rsidRPr="001710B1" w:rsidRDefault="00000000" w:rsidP="001710B1">
            <w:pPr>
              <w:spacing w:after="0" w:line="480" w:lineRule="auto"/>
              <w:rPr>
                <w:rFonts w:hAnsi="Times New Roman" w:cs="Times New Roman"/>
              </w:rPr>
            </w:pPr>
            <w:r w:rsidRPr="001710B1">
              <w:rPr>
                <w:rFonts w:hAnsi="Times New Roman" w:cs="Times New Roman"/>
              </w:rPr>
              <w:t>5</w:t>
            </w:r>
          </w:p>
        </w:tc>
        <w:tc>
          <w:tcPr>
            <w:tcW w:w="0" w:type="auto"/>
            <w:tcBorders>
              <w:top w:val="single" w:sz="1" w:space="0" w:color="000000"/>
              <w:left w:val="single" w:sz="1" w:space="0" w:color="000000"/>
              <w:bottom w:val="single" w:sz="1" w:space="0" w:color="000000"/>
              <w:right w:val="single" w:sz="1" w:space="0" w:color="000000"/>
            </w:tcBorders>
          </w:tcPr>
          <w:p w14:paraId="58346793"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Potencia</w:t>
            </w:r>
            <w:proofErr w:type="spellEnd"/>
            <w:r w:rsidRPr="001710B1">
              <w:rPr>
                <w:rFonts w:hAnsi="Times New Roman" w:cs="Times New Roman"/>
              </w:rPr>
              <w:t xml:space="preserve"> vs. Tiempo</w:t>
            </w:r>
          </w:p>
        </w:tc>
        <w:tc>
          <w:tcPr>
            <w:tcW w:w="0" w:type="auto"/>
            <w:tcBorders>
              <w:top w:val="single" w:sz="1" w:space="0" w:color="000000"/>
              <w:left w:val="single" w:sz="1" w:space="0" w:color="000000"/>
              <w:bottom w:val="single" w:sz="1" w:space="0" w:color="000000"/>
              <w:right w:val="single" w:sz="1" w:space="0" w:color="000000"/>
            </w:tcBorders>
          </w:tcPr>
          <w:p w14:paraId="6D76600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Serie temporal de potencia media instantánea (</w:t>
            </w:r>
            <w:proofErr w:type="spellStart"/>
            <w:r w:rsidRPr="001710B1">
              <w:rPr>
                <w:rFonts w:hAnsi="Times New Roman" w:cs="Times New Roman"/>
                <w:lang w:val="es-EC"/>
              </w:rPr>
              <w:t>dBFS</w:t>
            </w:r>
            <w:proofErr w:type="spellEnd"/>
            <w:r w:rsidRPr="001710B1">
              <w:rPr>
                <w:rFonts w:hAnsi="Times New Roman" w:cs="Times New Roman"/>
                <w:lang w:val="es-EC"/>
              </w:rPr>
              <w:t>)</w:t>
            </w:r>
          </w:p>
        </w:tc>
      </w:tr>
      <w:tr w:rsidR="00DF579F" w:rsidRPr="001710B1" w14:paraId="4258FB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F62D6" w14:textId="77777777" w:rsidR="00DF579F" w:rsidRPr="001710B1" w:rsidRDefault="00000000" w:rsidP="001710B1">
            <w:pPr>
              <w:spacing w:after="0" w:line="480" w:lineRule="auto"/>
              <w:rPr>
                <w:rFonts w:hAnsi="Times New Roman" w:cs="Times New Roman"/>
              </w:rPr>
            </w:pPr>
            <w:r w:rsidRPr="001710B1">
              <w:rPr>
                <w:rFonts w:hAnsi="Times New Roman" w:cs="Times New Roman"/>
              </w:rPr>
              <w:t>6</w:t>
            </w:r>
          </w:p>
        </w:tc>
        <w:tc>
          <w:tcPr>
            <w:tcW w:w="0" w:type="auto"/>
            <w:tcBorders>
              <w:top w:val="single" w:sz="1" w:space="0" w:color="000000"/>
              <w:left w:val="single" w:sz="1" w:space="0" w:color="000000"/>
              <w:bottom w:val="single" w:sz="1" w:space="0" w:color="000000"/>
              <w:right w:val="single" w:sz="1" w:space="0" w:color="000000"/>
            </w:tcBorders>
          </w:tcPr>
          <w:p w14:paraId="0ADF9E29"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SNR vs. </w:t>
            </w:r>
            <w:proofErr w:type="spellStart"/>
            <w:r w:rsidRPr="001710B1">
              <w:rPr>
                <w:rFonts w:hAnsi="Times New Roman" w:cs="Times New Roman"/>
              </w:rPr>
              <w:t>Frecuencia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FC34C7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Relación señal-ruido por </w:t>
            </w:r>
            <w:proofErr w:type="spellStart"/>
            <w:r w:rsidRPr="001710B1">
              <w:rPr>
                <w:rFonts w:hAnsi="Times New Roman" w:cs="Times New Roman"/>
                <w:lang w:val="es-EC"/>
              </w:rPr>
              <w:t>bin</w:t>
            </w:r>
            <w:proofErr w:type="spellEnd"/>
            <w:r w:rsidRPr="001710B1">
              <w:rPr>
                <w:rFonts w:hAnsi="Times New Roman" w:cs="Times New Roman"/>
                <w:lang w:val="es-EC"/>
              </w:rPr>
              <w:t xml:space="preserve"> de frecuencia</w:t>
            </w:r>
          </w:p>
        </w:tc>
      </w:tr>
    </w:tbl>
    <w:p w14:paraId="6AC36BE8" w14:textId="77777777" w:rsidR="00DF579F" w:rsidRPr="001710B1" w:rsidRDefault="00DF579F" w:rsidP="001710B1">
      <w:pPr>
        <w:spacing w:after="0" w:line="480" w:lineRule="auto"/>
        <w:rPr>
          <w:rFonts w:hAnsi="Times New Roman" w:cs="Times New Roman"/>
          <w:lang w:val="es-EC"/>
        </w:rPr>
      </w:pPr>
    </w:p>
    <w:p w14:paraId="660F9193"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una vista general de la </w:t>
      </w:r>
      <w:r w:rsidRPr="001710B1">
        <w:rPr>
          <w:rFonts w:hAnsi="Times New Roman" w:cs="Times New Roman"/>
          <w:b/>
          <w:lang w:val="es-EC"/>
        </w:rPr>
        <w:t>interfaz completa</w:t>
      </w:r>
      <w:r w:rsidRPr="001710B1">
        <w:rPr>
          <w:rFonts w:hAnsi="Times New Roman" w:cs="Times New Roman"/>
          <w:lang w:val="es-EC"/>
        </w:rPr>
        <w:t xml:space="preserve"> mostrando la barra de pestañas, el </w:t>
      </w:r>
      <w:proofErr w:type="spellStart"/>
      <w:r w:rsidRPr="001710B1">
        <w:rPr>
          <w:rFonts w:hAnsi="Times New Roman" w:cs="Times New Roman"/>
          <w:lang w:val="es-EC"/>
        </w:rPr>
        <w:t>header</w:t>
      </w:r>
      <w:proofErr w:type="spellEnd"/>
      <w:r w:rsidRPr="001710B1">
        <w:rPr>
          <w:rFonts w:hAnsi="Times New Roman" w:cs="Times New Roman"/>
          <w:lang w:val="es-EC"/>
        </w:rPr>
        <w:t xml:space="preserve"> y el panel lateral de configuración visible.</w:t>
      </w:r>
    </w:p>
    <w:p w14:paraId="7E509CA0"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3.5.1. Subsistema de instrumentación estadística y representación en el dominio del tiempo</w:t>
      </w:r>
    </w:p>
    <w:p w14:paraId="7595995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Pestaña 2 (Señal y Señal Filtrada) presenta cuatro gráficas simultáneas organizadas en una disposición de 2×2:</w:t>
      </w:r>
    </w:p>
    <w:p w14:paraId="07296CB7" w14:textId="77777777" w:rsidR="00DF579F" w:rsidRPr="001710B1" w:rsidRDefault="00000000" w:rsidP="001710B1">
      <w:pPr>
        <w:numPr>
          <w:ilvl w:val="0"/>
          <w:numId w:val="6"/>
        </w:numPr>
        <w:spacing w:after="0" w:line="480" w:lineRule="auto"/>
        <w:rPr>
          <w:rFonts w:hAnsi="Times New Roman" w:cs="Times New Roman"/>
          <w:lang w:val="es-EC"/>
        </w:rPr>
      </w:pPr>
      <w:r w:rsidRPr="001710B1">
        <w:rPr>
          <w:rFonts w:hAnsi="Times New Roman" w:cs="Times New Roman"/>
          <w:b/>
          <w:lang w:val="es-EC"/>
        </w:rPr>
        <w:t>Espectro RAW (cuadrante superior izquierdo):</w:t>
      </w:r>
      <w:r w:rsidRPr="001710B1">
        <w:rPr>
          <w:rFonts w:hAnsi="Times New Roman" w:cs="Times New Roman"/>
          <w:lang w:val="es-EC"/>
        </w:rPr>
        <w:t xml:space="preserve"> Densidad espectral de potencia de la señal original sin filtrar, expresada en </w:t>
      </w:r>
      <w:proofErr w:type="spellStart"/>
      <w:r w:rsidRPr="001710B1">
        <w:rPr>
          <w:rFonts w:hAnsi="Times New Roman" w:cs="Times New Roman"/>
          <w:lang w:val="es-EC"/>
        </w:rPr>
        <w:t>dBFS</w:t>
      </w:r>
      <w:proofErr w:type="spellEnd"/>
      <w:r w:rsidRPr="001710B1">
        <w:rPr>
          <w:rFonts w:hAnsi="Times New Roman" w:cs="Times New Roman"/>
          <w:lang w:val="es-EC"/>
        </w:rPr>
        <w:t xml:space="preserve"> vs. MHz.</w:t>
      </w:r>
    </w:p>
    <w:p w14:paraId="5B3C598F" w14:textId="77777777" w:rsidR="00DF579F" w:rsidRPr="001710B1" w:rsidRDefault="00000000" w:rsidP="001710B1">
      <w:pPr>
        <w:numPr>
          <w:ilvl w:val="0"/>
          <w:numId w:val="6"/>
        </w:numPr>
        <w:spacing w:after="0" w:line="480" w:lineRule="auto"/>
        <w:rPr>
          <w:rFonts w:hAnsi="Times New Roman" w:cs="Times New Roman"/>
          <w:lang w:val="es-EC"/>
        </w:rPr>
      </w:pPr>
      <w:r w:rsidRPr="001710B1">
        <w:rPr>
          <w:rFonts w:hAnsi="Times New Roman" w:cs="Times New Roman"/>
          <w:b/>
          <w:lang w:val="es-EC"/>
        </w:rPr>
        <w:t>Amplitud RAW (cuadrante inferior izquierdo):</w:t>
      </w:r>
      <w:r w:rsidRPr="001710B1">
        <w:rPr>
          <w:rFonts w:hAnsi="Times New Roman" w:cs="Times New Roman"/>
          <w:lang w:val="es-EC"/>
        </w:rPr>
        <w:t xml:space="preserve"> Forma de onda temporal de la componente en fase (I) de la señal original.</w:t>
      </w:r>
    </w:p>
    <w:p w14:paraId="35449BD1" w14:textId="77777777" w:rsidR="00DF579F" w:rsidRPr="001710B1" w:rsidRDefault="00000000" w:rsidP="001710B1">
      <w:pPr>
        <w:numPr>
          <w:ilvl w:val="0"/>
          <w:numId w:val="6"/>
        </w:numPr>
        <w:spacing w:after="0" w:line="480" w:lineRule="auto"/>
        <w:rPr>
          <w:rFonts w:hAnsi="Times New Roman" w:cs="Times New Roman"/>
          <w:lang w:val="es-EC"/>
        </w:rPr>
      </w:pPr>
      <w:r w:rsidRPr="001710B1">
        <w:rPr>
          <w:rFonts w:hAnsi="Times New Roman" w:cs="Times New Roman"/>
          <w:b/>
          <w:lang w:val="es-EC"/>
        </w:rPr>
        <w:t>Espectro Filtrado (cuadrante superior derecho):</w:t>
      </w:r>
      <w:r w:rsidRPr="001710B1">
        <w:rPr>
          <w:rFonts w:hAnsi="Times New Roman" w:cs="Times New Roman"/>
          <w:lang w:val="es-EC"/>
        </w:rPr>
        <w:t xml:space="preserve"> Densidad espectral de potencia de la señal tras aplicar el filtro de media móvil.</w:t>
      </w:r>
    </w:p>
    <w:p w14:paraId="241A64BD" w14:textId="77777777" w:rsidR="00DF579F" w:rsidRPr="001710B1" w:rsidRDefault="00000000" w:rsidP="001710B1">
      <w:pPr>
        <w:numPr>
          <w:ilvl w:val="0"/>
          <w:numId w:val="6"/>
        </w:numPr>
        <w:spacing w:after="0" w:line="480" w:lineRule="auto"/>
        <w:rPr>
          <w:rFonts w:hAnsi="Times New Roman" w:cs="Times New Roman"/>
          <w:lang w:val="es-EC"/>
        </w:rPr>
      </w:pPr>
      <w:r w:rsidRPr="001710B1">
        <w:rPr>
          <w:rFonts w:hAnsi="Times New Roman" w:cs="Times New Roman"/>
          <w:b/>
          <w:lang w:val="es-EC"/>
        </w:rPr>
        <w:lastRenderedPageBreak/>
        <w:t>Amplitud Filtrada (cuadrante inferior derecho):</w:t>
      </w:r>
      <w:r w:rsidRPr="001710B1">
        <w:rPr>
          <w:rFonts w:hAnsi="Times New Roman" w:cs="Times New Roman"/>
          <w:lang w:val="es-EC"/>
        </w:rPr>
        <w:t xml:space="preserve"> Forma de onda temporal de la señal filtrada.</w:t>
      </w:r>
    </w:p>
    <w:p w14:paraId="239768E6"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Esta disposición permite al investigador evaluar visualmente el efecto del filtrado de media móvil sobre la señal antes y después de su aplicación.</w:t>
      </w:r>
    </w:p>
    <w:p w14:paraId="02A008EA"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2 (Señal y Señal Filtrada)</w:t>
      </w:r>
      <w:r w:rsidRPr="001710B1">
        <w:rPr>
          <w:rFonts w:hAnsi="Times New Roman" w:cs="Times New Roman"/>
          <w:lang w:val="es-EC"/>
        </w:rPr>
        <w:t xml:space="preserve"> completa mostrando las 4 gráficas simultáneas con una señal activa.</w:t>
      </w:r>
    </w:p>
    <w:p w14:paraId="5082A5D0"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3.5.2. Subsistema de densidad espectral de potencia y soporte multibanda</w:t>
      </w:r>
    </w:p>
    <w:p w14:paraId="3F200E3B"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La Pestaña 5 (Potencia vs. Tiempo) presenta la evolución temporal de la potencia media espectral instantánea, calculada como el promedio aritmético en escala logarítmica de todos los </w:t>
      </w:r>
      <w:proofErr w:type="spellStart"/>
      <w:r w:rsidRPr="001710B1">
        <w:rPr>
          <w:rFonts w:hAnsi="Times New Roman" w:cs="Times New Roman"/>
          <w:lang w:val="es-EC"/>
        </w:rPr>
        <w:t>bins</w:t>
      </w:r>
      <w:proofErr w:type="spellEnd"/>
      <w:r w:rsidRPr="001710B1">
        <w:rPr>
          <w:rFonts w:hAnsi="Times New Roman" w:cs="Times New Roman"/>
          <w:lang w:val="es-EC"/>
        </w:rPr>
        <w:t xml:space="preserve"> del espectro RAW en cada ventana de análisis.</w:t>
      </w:r>
    </w:p>
    <w:p w14:paraId="4BCECCF7"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Adicionalmente, la Pestaña 6 (SNR vs. Frecuencia) presenta un gráfico de la relación señal-ruido por </w:t>
      </w:r>
      <w:proofErr w:type="spellStart"/>
      <w:r w:rsidRPr="001710B1">
        <w:rPr>
          <w:rFonts w:hAnsi="Times New Roman" w:cs="Times New Roman"/>
          <w:lang w:val="es-EC"/>
        </w:rPr>
        <w:t>bin</w:t>
      </w:r>
      <w:proofErr w:type="spellEnd"/>
      <w:r w:rsidRPr="001710B1">
        <w:rPr>
          <w:rFonts w:hAnsi="Times New Roman" w:cs="Times New Roman"/>
          <w:lang w:val="es-EC"/>
        </w:rPr>
        <w:t xml:space="preserve"> de frecuencia, permitiendo identificar las frecuencias donde la señal supera significativamente al piso de ruido.</w:t>
      </w:r>
    </w:p>
    <w:p w14:paraId="579A1046"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5 (Potencia vs. Tiempo)</w:t>
      </w:r>
      <w:r w:rsidRPr="001710B1">
        <w:rPr>
          <w:rFonts w:hAnsi="Times New Roman" w:cs="Times New Roman"/>
          <w:lang w:val="es-EC"/>
        </w:rPr>
        <w:t xml:space="preserve"> mostrando la serie temporal de potencia.</w:t>
      </w:r>
    </w:p>
    <w:p w14:paraId="4C6F2086"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6 (SNR vs. Frecuencia)</w:t>
      </w:r>
      <w:r w:rsidRPr="001710B1">
        <w:rPr>
          <w:rFonts w:hAnsi="Times New Roman" w:cs="Times New Roman"/>
          <w:lang w:val="es-EC"/>
        </w:rPr>
        <w:t xml:space="preserve"> mostrando los picos de SNR sobre la banda de interés.</w:t>
      </w:r>
    </w:p>
    <w:p w14:paraId="5E3F9F60"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3.5.3. Subsistema de visualización tiempo-frecuencia (Espectrogramas concurrentes)</w:t>
      </w:r>
    </w:p>
    <w:p w14:paraId="49D218E4"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Pestaña 3 (Espectrograma) constituye el subsistema más completo de análisis, ofreciendo cuatro métodos de representación tiempo-frecuencia seleccionables de forma dinámica:</w:t>
      </w:r>
    </w:p>
    <w:p w14:paraId="1C11B5B4" w14:textId="77777777" w:rsidR="00DF579F" w:rsidRPr="001710B1" w:rsidRDefault="00000000" w:rsidP="001710B1">
      <w:pPr>
        <w:numPr>
          <w:ilvl w:val="0"/>
          <w:numId w:val="7"/>
        </w:numPr>
        <w:spacing w:after="0" w:line="480" w:lineRule="auto"/>
        <w:rPr>
          <w:rFonts w:hAnsi="Times New Roman" w:cs="Times New Roman"/>
          <w:lang w:val="es-EC"/>
        </w:rPr>
      </w:pPr>
      <w:r w:rsidRPr="001710B1">
        <w:rPr>
          <w:rFonts w:hAnsi="Times New Roman" w:cs="Times New Roman"/>
          <w:b/>
          <w:lang w:val="es-EC"/>
        </w:rPr>
        <w:t>Waterfall FFT (por defecto):</w:t>
      </w:r>
      <w:r w:rsidRPr="001710B1">
        <w:rPr>
          <w:rFonts w:hAnsi="Times New Roman" w:cs="Times New Roman"/>
          <w:lang w:val="es-EC"/>
        </w:rPr>
        <w:t xml:space="preserve"> Espectrograma clásico basado en la Transformada Rápida de Fourier, donde cada línea horizontal representa un espectro instantáneo </w:t>
      </w:r>
      <w:r w:rsidRPr="001710B1">
        <w:rPr>
          <w:rFonts w:hAnsi="Times New Roman" w:cs="Times New Roman"/>
          <w:lang w:val="es-EC"/>
        </w:rPr>
        <w:lastRenderedPageBreak/>
        <w:t xml:space="preserve">y el eje vertical codifica el tiempo transcurrido. La escala de color mapea la potencia espectral en </w:t>
      </w:r>
      <w:proofErr w:type="spellStart"/>
      <w:r w:rsidRPr="001710B1">
        <w:rPr>
          <w:rFonts w:hAnsi="Times New Roman" w:cs="Times New Roman"/>
          <w:lang w:val="es-EC"/>
        </w:rPr>
        <w:t>dBFS</w:t>
      </w:r>
      <w:proofErr w:type="spellEnd"/>
      <w:r w:rsidRPr="001710B1">
        <w:rPr>
          <w:rFonts w:hAnsi="Times New Roman" w:cs="Times New Roman"/>
          <w:lang w:val="es-EC"/>
        </w:rPr>
        <w:t>.</w:t>
      </w:r>
    </w:p>
    <w:p w14:paraId="6E7469D1" w14:textId="77777777" w:rsidR="00DF579F" w:rsidRPr="001710B1" w:rsidRDefault="00000000" w:rsidP="001710B1">
      <w:pPr>
        <w:numPr>
          <w:ilvl w:val="0"/>
          <w:numId w:val="7"/>
        </w:numPr>
        <w:spacing w:after="0" w:line="480" w:lineRule="auto"/>
        <w:rPr>
          <w:rFonts w:hAnsi="Times New Roman" w:cs="Times New Roman"/>
          <w:lang w:val="es-EC"/>
        </w:rPr>
      </w:pPr>
      <w:r w:rsidRPr="001710B1">
        <w:rPr>
          <w:rFonts w:hAnsi="Times New Roman" w:cs="Times New Roman"/>
          <w:b/>
          <w:lang w:val="es-EC"/>
        </w:rPr>
        <w:t>CWT/Morlet 2D:</w:t>
      </w:r>
      <w:r w:rsidRPr="001710B1">
        <w:rPr>
          <w:rFonts w:hAnsi="Times New Roman" w:cs="Times New Roman"/>
          <w:lang w:val="es-EC"/>
        </w:rPr>
        <w:t xml:space="preserve"> Espectrograma basado en la Transformada Wavelet Continua con wavelet de Morlet bilateral. Este método proporciona una resolución adaptativa: mayor resolución temporal para componentes de alta frecuencia y mayor resolución frecuencial para componentes de baja frecuencia.</w:t>
      </w:r>
    </w:p>
    <w:p w14:paraId="030C764F" w14:textId="77777777" w:rsidR="00DF579F" w:rsidRPr="001710B1" w:rsidRDefault="00000000" w:rsidP="001710B1">
      <w:pPr>
        <w:numPr>
          <w:ilvl w:val="0"/>
          <w:numId w:val="7"/>
        </w:numPr>
        <w:spacing w:after="0" w:line="480" w:lineRule="auto"/>
        <w:rPr>
          <w:rFonts w:hAnsi="Times New Roman" w:cs="Times New Roman"/>
          <w:lang w:val="es-EC"/>
        </w:rPr>
      </w:pPr>
      <w:r w:rsidRPr="001710B1">
        <w:rPr>
          <w:rFonts w:hAnsi="Times New Roman" w:cs="Times New Roman"/>
          <w:b/>
          <w:lang w:val="es-EC"/>
        </w:rPr>
        <w:t>AR/Burg 2D (Cascada):</w:t>
      </w:r>
      <w:r w:rsidRPr="001710B1">
        <w:rPr>
          <w:rFonts w:hAnsi="Times New Roman" w:cs="Times New Roman"/>
          <w:lang w:val="es-EC"/>
        </w:rPr>
        <w:t xml:space="preserve"> Espectrograma paramétrico donde cada línea se calcula mediante un modelo autorregresivo de Burg. Ofrece una resolución espectral superior a la FFT para señales con componentes estrechamente espaciadas.</w:t>
      </w:r>
    </w:p>
    <w:p w14:paraId="10236016" w14:textId="77777777" w:rsidR="00DF579F" w:rsidRPr="001710B1" w:rsidRDefault="00000000" w:rsidP="001710B1">
      <w:pPr>
        <w:numPr>
          <w:ilvl w:val="0"/>
          <w:numId w:val="7"/>
        </w:numPr>
        <w:spacing w:after="0" w:line="480" w:lineRule="auto"/>
        <w:rPr>
          <w:rFonts w:hAnsi="Times New Roman" w:cs="Times New Roman"/>
          <w:lang w:val="es-EC"/>
        </w:rPr>
      </w:pPr>
      <w:r w:rsidRPr="001710B1">
        <w:rPr>
          <w:rFonts w:hAnsi="Times New Roman" w:cs="Times New Roman"/>
          <w:b/>
          <w:lang w:val="es-EC"/>
        </w:rPr>
        <w:t>Correlograma 2D (Cascada):</w:t>
      </w:r>
      <w:r w:rsidRPr="001710B1">
        <w:rPr>
          <w:rFonts w:hAnsi="Times New Roman" w:cs="Times New Roman"/>
          <w:lang w:val="es-EC"/>
        </w:rPr>
        <w:t xml:space="preserve"> Espectrograma indirecto calculado como la FFT de la función de autocorrelación estimada con ventana de Bartlett. El </w:t>
      </w:r>
      <w:proofErr w:type="spellStart"/>
      <w:r w:rsidRPr="001710B1">
        <w:rPr>
          <w:rFonts w:hAnsi="Times New Roman" w:cs="Times New Roman"/>
          <w:lang w:val="es-EC"/>
        </w:rPr>
        <w:t>lag</w:t>
      </w:r>
      <w:proofErr w:type="spellEnd"/>
      <w:r w:rsidRPr="001710B1">
        <w:rPr>
          <w:rFonts w:hAnsi="Times New Roman" w:cs="Times New Roman"/>
          <w:lang w:val="es-EC"/>
        </w:rPr>
        <w:t xml:space="preserve"> máximo de la autocorrelación controla la resolución espectral.</w:t>
      </w:r>
    </w:p>
    <w:p w14:paraId="3829E5FD"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3 (Espectrograma)</w:t>
      </w:r>
      <w:r w:rsidRPr="001710B1">
        <w:rPr>
          <w:rFonts w:hAnsi="Times New Roman" w:cs="Times New Roman"/>
          <w:lang w:val="es-EC"/>
        </w:rPr>
        <w:t xml:space="preserve"> mostrando el Waterfall FFT con la banda de 1420.4 MHz visible.</w:t>
      </w:r>
    </w:p>
    <w:p w14:paraId="3A68FC05"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 (alternativa):</w:t>
      </w:r>
      <w:r w:rsidRPr="001710B1">
        <w:rPr>
          <w:rFonts w:hAnsi="Times New Roman" w:cs="Times New Roman"/>
          <w:lang w:val="es-EC"/>
        </w:rPr>
        <w:t xml:space="preserve"> Capturar la misma pestaña con el método </w:t>
      </w:r>
      <w:r w:rsidRPr="001710B1">
        <w:rPr>
          <w:rFonts w:hAnsi="Times New Roman" w:cs="Times New Roman"/>
          <w:b/>
          <w:lang w:val="es-EC"/>
        </w:rPr>
        <w:t>AR/Burg 2D</w:t>
      </w:r>
      <w:r w:rsidRPr="001710B1">
        <w:rPr>
          <w:rFonts w:hAnsi="Times New Roman" w:cs="Times New Roman"/>
          <w:lang w:val="es-EC"/>
        </w:rPr>
        <w:t xml:space="preserve"> seleccionado para comparación visual.</w:t>
      </w:r>
    </w:p>
    <w:p w14:paraId="68990EE0"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3.5.4. Subsistema de análisis y ajuste interactivo de funciones de densidad de probabilidad (PDF)</w:t>
      </w:r>
    </w:p>
    <w:p w14:paraId="52DC9704"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La Pestaña 4 (Histograma) presenta la distribución empírica de la magnitud o fase de la señal I/Q cruda, representada como un histograma normalizado. Sobre este histograma empírico, el sistema superpone el ajuste por estimación de máxima verosimilitud (MLE) de tres funciones de densidad de probabilidad teóricas, las cuales se detallan en la Tabla 8.</w:t>
      </w:r>
    </w:p>
    <w:p w14:paraId="739A6704"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lastRenderedPageBreak/>
        <w:t xml:space="preserve">Tabla </w:t>
      </w:r>
      <w:proofErr w:type="gramStart"/>
      <w:r w:rsidRPr="001710B1">
        <w:rPr>
          <w:rFonts w:hAnsi="Times New Roman" w:cs="Times New Roman"/>
          <w:b/>
          <w:lang w:val="es-EC"/>
        </w:rPr>
        <w:t>8.</w:t>
      </w:r>
      <w:r w:rsidRPr="001710B1">
        <w:rPr>
          <w:rFonts w:hAnsi="Times New Roman" w:cs="Times New Roman"/>
          <w:lang w:val="es-EC"/>
        </w:rPr>
        <w:t>Funciones</w:t>
      </w:r>
      <w:proofErr w:type="gramEnd"/>
      <w:r w:rsidRPr="001710B1">
        <w:rPr>
          <w:rFonts w:hAnsi="Times New Roman" w:cs="Times New Roman"/>
          <w:lang w:val="es-EC"/>
        </w:rPr>
        <w:t xml:space="preserve"> de Densidad de Probabilidad (PDF) implementadas para el análisis estadístico.</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820"/>
        <w:gridCol w:w="1867"/>
        <w:gridCol w:w="5277"/>
      </w:tblGrid>
      <w:tr w:rsidR="00DF579F" w:rsidRPr="001710B1" w14:paraId="190406B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EFA3F"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Distribución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82E4AF"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rPr>
              <w:t>Parámetros</w:t>
            </w:r>
            <w:proofErr w:type="spellEnd"/>
            <w:r w:rsidRPr="001710B1">
              <w:rPr>
                <w:rFonts w:hAnsi="Times New Roman" w:cs="Times New Roman"/>
              </w:rPr>
              <w:t xml:space="preserve"> </w:t>
            </w:r>
            <w:proofErr w:type="spellStart"/>
            <w:r w:rsidRPr="001710B1">
              <w:rPr>
                <w:rFonts w:hAnsi="Times New Roman" w:cs="Times New Roman"/>
              </w:rPr>
              <w:t>Estimados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18BBDFA"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Aplicación en el Contexto del Radiotelescopio</w:t>
            </w:r>
          </w:p>
        </w:tc>
      </w:tr>
      <w:tr w:rsidR="00DF579F" w:rsidRPr="001710B1" w14:paraId="09D7684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81C3A3" w14:textId="77777777" w:rsidR="00DF579F" w:rsidRPr="001710B1" w:rsidRDefault="00000000" w:rsidP="001710B1">
            <w:pPr>
              <w:spacing w:after="0" w:line="480" w:lineRule="auto"/>
              <w:rPr>
                <w:rFonts w:hAnsi="Times New Roman" w:cs="Times New Roman"/>
              </w:rPr>
            </w:pPr>
            <w:proofErr w:type="spellStart"/>
            <w:r w:rsidRPr="001710B1">
              <w:rPr>
                <w:rFonts w:hAnsi="Times New Roman" w:cs="Times New Roman"/>
                <w:b/>
              </w:rPr>
              <w:t>Gaussiana</w:t>
            </w:r>
            <w:proofErr w:type="spellEnd"/>
            <w:r w:rsidRPr="001710B1">
              <w:rPr>
                <w:rFonts w:hAnsi="Times New Roman" w:cs="Times New Roman"/>
                <w:b/>
              </w:rPr>
              <w:t xml:space="preserve"> (Normal)</w:t>
            </w:r>
          </w:p>
        </w:tc>
        <w:tc>
          <w:tcPr>
            <w:tcW w:w="0" w:type="auto"/>
            <w:tcBorders>
              <w:top w:val="single" w:sz="1" w:space="0" w:color="000000"/>
              <w:left w:val="single" w:sz="1" w:space="0" w:color="000000"/>
              <w:bottom w:val="single" w:sz="1" w:space="0" w:color="000000"/>
              <w:right w:val="single" w:sz="1" w:space="0" w:color="000000"/>
            </w:tcBorders>
          </w:tcPr>
          <w:p w14:paraId="6F3B3069" w14:textId="77777777" w:rsidR="00DF579F" w:rsidRPr="001710B1" w:rsidRDefault="00000000" w:rsidP="001710B1">
            <w:pPr>
              <w:spacing w:after="0" w:line="480" w:lineRule="auto"/>
              <w:rPr>
                <w:rFonts w:hAnsi="Times New Roman" w:cs="Times New Roman"/>
              </w:rPr>
            </w:pPr>
            <w:r w:rsidRPr="001710B1">
              <w:rPr>
                <w:rFonts w:hAnsi="Times New Roman" w:cs="Times New Roman"/>
              </w:rPr>
              <w:t>μ\</w:t>
            </w:r>
            <w:proofErr w:type="spellStart"/>
            <w:r w:rsidRPr="001710B1">
              <w:rPr>
                <w:rFonts w:hAnsi="Times New Roman" w:cs="Times New Roman"/>
              </w:rPr>
              <w:t>muμ</w:t>
            </w:r>
            <w:proofErr w:type="spellEnd"/>
          </w:p>
          <w:p w14:paraId="4CBD1113"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(Media), </w:t>
            </w:r>
          </w:p>
          <w:p w14:paraId="0C44D328" w14:textId="77777777" w:rsidR="00DF579F" w:rsidRPr="001710B1" w:rsidRDefault="00000000" w:rsidP="001710B1">
            <w:pPr>
              <w:spacing w:after="0" w:line="480" w:lineRule="auto"/>
              <w:rPr>
                <w:rFonts w:hAnsi="Times New Roman" w:cs="Times New Roman"/>
              </w:rPr>
            </w:pPr>
            <w:r w:rsidRPr="001710B1">
              <w:rPr>
                <w:rFonts w:hAnsi="Times New Roman" w:cs="Times New Roman"/>
              </w:rPr>
              <w:t>σ\</w:t>
            </w:r>
            <w:proofErr w:type="spellStart"/>
            <w:r w:rsidRPr="001710B1">
              <w:rPr>
                <w:rFonts w:hAnsi="Times New Roman" w:cs="Times New Roman"/>
              </w:rPr>
              <w:t>sigmaσ</w:t>
            </w:r>
            <w:proofErr w:type="spellEnd"/>
          </w:p>
          <w:p w14:paraId="4765636C"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 (</w:t>
            </w:r>
            <w:proofErr w:type="spellStart"/>
            <w:r w:rsidRPr="001710B1">
              <w:rPr>
                <w:rFonts w:hAnsi="Times New Roman" w:cs="Times New Roman"/>
              </w:rPr>
              <w:t>Desviación</w:t>
            </w:r>
            <w:proofErr w:type="spellEnd"/>
            <w:r w:rsidRPr="001710B1">
              <w:rPr>
                <w:rFonts w:hAnsi="Times New Roman" w:cs="Times New Roman"/>
              </w:rPr>
              <w:t xml:space="preserve"> </w:t>
            </w:r>
            <w:proofErr w:type="spellStart"/>
            <w:r w:rsidRPr="001710B1">
              <w:rPr>
                <w:rFonts w:hAnsi="Times New Roman" w:cs="Times New Roman"/>
              </w:rPr>
              <w:t>Estándar</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17A4016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Representación ideal del ruido térmico puramente gaussiano sin presencia de señales deterministas.</w:t>
            </w:r>
          </w:p>
        </w:tc>
      </w:tr>
      <w:tr w:rsidR="00DF579F" w:rsidRPr="001710B1" w14:paraId="366200B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C714D3" w14:textId="77777777" w:rsidR="00DF579F" w:rsidRPr="001710B1" w:rsidRDefault="00000000" w:rsidP="001710B1">
            <w:pPr>
              <w:spacing w:after="0" w:line="480" w:lineRule="auto"/>
              <w:rPr>
                <w:rFonts w:hAnsi="Times New Roman" w:cs="Times New Roman"/>
              </w:rPr>
            </w:pPr>
            <w:r w:rsidRPr="001710B1">
              <w:rPr>
                <w:rFonts w:hAnsi="Times New Roman" w:cs="Times New Roman"/>
                <w:b/>
              </w:rPr>
              <w:t>Weibull</w:t>
            </w:r>
          </w:p>
        </w:tc>
        <w:tc>
          <w:tcPr>
            <w:tcW w:w="0" w:type="auto"/>
            <w:tcBorders>
              <w:top w:val="single" w:sz="1" w:space="0" w:color="000000"/>
              <w:left w:val="single" w:sz="1" w:space="0" w:color="000000"/>
              <w:bottom w:val="single" w:sz="1" w:space="0" w:color="000000"/>
              <w:right w:val="single" w:sz="1" w:space="0" w:color="000000"/>
            </w:tcBorders>
          </w:tcPr>
          <w:p w14:paraId="1B76B7A0" w14:textId="77777777" w:rsidR="00DF579F" w:rsidRPr="001710B1" w:rsidRDefault="00000000" w:rsidP="001710B1">
            <w:pPr>
              <w:spacing w:after="0" w:line="480" w:lineRule="auto"/>
              <w:rPr>
                <w:rFonts w:hAnsi="Times New Roman" w:cs="Times New Roman"/>
                <w:lang w:val="es-EC"/>
              </w:rPr>
            </w:pPr>
            <w:proofErr w:type="spellStart"/>
            <w:r w:rsidRPr="001710B1">
              <w:rPr>
                <w:rFonts w:hAnsi="Times New Roman" w:cs="Times New Roman"/>
                <w:lang w:val="es-EC"/>
              </w:rPr>
              <w:t>kkk</w:t>
            </w:r>
            <w:proofErr w:type="spellEnd"/>
          </w:p>
          <w:p w14:paraId="346F27DA"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 (Forma), </w:t>
            </w:r>
          </w:p>
          <w:p w14:paraId="2758AEEA"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rPr>
              <w:t>λ</w:t>
            </w:r>
            <w:r w:rsidRPr="001710B1">
              <w:rPr>
                <w:rFonts w:hAnsi="Times New Roman" w:cs="Times New Roman"/>
                <w:lang w:val="es-EC"/>
              </w:rPr>
              <w:t>\lambda</w:t>
            </w:r>
            <w:r w:rsidRPr="001710B1">
              <w:rPr>
                <w:rFonts w:hAnsi="Times New Roman" w:cs="Times New Roman"/>
              </w:rPr>
              <w:t>λ</w:t>
            </w:r>
          </w:p>
          <w:p w14:paraId="103AFCE2"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 (Escala)</w:t>
            </w:r>
          </w:p>
        </w:tc>
        <w:tc>
          <w:tcPr>
            <w:tcW w:w="0" w:type="auto"/>
            <w:tcBorders>
              <w:top w:val="single" w:sz="1" w:space="0" w:color="000000"/>
              <w:left w:val="single" w:sz="1" w:space="0" w:color="000000"/>
              <w:bottom w:val="single" w:sz="1" w:space="0" w:color="000000"/>
              <w:right w:val="single" w:sz="1" w:space="0" w:color="000000"/>
            </w:tcBorders>
          </w:tcPr>
          <w:p w14:paraId="42043495"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Modelado de ruido impulsivo severo (RFI corto) y colas pesadas en la distribución de amplitud.</w:t>
            </w:r>
          </w:p>
        </w:tc>
      </w:tr>
      <w:tr w:rsidR="00DF579F" w:rsidRPr="001710B1" w14:paraId="45B853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30682" w14:textId="77777777" w:rsidR="00DF579F" w:rsidRPr="001710B1" w:rsidRDefault="00000000" w:rsidP="001710B1">
            <w:pPr>
              <w:spacing w:after="0" w:line="480" w:lineRule="auto"/>
              <w:rPr>
                <w:rFonts w:hAnsi="Times New Roman" w:cs="Times New Roman"/>
              </w:rPr>
            </w:pPr>
            <w:r w:rsidRPr="001710B1">
              <w:rPr>
                <w:rFonts w:hAnsi="Times New Roman" w:cs="Times New Roman"/>
                <w:b/>
              </w:rPr>
              <w:t>Rician</w:t>
            </w:r>
          </w:p>
        </w:tc>
        <w:tc>
          <w:tcPr>
            <w:tcW w:w="0" w:type="auto"/>
            <w:tcBorders>
              <w:top w:val="single" w:sz="1" w:space="0" w:color="000000"/>
              <w:left w:val="single" w:sz="1" w:space="0" w:color="000000"/>
              <w:bottom w:val="single" w:sz="1" w:space="0" w:color="000000"/>
              <w:right w:val="single" w:sz="1" w:space="0" w:color="000000"/>
            </w:tcBorders>
          </w:tcPr>
          <w:p w14:paraId="1CDD9DBE"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rPr>
              <w:t>ν</w:t>
            </w:r>
            <w:r w:rsidRPr="001710B1">
              <w:rPr>
                <w:rFonts w:hAnsi="Times New Roman" w:cs="Times New Roman"/>
                <w:lang w:val="es-EC"/>
              </w:rPr>
              <w:t>\</w:t>
            </w:r>
            <w:proofErr w:type="spellStart"/>
            <w:r w:rsidRPr="001710B1">
              <w:rPr>
                <w:rFonts w:hAnsi="Times New Roman" w:cs="Times New Roman"/>
                <w:lang w:val="es-EC"/>
              </w:rPr>
              <w:t>nu</w:t>
            </w:r>
            <w:proofErr w:type="spellEnd"/>
            <w:r w:rsidRPr="001710B1">
              <w:rPr>
                <w:rFonts w:hAnsi="Times New Roman" w:cs="Times New Roman"/>
              </w:rPr>
              <w:t>ν</w:t>
            </w:r>
          </w:p>
          <w:p w14:paraId="7CF946CE"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 (No-centralidad), </w:t>
            </w:r>
          </w:p>
          <w:p w14:paraId="021E434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rPr>
              <w:t>σ</w:t>
            </w:r>
            <w:r w:rsidRPr="001710B1">
              <w:rPr>
                <w:rFonts w:hAnsi="Times New Roman" w:cs="Times New Roman"/>
                <w:lang w:val="es-EC"/>
              </w:rPr>
              <w:t>\sigma</w:t>
            </w:r>
            <w:r w:rsidRPr="001710B1">
              <w:rPr>
                <w:rFonts w:hAnsi="Times New Roman" w:cs="Times New Roman"/>
              </w:rPr>
              <w:t>σ</w:t>
            </w:r>
          </w:p>
          <w:p w14:paraId="5E089B31" w14:textId="77777777" w:rsidR="00DF579F" w:rsidRPr="001710B1" w:rsidRDefault="00000000" w:rsidP="001710B1">
            <w:pPr>
              <w:spacing w:after="0" w:line="480" w:lineRule="auto"/>
              <w:rPr>
                <w:rFonts w:hAnsi="Times New Roman" w:cs="Times New Roman"/>
              </w:rPr>
            </w:pPr>
            <w:r w:rsidRPr="001710B1">
              <w:rPr>
                <w:rFonts w:hAnsi="Times New Roman" w:cs="Times New Roman"/>
                <w:lang w:val="es-EC"/>
              </w:rPr>
              <w:t xml:space="preserve"> </w:t>
            </w:r>
            <w:r w:rsidRPr="001710B1">
              <w:rPr>
                <w:rFonts w:hAnsi="Times New Roman" w:cs="Times New Roman"/>
              </w:rPr>
              <w:t>(Escala)</w:t>
            </w:r>
          </w:p>
        </w:tc>
        <w:tc>
          <w:tcPr>
            <w:tcW w:w="0" w:type="auto"/>
            <w:tcBorders>
              <w:top w:val="single" w:sz="1" w:space="0" w:color="000000"/>
              <w:left w:val="single" w:sz="1" w:space="0" w:color="000000"/>
              <w:bottom w:val="single" w:sz="1" w:space="0" w:color="000000"/>
              <w:right w:val="single" w:sz="1" w:space="0" w:color="000000"/>
            </w:tcBorders>
          </w:tcPr>
          <w:p w14:paraId="0B3685D1"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Detección de una componente de señal determinista (ej. portadora o señal de hidrógeno neutro) sumada al ruido térmico.</w:t>
            </w:r>
          </w:p>
        </w:tc>
      </w:tr>
    </w:tbl>
    <w:p w14:paraId="4B61A464" w14:textId="77777777" w:rsidR="00DF579F" w:rsidRPr="001710B1" w:rsidRDefault="00DF579F" w:rsidP="001710B1">
      <w:pPr>
        <w:spacing w:after="0" w:line="480" w:lineRule="auto"/>
        <w:rPr>
          <w:rFonts w:hAnsi="Times New Roman" w:cs="Times New Roman"/>
          <w:lang w:val="es-EC"/>
        </w:rPr>
      </w:pPr>
    </w:p>
    <w:p w14:paraId="7BEC7939"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El ajuste se realiza mediante la función </w:t>
      </w:r>
      <w:proofErr w:type="spellStart"/>
      <w:proofErr w:type="gramStart"/>
      <w:r w:rsidRPr="001710B1">
        <w:rPr>
          <w:rFonts w:hAnsi="Times New Roman" w:cs="Times New Roman"/>
          <w:lang w:val="es-EC"/>
        </w:rPr>
        <w:t>scipy.stats</w:t>
      </w:r>
      <w:proofErr w:type="spellEnd"/>
      <w:proofErr w:type="gramEnd"/>
      <w:r w:rsidRPr="001710B1">
        <w:rPr>
          <w:rFonts w:hAnsi="Times New Roman" w:cs="Times New Roman"/>
          <w:lang w:val="es-EC"/>
        </w:rPr>
        <w:t>.{</w:t>
      </w:r>
      <w:proofErr w:type="spellStart"/>
      <w:proofErr w:type="gramStart"/>
      <w:r w:rsidRPr="001710B1">
        <w:rPr>
          <w:rFonts w:hAnsi="Times New Roman" w:cs="Times New Roman"/>
          <w:lang w:val="es-EC"/>
        </w:rPr>
        <w:t>norm,weibull</w:t>
      </w:r>
      <w:proofErr w:type="gramEnd"/>
      <w:r w:rsidRPr="001710B1">
        <w:rPr>
          <w:rFonts w:hAnsi="Times New Roman" w:cs="Times New Roman"/>
          <w:lang w:val="es-EC"/>
        </w:rPr>
        <w:t>_</w:t>
      </w:r>
      <w:proofErr w:type="gramStart"/>
      <w:r w:rsidRPr="001710B1">
        <w:rPr>
          <w:rFonts w:hAnsi="Times New Roman" w:cs="Times New Roman"/>
          <w:lang w:val="es-EC"/>
        </w:rPr>
        <w:t>min,rice</w:t>
      </w:r>
      <w:proofErr w:type="spellEnd"/>
      <w:r w:rsidRPr="001710B1">
        <w:rPr>
          <w:rFonts w:hAnsi="Times New Roman" w:cs="Times New Roman"/>
          <w:lang w:val="es-EC"/>
        </w:rPr>
        <w:t>}.</w:t>
      </w:r>
      <w:proofErr w:type="spellStart"/>
      <w:r w:rsidRPr="001710B1">
        <w:rPr>
          <w:rFonts w:hAnsi="Times New Roman" w:cs="Times New Roman"/>
          <w:lang w:val="es-EC"/>
        </w:rPr>
        <w:t>fit</w:t>
      </w:r>
      <w:proofErr w:type="spellEnd"/>
      <w:proofErr w:type="gramEnd"/>
      <w:r w:rsidRPr="001710B1">
        <w:rPr>
          <w:rFonts w:hAnsi="Times New Roman" w:cs="Times New Roman"/>
          <w:lang w:val="es-EC"/>
        </w:rPr>
        <w:t>(), la cual emplea internamente el método de máxima verosimilitud para estimar los parámetros óptimos de cada distribución a partir de los datos observados.</w:t>
      </w:r>
    </w:p>
    <w:p w14:paraId="39F38B4D"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lastRenderedPageBreak/>
        <w:t>IMAGEN DEL PROGRAMA:</w:t>
      </w:r>
      <w:r w:rsidRPr="001710B1">
        <w:rPr>
          <w:rFonts w:hAnsi="Times New Roman" w:cs="Times New Roman"/>
          <w:lang w:val="es-EC"/>
        </w:rPr>
        <w:t xml:space="preserve"> Capturar la </w:t>
      </w:r>
      <w:r w:rsidRPr="001710B1">
        <w:rPr>
          <w:rFonts w:hAnsi="Times New Roman" w:cs="Times New Roman"/>
          <w:b/>
          <w:lang w:val="es-EC"/>
        </w:rPr>
        <w:t>Pestaña 4 (Histograma)</w:t>
      </w:r>
      <w:r w:rsidRPr="001710B1">
        <w:rPr>
          <w:rFonts w:hAnsi="Times New Roman" w:cs="Times New Roman"/>
          <w:lang w:val="es-EC"/>
        </w:rPr>
        <w:t xml:space="preserve"> mostrando el histograma empírico con las tres curvas de ajuste superpuestas (Gaussiana en azul, Weibull en verde, </w:t>
      </w:r>
      <w:proofErr w:type="spellStart"/>
      <w:r w:rsidRPr="001710B1">
        <w:rPr>
          <w:rFonts w:hAnsi="Times New Roman" w:cs="Times New Roman"/>
          <w:lang w:val="es-EC"/>
        </w:rPr>
        <w:t>Rician</w:t>
      </w:r>
      <w:proofErr w:type="spellEnd"/>
      <w:r w:rsidRPr="001710B1">
        <w:rPr>
          <w:rFonts w:hAnsi="Times New Roman" w:cs="Times New Roman"/>
          <w:lang w:val="es-EC"/>
        </w:rPr>
        <w:t xml:space="preserve"> en rojo).</w:t>
      </w:r>
    </w:p>
    <w:p w14:paraId="4F33CBBC" w14:textId="77777777" w:rsidR="00DF579F" w:rsidRPr="001710B1" w:rsidRDefault="00000000" w:rsidP="001710B1">
      <w:pPr>
        <w:pStyle w:val="Ttulo2"/>
        <w:spacing w:before="0" w:after="0" w:line="480" w:lineRule="auto"/>
        <w:rPr>
          <w:rFonts w:hAnsi="Times New Roman" w:cs="Times New Roman"/>
          <w:sz w:val="24"/>
          <w:szCs w:val="24"/>
          <w:lang w:val="es-EC"/>
        </w:rPr>
      </w:pPr>
      <w:r w:rsidRPr="001710B1">
        <w:rPr>
          <w:rFonts w:hAnsi="Times New Roman" w:cs="Times New Roman"/>
          <w:sz w:val="24"/>
          <w:szCs w:val="24"/>
          <w:lang w:val="es-EC"/>
        </w:rPr>
        <w:t>3.6. Entorno de Simulación y Calibración del Sistema</w:t>
      </w:r>
    </w:p>
    <w:p w14:paraId="111BBF12"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3.6.1. Protocolo de calibración de amplitud espectral</w:t>
      </w:r>
    </w:p>
    <w:p w14:paraId="707DCBDC" w14:textId="77777777" w:rsidR="00DF579F" w:rsidRPr="001710B1" w:rsidRDefault="00000000" w:rsidP="001710B1">
      <w:pPr>
        <w:spacing w:after="0" w:line="480" w:lineRule="auto"/>
        <w:rPr>
          <w:rFonts w:hAnsi="Times New Roman" w:cs="Times New Roman"/>
        </w:rPr>
      </w:pPr>
      <w:r w:rsidRPr="001710B1">
        <w:rPr>
          <w:rFonts w:hAnsi="Times New Roman" w:cs="Times New Roman"/>
          <w:lang w:val="es-EC"/>
        </w:rPr>
        <w:t xml:space="preserve">El sistema incluye un mecanismo de estabilización automática del piso de ruido que opera a nivel del motor DSP. Este mecanismo compensa las fluctuaciones térmicas que provocan variaciones en el nivel de ruido de fondo entre </w:t>
      </w:r>
      <w:proofErr w:type="spellStart"/>
      <w:r w:rsidRPr="001710B1">
        <w:rPr>
          <w:rFonts w:hAnsi="Times New Roman" w:cs="Times New Roman"/>
          <w:lang w:val="es-EC"/>
        </w:rPr>
        <w:t>frames</w:t>
      </w:r>
      <w:proofErr w:type="spellEnd"/>
      <w:r w:rsidRPr="001710B1">
        <w:rPr>
          <w:rFonts w:hAnsi="Times New Roman" w:cs="Times New Roman"/>
          <w:lang w:val="es-EC"/>
        </w:rPr>
        <w:t xml:space="preserve"> consecutivos. </w:t>
      </w:r>
      <w:r w:rsidRPr="001710B1">
        <w:rPr>
          <w:rFonts w:hAnsi="Times New Roman" w:cs="Times New Roman"/>
        </w:rPr>
        <w:t xml:space="preserve">El </w:t>
      </w:r>
      <w:proofErr w:type="spellStart"/>
      <w:r w:rsidRPr="001710B1">
        <w:rPr>
          <w:rFonts w:hAnsi="Times New Roman" w:cs="Times New Roman"/>
        </w:rPr>
        <w:t>procedimiento</w:t>
      </w:r>
      <w:proofErr w:type="spellEnd"/>
      <w:r w:rsidRPr="001710B1">
        <w:rPr>
          <w:rFonts w:hAnsi="Times New Roman" w:cs="Times New Roman"/>
        </w:rPr>
        <w:t xml:space="preserve"> es el </w:t>
      </w:r>
      <w:proofErr w:type="spellStart"/>
      <w:r w:rsidRPr="001710B1">
        <w:rPr>
          <w:rFonts w:hAnsi="Times New Roman" w:cs="Times New Roman"/>
        </w:rPr>
        <w:t>siguiente</w:t>
      </w:r>
      <w:proofErr w:type="spellEnd"/>
      <w:r w:rsidRPr="001710B1">
        <w:rPr>
          <w:rFonts w:hAnsi="Times New Roman" w:cs="Times New Roman"/>
        </w:rPr>
        <w:t>:</w:t>
      </w:r>
    </w:p>
    <w:p w14:paraId="2502AB36" w14:textId="77777777" w:rsidR="00DF579F" w:rsidRPr="001710B1" w:rsidRDefault="00000000" w:rsidP="001710B1">
      <w:pPr>
        <w:numPr>
          <w:ilvl w:val="0"/>
          <w:numId w:val="8"/>
        </w:numPr>
        <w:spacing w:after="0" w:line="480" w:lineRule="auto"/>
        <w:rPr>
          <w:rFonts w:hAnsi="Times New Roman" w:cs="Times New Roman"/>
          <w:lang w:val="es-EC"/>
        </w:rPr>
      </w:pPr>
      <w:r w:rsidRPr="001710B1">
        <w:rPr>
          <w:rFonts w:hAnsi="Times New Roman" w:cs="Times New Roman"/>
          <w:lang w:val="es-EC"/>
        </w:rPr>
        <w:t xml:space="preserve">Se calcula la mediana del espectro de potencia del </w:t>
      </w:r>
      <w:proofErr w:type="spellStart"/>
      <w:proofErr w:type="gramStart"/>
      <w:r w:rsidRPr="001710B1">
        <w:rPr>
          <w:rFonts w:hAnsi="Times New Roman" w:cs="Times New Roman"/>
          <w:lang w:val="es-EC"/>
        </w:rPr>
        <w:t>frame</w:t>
      </w:r>
      <w:proofErr w:type="spellEnd"/>
      <w:proofErr w:type="gramEnd"/>
      <w:r w:rsidRPr="001710B1">
        <w:rPr>
          <w:rFonts w:hAnsi="Times New Roman" w:cs="Times New Roman"/>
          <w:lang w:val="es-EC"/>
        </w:rPr>
        <w:t xml:space="preserve"> actual (</w:t>
      </w:r>
      <w:proofErr w:type="spellStart"/>
      <w:r w:rsidRPr="001710B1">
        <w:rPr>
          <w:rFonts w:hAnsi="Times New Roman" w:cs="Times New Roman"/>
          <w:lang w:val="es-EC"/>
        </w:rPr>
        <w:t>m_actual</w:t>
      </w:r>
      <w:proofErr w:type="spellEnd"/>
      <w:r w:rsidRPr="001710B1">
        <w:rPr>
          <w:rFonts w:hAnsi="Times New Roman" w:cs="Times New Roman"/>
          <w:lang w:val="es-EC"/>
        </w:rPr>
        <w:t>).</w:t>
      </w:r>
    </w:p>
    <w:p w14:paraId="726F0CDB" w14:textId="77777777" w:rsidR="00DF579F" w:rsidRPr="001710B1" w:rsidRDefault="00000000" w:rsidP="001710B1">
      <w:pPr>
        <w:numPr>
          <w:ilvl w:val="0"/>
          <w:numId w:val="8"/>
        </w:numPr>
        <w:spacing w:after="0" w:line="480" w:lineRule="auto"/>
        <w:rPr>
          <w:rFonts w:hAnsi="Times New Roman" w:cs="Times New Roman"/>
          <w:lang w:val="es-EC"/>
        </w:rPr>
      </w:pPr>
      <w:r w:rsidRPr="001710B1">
        <w:rPr>
          <w:rFonts w:hAnsi="Times New Roman" w:cs="Times New Roman"/>
          <w:lang w:val="es-EC"/>
        </w:rPr>
        <w:t>Se compara con una línea base almacenada (</w:t>
      </w:r>
      <w:proofErr w:type="spellStart"/>
      <w:r w:rsidRPr="001710B1">
        <w:rPr>
          <w:rFonts w:hAnsi="Times New Roman" w:cs="Times New Roman"/>
          <w:lang w:val="es-EC"/>
        </w:rPr>
        <w:t>m_base</w:t>
      </w:r>
      <w:proofErr w:type="spellEnd"/>
      <w:r w:rsidRPr="001710B1">
        <w:rPr>
          <w:rFonts w:hAnsi="Times New Roman" w:cs="Times New Roman"/>
          <w:lang w:val="es-EC"/>
        </w:rPr>
        <w:t xml:space="preserve">), la cual se actualiza adaptativamente con </w:t>
      </w:r>
      <w:proofErr w:type="gramStart"/>
      <w:r w:rsidRPr="001710B1">
        <w:rPr>
          <w:rFonts w:hAnsi="Times New Roman" w:cs="Times New Roman"/>
          <w:lang w:val="es-EC"/>
        </w:rPr>
        <w:t>una constante temporal</w:t>
      </w:r>
      <w:proofErr w:type="gramEnd"/>
      <w:r w:rsidRPr="001710B1">
        <w:rPr>
          <w:rFonts w:hAnsi="Times New Roman" w:cs="Times New Roman"/>
          <w:lang w:val="es-EC"/>
        </w:rPr>
        <w:t xml:space="preserve"> lenta (</w:t>
      </w:r>
      <w:proofErr w:type="spellStart"/>
      <w:r w:rsidRPr="001710B1">
        <w:rPr>
          <w:rFonts w:hAnsi="Times New Roman" w:cs="Times New Roman"/>
          <w:lang w:val="es-EC"/>
        </w:rPr>
        <w:t>alpha_base</w:t>
      </w:r>
      <w:proofErr w:type="spellEnd"/>
      <w:r w:rsidRPr="001710B1">
        <w:rPr>
          <w:rFonts w:hAnsi="Times New Roman" w:cs="Times New Roman"/>
          <w:lang w:val="es-EC"/>
        </w:rPr>
        <w:t xml:space="preserve"> = 0.10).</w:t>
      </w:r>
    </w:p>
    <w:p w14:paraId="294D3063" w14:textId="77777777" w:rsidR="00DF579F" w:rsidRPr="001710B1" w:rsidRDefault="00000000" w:rsidP="001710B1">
      <w:pPr>
        <w:numPr>
          <w:ilvl w:val="0"/>
          <w:numId w:val="8"/>
        </w:numPr>
        <w:spacing w:after="0" w:line="480" w:lineRule="auto"/>
        <w:rPr>
          <w:rFonts w:hAnsi="Times New Roman" w:cs="Times New Roman"/>
          <w:lang w:val="es-EC"/>
        </w:rPr>
      </w:pPr>
      <w:r w:rsidRPr="001710B1">
        <w:rPr>
          <w:rFonts w:hAnsi="Times New Roman" w:cs="Times New Roman"/>
          <w:lang w:val="es-EC"/>
        </w:rPr>
        <w:t xml:space="preserve">Si la diferencia excede 10 dB, el </w:t>
      </w:r>
      <w:proofErr w:type="spellStart"/>
      <w:proofErr w:type="gramStart"/>
      <w:r w:rsidRPr="001710B1">
        <w:rPr>
          <w:rFonts w:hAnsi="Times New Roman" w:cs="Times New Roman"/>
          <w:lang w:val="es-EC"/>
        </w:rPr>
        <w:t>frame</w:t>
      </w:r>
      <w:proofErr w:type="spellEnd"/>
      <w:proofErr w:type="gramEnd"/>
      <w:r w:rsidRPr="001710B1">
        <w:rPr>
          <w:rFonts w:hAnsi="Times New Roman" w:cs="Times New Roman"/>
          <w:lang w:val="es-EC"/>
        </w:rPr>
        <w:t xml:space="preserve"> se clasifica como afectado por RFI impulsivo y se sustituye por el </w:t>
      </w:r>
      <w:proofErr w:type="spellStart"/>
      <w:proofErr w:type="gramStart"/>
      <w:r w:rsidRPr="001710B1">
        <w:rPr>
          <w:rFonts w:hAnsi="Times New Roman" w:cs="Times New Roman"/>
          <w:lang w:val="es-EC"/>
        </w:rPr>
        <w:t>frame</w:t>
      </w:r>
      <w:proofErr w:type="spellEnd"/>
      <w:proofErr w:type="gramEnd"/>
      <w:r w:rsidRPr="001710B1">
        <w:rPr>
          <w:rFonts w:hAnsi="Times New Roman" w:cs="Times New Roman"/>
          <w:lang w:val="es-EC"/>
        </w:rPr>
        <w:t xml:space="preserve"> anterior.</w:t>
      </w:r>
    </w:p>
    <w:p w14:paraId="1145FF23" w14:textId="77777777" w:rsidR="00DF579F" w:rsidRPr="001710B1" w:rsidRDefault="00000000" w:rsidP="001710B1">
      <w:pPr>
        <w:numPr>
          <w:ilvl w:val="0"/>
          <w:numId w:val="8"/>
        </w:numPr>
        <w:spacing w:after="0" w:line="480" w:lineRule="auto"/>
        <w:rPr>
          <w:rFonts w:hAnsi="Times New Roman" w:cs="Times New Roman"/>
          <w:lang w:val="es-EC"/>
        </w:rPr>
      </w:pPr>
      <w:r w:rsidRPr="001710B1">
        <w:rPr>
          <w:rFonts w:hAnsi="Times New Roman" w:cs="Times New Roman"/>
          <w:lang w:val="es-EC"/>
        </w:rPr>
        <w:t xml:space="preserve">En caso contrario, el </w:t>
      </w:r>
      <w:proofErr w:type="spellStart"/>
      <w:proofErr w:type="gramStart"/>
      <w:r w:rsidRPr="001710B1">
        <w:rPr>
          <w:rFonts w:hAnsi="Times New Roman" w:cs="Times New Roman"/>
          <w:lang w:val="es-EC"/>
        </w:rPr>
        <w:t>frame</w:t>
      </w:r>
      <w:proofErr w:type="spellEnd"/>
      <w:proofErr w:type="gramEnd"/>
      <w:r w:rsidRPr="001710B1">
        <w:rPr>
          <w:rFonts w:hAnsi="Times New Roman" w:cs="Times New Roman"/>
          <w:lang w:val="es-EC"/>
        </w:rPr>
        <w:t xml:space="preserve"> se alinea a la línea base para eliminar el parpadeo visual:</w:t>
      </w:r>
    </w:p>
    <w:p w14:paraId="4559ABE5" w14:textId="77777777" w:rsidR="00DF579F" w:rsidRPr="001710B1" w:rsidRDefault="00000000" w:rsidP="001710B1">
      <w:pPr>
        <w:spacing w:after="0" w:line="480" w:lineRule="auto"/>
        <w:rPr>
          <w:rFonts w:hAnsi="Times New Roman" w:cs="Times New Roman"/>
          <w:lang w:val="es-EC"/>
        </w:rPr>
      </w:pPr>
      <w:proofErr w:type="spellStart"/>
      <w:r w:rsidRPr="001710B1">
        <w:rPr>
          <w:rFonts w:hAnsi="Times New Roman" w:cs="Times New Roman"/>
          <w:lang w:val="es-EC"/>
        </w:rPr>
        <w:t>Pcalibrado</w:t>
      </w:r>
      <w:proofErr w:type="spellEnd"/>
      <w:r w:rsidRPr="001710B1">
        <w:rPr>
          <w:rFonts w:hAnsi="Times New Roman" w:cs="Times New Roman"/>
          <w:lang w:val="es-EC"/>
        </w:rPr>
        <w:t>[k]=</w:t>
      </w:r>
      <w:proofErr w:type="spellStart"/>
      <w:r w:rsidRPr="001710B1">
        <w:rPr>
          <w:rFonts w:hAnsi="Times New Roman" w:cs="Times New Roman"/>
          <w:lang w:val="es-EC"/>
        </w:rPr>
        <w:t>Pobservado</w:t>
      </w:r>
      <w:proofErr w:type="spellEnd"/>
      <w:r w:rsidRPr="001710B1">
        <w:rPr>
          <w:rFonts w:hAnsi="Times New Roman" w:cs="Times New Roman"/>
          <w:lang w:val="es-EC"/>
        </w:rPr>
        <w:t>[k]−</w:t>
      </w:r>
      <w:proofErr w:type="spellStart"/>
      <w:r w:rsidRPr="001710B1">
        <w:rPr>
          <w:rFonts w:hAnsi="Times New Roman" w:cs="Times New Roman"/>
          <w:lang w:val="es-EC"/>
        </w:rPr>
        <w:t>mactual+mbaseP</w:t>
      </w:r>
      <w:proofErr w:type="spellEnd"/>
      <w:r w:rsidRPr="001710B1">
        <w:rPr>
          <w:rFonts w:hAnsi="Times New Roman" w:cs="Times New Roman"/>
          <w:lang w:val="es-EC"/>
        </w:rPr>
        <w:t xml:space="preserve">_{calibrado}[k] = P_{observado}[k] - m_{actual} + m_{base} </w:t>
      </w:r>
      <w:proofErr w:type="spellStart"/>
      <w:r w:rsidRPr="001710B1">
        <w:rPr>
          <w:rFonts w:hAnsi="Times New Roman" w:cs="Times New Roman"/>
          <w:lang w:val="es-EC"/>
        </w:rPr>
        <w:t>Pcalibrado</w:t>
      </w:r>
      <w:proofErr w:type="spellEnd"/>
      <w:r w:rsidRPr="001710B1">
        <w:rPr>
          <w:rFonts w:hAnsi="Times New Roman" w:cs="Times New Roman"/>
          <w:lang w:val="es-EC"/>
        </w:rPr>
        <w:t>​[k]=</w:t>
      </w:r>
      <w:proofErr w:type="spellStart"/>
      <w:r w:rsidRPr="001710B1">
        <w:rPr>
          <w:rFonts w:hAnsi="Times New Roman" w:cs="Times New Roman"/>
          <w:lang w:val="es-EC"/>
        </w:rPr>
        <w:t>Pobservado</w:t>
      </w:r>
      <w:proofErr w:type="spellEnd"/>
      <w:r w:rsidRPr="001710B1">
        <w:rPr>
          <w:rFonts w:hAnsi="Times New Roman" w:cs="Times New Roman"/>
          <w:lang w:val="es-EC"/>
        </w:rPr>
        <w:t>​[k]−</w:t>
      </w:r>
      <w:proofErr w:type="spellStart"/>
      <w:r w:rsidRPr="001710B1">
        <w:rPr>
          <w:rFonts w:hAnsi="Times New Roman" w:cs="Times New Roman"/>
          <w:lang w:val="es-EC"/>
        </w:rPr>
        <w:t>mactual</w:t>
      </w:r>
      <w:proofErr w:type="spellEnd"/>
      <w:r w:rsidRPr="001710B1">
        <w:rPr>
          <w:rFonts w:hAnsi="Times New Roman" w:cs="Times New Roman"/>
          <w:lang w:val="es-EC"/>
        </w:rPr>
        <w:t>​+</w:t>
      </w:r>
      <w:proofErr w:type="spellStart"/>
      <w:r w:rsidRPr="001710B1">
        <w:rPr>
          <w:rFonts w:hAnsi="Times New Roman" w:cs="Times New Roman"/>
          <w:lang w:val="es-EC"/>
        </w:rPr>
        <w:t>mbase</w:t>
      </w:r>
      <w:proofErr w:type="spellEnd"/>
      <w:r w:rsidRPr="001710B1">
        <w:rPr>
          <w:rFonts w:hAnsi="Times New Roman" w:cs="Times New Roman"/>
          <w:lang w:val="es-EC"/>
        </w:rPr>
        <w:t>​</w:t>
      </w:r>
    </w:p>
    <w:p w14:paraId="1C24434A" w14:textId="77777777" w:rsidR="00DF579F" w:rsidRPr="001710B1" w:rsidRDefault="00000000" w:rsidP="001710B1">
      <w:pPr>
        <w:pStyle w:val="Ttulo3"/>
        <w:spacing w:before="0" w:after="0" w:line="480" w:lineRule="auto"/>
        <w:rPr>
          <w:rFonts w:hAnsi="Times New Roman" w:cs="Times New Roman"/>
          <w:sz w:val="24"/>
          <w:szCs w:val="24"/>
          <w:lang w:val="es-EC"/>
        </w:rPr>
      </w:pPr>
      <w:r w:rsidRPr="001710B1">
        <w:rPr>
          <w:rFonts w:hAnsi="Times New Roman" w:cs="Times New Roman"/>
          <w:sz w:val="24"/>
          <w:szCs w:val="24"/>
          <w:lang w:val="es-EC"/>
        </w:rPr>
        <w:t>3.6.2. Módulo simulador de señales astronómicas y fuentes de prueba sintéticas</w:t>
      </w:r>
    </w:p>
    <w:p w14:paraId="36363238" w14:textId="77777777" w:rsidR="00DF579F" w:rsidRPr="001710B1" w:rsidRDefault="00000000" w:rsidP="001710B1">
      <w:pPr>
        <w:spacing w:after="0" w:line="480" w:lineRule="auto"/>
        <w:rPr>
          <w:rFonts w:hAnsi="Times New Roman" w:cs="Times New Roman"/>
        </w:rPr>
      </w:pPr>
      <w:r w:rsidRPr="001710B1">
        <w:rPr>
          <w:rFonts w:hAnsi="Times New Roman" w:cs="Times New Roman"/>
          <w:lang w:val="es-EC"/>
        </w:rPr>
        <w:t>La plataforma soporta la reproducción de archivos de muestras I/Q pregrabadas (formato .</w:t>
      </w:r>
      <w:proofErr w:type="spellStart"/>
      <w:r w:rsidRPr="001710B1">
        <w:rPr>
          <w:rFonts w:hAnsi="Times New Roman" w:cs="Times New Roman"/>
          <w:lang w:val="es-EC"/>
        </w:rPr>
        <w:t>iq</w:t>
      </w:r>
      <w:proofErr w:type="spellEnd"/>
      <w:r w:rsidRPr="001710B1">
        <w:rPr>
          <w:rFonts w:hAnsi="Times New Roman" w:cs="Times New Roman"/>
          <w:lang w:val="es-EC"/>
        </w:rPr>
        <w:t xml:space="preserve">) como fuente de datos alternativa al hardware BB60C. </w:t>
      </w:r>
      <w:r w:rsidRPr="001710B1">
        <w:rPr>
          <w:rFonts w:hAnsi="Times New Roman" w:cs="Times New Roman"/>
        </w:rPr>
        <w:t xml:space="preserve">Este modo </w:t>
      </w:r>
      <w:proofErr w:type="spellStart"/>
      <w:r w:rsidRPr="001710B1">
        <w:rPr>
          <w:rFonts w:hAnsi="Times New Roman" w:cs="Times New Roman"/>
        </w:rPr>
        <w:t>permite</w:t>
      </w:r>
      <w:proofErr w:type="spellEnd"/>
      <w:r w:rsidRPr="001710B1">
        <w:rPr>
          <w:rFonts w:hAnsi="Times New Roman" w:cs="Times New Roman"/>
        </w:rPr>
        <w:t>:</w:t>
      </w:r>
    </w:p>
    <w:p w14:paraId="58315AFF" w14:textId="77777777" w:rsidR="00DF579F" w:rsidRPr="001710B1" w:rsidRDefault="00000000" w:rsidP="001710B1">
      <w:pPr>
        <w:numPr>
          <w:ilvl w:val="0"/>
          <w:numId w:val="9"/>
        </w:numPr>
        <w:spacing w:after="0" w:line="480" w:lineRule="auto"/>
        <w:rPr>
          <w:rFonts w:hAnsi="Times New Roman" w:cs="Times New Roman"/>
          <w:lang w:val="es-EC"/>
        </w:rPr>
      </w:pPr>
      <w:r w:rsidRPr="001710B1">
        <w:rPr>
          <w:rFonts w:hAnsi="Times New Roman" w:cs="Times New Roman"/>
          <w:lang w:val="es-EC"/>
        </w:rPr>
        <w:t>Validar el funcionamiento del pipeline DSP sin necesidad del hardware físico.</w:t>
      </w:r>
    </w:p>
    <w:p w14:paraId="787CBB81" w14:textId="77777777" w:rsidR="00DF579F" w:rsidRPr="001710B1" w:rsidRDefault="00000000" w:rsidP="001710B1">
      <w:pPr>
        <w:numPr>
          <w:ilvl w:val="0"/>
          <w:numId w:val="9"/>
        </w:numPr>
        <w:spacing w:after="0" w:line="480" w:lineRule="auto"/>
        <w:rPr>
          <w:rFonts w:hAnsi="Times New Roman" w:cs="Times New Roman"/>
          <w:lang w:val="es-EC"/>
        </w:rPr>
      </w:pPr>
      <w:r w:rsidRPr="001710B1">
        <w:rPr>
          <w:rFonts w:hAnsi="Times New Roman" w:cs="Times New Roman"/>
          <w:lang w:val="es-EC"/>
        </w:rPr>
        <w:lastRenderedPageBreak/>
        <w:t>Reproducir grabaciones realizadas en el Observatorio Astronómico de Quito para análisis offline.</w:t>
      </w:r>
    </w:p>
    <w:p w14:paraId="64324005" w14:textId="77777777" w:rsidR="00DF579F" w:rsidRPr="001710B1" w:rsidRDefault="00000000" w:rsidP="001710B1">
      <w:pPr>
        <w:numPr>
          <w:ilvl w:val="0"/>
          <w:numId w:val="9"/>
        </w:numPr>
        <w:spacing w:after="0" w:line="480" w:lineRule="auto"/>
        <w:rPr>
          <w:rFonts w:hAnsi="Times New Roman" w:cs="Times New Roman"/>
          <w:lang w:val="es-EC"/>
        </w:rPr>
      </w:pPr>
      <w:r w:rsidRPr="001710B1">
        <w:rPr>
          <w:rFonts w:hAnsi="Times New Roman" w:cs="Times New Roman"/>
          <w:lang w:val="es-EC"/>
        </w:rPr>
        <w:t>Simular diferentes condiciones de observación variando la tasa de muestreo y el formato de cuantización.</w:t>
      </w:r>
    </w:p>
    <w:p w14:paraId="76CED8E7"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El reproductor de archivos soporta control de velocidad de reproducción (</w:t>
      </w:r>
      <w:proofErr w:type="spellStart"/>
      <w:r w:rsidRPr="001710B1">
        <w:rPr>
          <w:rFonts w:hAnsi="Times New Roman" w:cs="Times New Roman"/>
          <w:lang w:val="es-EC"/>
        </w:rPr>
        <w:t>playback_speed</w:t>
      </w:r>
      <w:proofErr w:type="spellEnd"/>
      <w:r w:rsidRPr="001710B1">
        <w:rPr>
          <w:rFonts w:hAnsi="Times New Roman" w:cs="Times New Roman"/>
          <w:lang w:val="es-EC"/>
        </w:rPr>
        <w:t xml:space="preserve">), pausa con navegación temporal entre </w:t>
      </w:r>
      <w:proofErr w:type="spellStart"/>
      <w:r w:rsidRPr="001710B1">
        <w:rPr>
          <w:rFonts w:hAnsi="Times New Roman" w:cs="Times New Roman"/>
          <w:lang w:val="es-EC"/>
        </w:rPr>
        <w:t>frames</w:t>
      </w:r>
      <w:proofErr w:type="spellEnd"/>
      <w:r w:rsidRPr="001710B1">
        <w:rPr>
          <w:rFonts w:hAnsi="Times New Roman" w:cs="Times New Roman"/>
          <w:lang w:val="es-EC"/>
        </w:rPr>
        <w:t xml:space="preserve"> (</w:t>
      </w:r>
      <w:proofErr w:type="spellStart"/>
      <w:r w:rsidRPr="001710B1">
        <w:rPr>
          <w:rFonts w:hAnsi="Times New Roman" w:cs="Times New Roman"/>
          <w:lang w:val="es-EC"/>
        </w:rPr>
        <w:t>seek_</w:t>
      </w:r>
      <w:proofErr w:type="gramStart"/>
      <w:r w:rsidRPr="001710B1">
        <w:rPr>
          <w:rFonts w:hAnsi="Times New Roman" w:cs="Times New Roman"/>
          <w:lang w:val="es-EC"/>
        </w:rPr>
        <w:t>frames</w:t>
      </w:r>
      <w:proofErr w:type="spellEnd"/>
      <w:r w:rsidRPr="001710B1">
        <w:rPr>
          <w:rFonts w:hAnsi="Times New Roman" w:cs="Times New Roman"/>
          <w:lang w:val="es-EC"/>
        </w:rPr>
        <w:t>(</w:t>
      </w:r>
      <w:proofErr w:type="gramEnd"/>
      <w:r w:rsidRPr="001710B1">
        <w:rPr>
          <w:rFonts w:hAnsi="Times New Roman" w:cs="Times New Roman"/>
          <w:lang w:val="es-EC"/>
        </w:rPr>
        <w:t>)), y la grabación de nuevas sesiones I/Q a disco (</w:t>
      </w:r>
      <w:proofErr w:type="spellStart"/>
      <w:r w:rsidRPr="001710B1">
        <w:rPr>
          <w:rFonts w:hAnsi="Times New Roman" w:cs="Times New Roman"/>
          <w:lang w:val="es-EC"/>
        </w:rPr>
        <w:t>start_iq_</w:t>
      </w:r>
      <w:proofErr w:type="gramStart"/>
      <w:r w:rsidRPr="001710B1">
        <w:rPr>
          <w:rFonts w:hAnsi="Times New Roman" w:cs="Times New Roman"/>
          <w:lang w:val="es-EC"/>
        </w:rPr>
        <w:t>recording</w:t>
      </w:r>
      <w:proofErr w:type="spellEnd"/>
      <w:r w:rsidRPr="001710B1">
        <w:rPr>
          <w:rFonts w:hAnsi="Times New Roman" w:cs="Times New Roman"/>
          <w:lang w:val="es-EC"/>
        </w:rPr>
        <w:t>(</w:t>
      </w:r>
      <w:proofErr w:type="gramEnd"/>
      <w:r w:rsidRPr="001710B1">
        <w:rPr>
          <w:rFonts w:hAnsi="Times New Roman" w:cs="Times New Roman"/>
          <w:lang w:val="es-EC"/>
        </w:rPr>
        <w:t>)). La Tabla 9 resume los formatos de datos binarios soportados por el motor de reproducción y escritura.</w:t>
      </w:r>
    </w:p>
    <w:p w14:paraId="786414FE"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 xml:space="preserve">Tabla </w:t>
      </w:r>
      <w:proofErr w:type="gramStart"/>
      <w:r w:rsidRPr="001710B1">
        <w:rPr>
          <w:rFonts w:hAnsi="Times New Roman" w:cs="Times New Roman"/>
          <w:b/>
          <w:lang w:val="es-EC"/>
        </w:rPr>
        <w:t>9.</w:t>
      </w:r>
      <w:r w:rsidRPr="001710B1">
        <w:rPr>
          <w:rFonts w:hAnsi="Times New Roman" w:cs="Times New Roman"/>
          <w:lang w:val="es-EC"/>
        </w:rPr>
        <w:t>Formatos</w:t>
      </w:r>
      <w:proofErr w:type="gramEnd"/>
      <w:r w:rsidRPr="001710B1">
        <w:rPr>
          <w:rFonts w:hAnsi="Times New Roman" w:cs="Times New Roman"/>
          <w:lang w:val="es-EC"/>
        </w:rPr>
        <w:t xml:space="preserve"> de cuantización binaria soportados para archivos I/Q.</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391"/>
        <w:gridCol w:w="1349"/>
        <w:gridCol w:w="1551"/>
        <w:gridCol w:w="1683"/>
        <w:gridCol w:w="2990"/>
      </w:tblGrid>
      <w:tr w:rsidR="00DF579F" w:rsidRPr="001710B1" w14:paraId="4216F6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8656E0" w14:textId="77777777" w:rsidR="00DF579F" w:rsidRPr="001710B1" w:rsidRDefault="00000000" w:rsidP="001710B1">
            <w:pPr>
              <w:spacing w:after="0" w:line="480" w:lineRule="auto"/>
              <w:rPr>
                <w:rFonts w:hAnsi="Times New Roman" w:cs="Times New Roman"/>
              </w:rPr>
            </w:pPr>
            <w:r w:rsidRPr="001710B1">
              <w:rPr>
                <w:rFonts w:hAnsi="Times New Roman" w:cs="Times New Roman"/>
              </w:rPr>
              <w:t>Formato</w:t>
            </w:r>
          </w:p>
        </w:tc>
        <w:tc>
          <w:tcPr>
            <w:tcW w:w="0" w:type="auto"/>
            <w:tcBorders>
              <w:top w:val="single" w:sz="1" w:space="0" w:color="000000"/>
              <w:left w:val="single" w:sz="1" w:space="0" w:color="000000"/>
              <w:bottom w:val="single" w:sz="1" w:space="0" w:color="000000"/>
              <w:right w:val="single" w:sz="1" w:space="0" w:color="000000"/>
            </w:tcBorders>
          </w:tcPr>
          <w:p w14:paraId="66BF99ED"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Bits </w:t>
            </w:r>
            <w:proofErr w:type="spellStart"/>
            <w:r w:rsidRPr="001710B1">
              <w:rPr>
                <w:rFonts w:hAnsi="Times New Roman" w:cs="Times New Roman"/>
              </w:rPr>
              <w:t>por</w:t>
            </w:r>
            <w:proofErr w:type="spellEnd"/>
            <w:r w:rsidRPr="001710B1">
              <w:rPr>
                <w:rFonts w:hAnsi="Times New Roman" w:cs="Times New Roman"/>
              </w:rPr>
              <w:t xml:space="preserve"> </w:t>
            </w:r>
            <w:proofErr w:type="spellStart"/>
            <w:r w:rsidRPr="001710B1">
              <w:rPr>
                <w:rFonts w:hAnsi="Times New Roman" w:cs="Times New Roman"/>
              </w:rPr>
              <w:t>Muestra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810F08"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Bytes por Muestra (I+Q)</w:t>
            </w:r>
          </w:p>
        </w:tc>
        <w:tc>
          <w:tcPr>
            <w:tcW w:w="0" w:type="auto"/>
            <w:tcBorders>
              <w:top w:val="single" w:sz="1" w:space="0" w:color="000000"/>
              <w:left w:val="single" w:sz="1" w:space="0" w:color="000000"/>
              <w:bottom w:val="single" w:sz="1" w:space="0" w:color="000000"/>
              <w:right w:val="single" w:sz="1" w:space="0" w:color="000000"/>
            </w:tcBorders>
          </w:tcPr>
          <w:p w14:paraId="752AA25C"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Rango </w:t>
            </w:r>
            <w:proofErr w:type="spellStart"/>
            <w:r w:rsidRPr="001710B1">
              <w:rPr>
                <w:rFonts w:hAnsi="Times New Roman" w:cs="Times New Roman"/>
              </w:rPr>
              <w:t>Dinámico</w:t>
            </w:r>
            <w:proofErr w:type="spellEnd"/>
            <w:r w:rsidRPr="001710B1">
              <w:rPr>
                <w:rFonts w:hAnsi="Times New Roman" w:cs="Times New Roman"/>
              </w:rPr>
              <w:t xml:space="preserve"> </w:t>
            </w:r>
            <w:proofErr w:type="spellStart"/>
            <w:r w:rsidRPr="001710B1">
              <w:rPr>
                <w:rFonts w:hAnsi="Times New Roman" w:cs="Times New Roman"/>
              </w:rPr>
              <w:t>Teórico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FA3984E" w14:textId="77777777" w:rsidR="00DF579F" w:rsidRPr="001710B1" w:rsidRDefault="00000000" w:rsidP="001710B1">
            <w:pPr>
              <w:spacing w:after="0" w:line="480" w:lineRule="auto"/>
              <w:rPr>
                <w:rFonts w:hAnsi="Times New Roman" w:cs="Times New Roman"/>
              </w:rPr>
            </w:pPr>
            <w:r w:rsidRPr="001710B1">
              <w:rPr>
                <w:rFonts w:hAnsi="Times New Roman" w:cs="Times New Roman"/>
              </w:rPr>
              <w:t>Uso Principal</w:t>
            </w:r>
          </w:p>
        </w:tc>
      </w:tr>
      <w:tr w:rsidR="00DF579F" w:rsidRPr="001710B1" w14:paraId="44023D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F4B016"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complex64</w:t>
            </w:r>
          </w:p>
        </w:tc>
        <w:tc>
          <w:tcPr>
            <w:tcW w:w="0" w:type="auto"/>
            <w:tcBorders>
              <w:top w:val="single" w:sz="1" w:space="0" w:color="000000"/>
              <w:left w:val="single" w:sz="1" w:space="0" w:color="000000"/>
              <w:bottom w:val="single" w:sz="1" w:space="0" w:color="000000"/>
              <w:right w:val="single" w:sz="1" w:space="0" w:color="000000"/>
            </w:tcBorders>
          </w:tcPr>
          <w:p w14:paraId="1713FEFB" w14:textId="77777777" w:rsidR="00DF579F" w:rsidRPr="001710B1" w:rsidRDefault="00000000" w:rsidP="001710B1">
            <w:pPr>
              <w:spacing w:after="0" w:line="480" w:lineRule="auto"/>
              <w:rPr>
                <w:rFonts w:hAnsi="Times New Roman" w:cs="Times New Roman"/>
              </w:rPr>
            </w:pPr>
            <w:r w:rsidRPr="001710B1">
              <w:rPr>
                <w:rFonts w:hAnsi="Times New Roman" w:cs="Times New Roman"/>
              </w:rPr>
              <w:t>32 (Float)</w:t>
            </w:r>
          </w:p>
        </w:tc>
        <w:tc>
          <w:tcPr>
            <w:tcW w:w="0" w:type="auto"/>
            <w:tcBorders>
              <w:top w:val="single" w:sz="1" w:space="0" w:color="000000"/>
              <w:left w:val="single" w:sz="1" w:space="0" w:color="000000"/>
              <w:bottom w:val="single" w:sz="1" w:space="0" w:color="000000"/>
              <w:right w:val="single" w:sz="1" w:space="0" w:color="000000"/>
            </w:tcBorders>
          </w:tcPr>
          <w:p w14:paraId="7529A57E" w14:textId="77777777" w:rsidR="00DF579F" w:rsidRPr="001710B1" w:rsidRDefault="00000000" w:rsidP="001710B1">
            <w:pPr>
              <w:spacing w:after="0" w:line="480" w:lineRule="auto"/>
              <w:rPr>
                <w:rFonts w:hAnsi="Times New Roman" w:cs="Times New Roman"/>
              </w:rPr>
            </w:pPr>
            <w:r w:rsidRPr="001710B1">
              <w:rPr>
                <w:rFonts w:hAnsi="Times New Roman" w:cs="Times New Roman"/>
              </w:rPr>
              <w:t>8 bytes</w:t>
            </w:r>
          </w:p>
        </w:tc>
        <w:tc>
          <w:tcPr>
            <w:tcW w:w="0" w:type="auto"/>
            <w:tcBorders>
              <w:top w:val="single" w:sz="1" w:space="0" w:color="000000"/>
              <w:left w:val="single" w:sz="1" w:space="0" w:color="000000"/>
              <w:bottom w:val="single" w:sz="1" w:space="0" w:color="000000"/>
              <w:right w:val="single" w:sz="1" w:space="0" w:color="000000"/>
            </w:tcBorders>
          </w:tcPr>
          <w:p w14:paraId="59BEC975" w14:textId="77777777" w:rsidR="00DF579F" w:rsidRPr="001710B1" w:rsidRDefault="00000000" w:rsidP="001710B1">
            <w:pPr>
              <w:spacing w:after="0" w:line="480" w:lineRule="auto"/>
              <w:rPr>
                <w:rFonts w:hAnsi="Times New Roman" w:cs="Times New Roman"/>
              </w:rPr>
            </w:pPr>
            <w:r w:rsidRPr="001710B1">
              <w:rPr>
                <w:rFonts w:hAnsi="Times New Roman" w:cs="Times New Roman"/>
              </w:rPr>
              <w:t>~150 dB</w:t>
            </w:r>
          </w:p>
        </w:tc>
        <w:tc>
          <w:tcPr>
            <w:tcW w:w="0" w:type="auto"/>
            <w:tcBorders>
              <w:top w:val="single" w:sz="1" w:space="0" w:color="000000"/>
              <w:left w:val="single" w:sz="1" w:space="0" w:color="000000"/>
              <w:bottom w:val="single" w:sz="1" w:space="0" w:color="000000"/>
              <w:right w:val="single" w:sz="1" w:space="0" w:color="000000"/>
            </w:tcBorders>
          </w:tcPr>
          <w:p w14:paraId="074382EC"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Formato nativo de alta precisión para investigación</w:t>
            </w:r>
          </w:p>
        </w:tc>
      </w:tr>
      <w:tr w:rsidR="00DF579F" w:rsidRPr="001710B1" w14:paraId="69E463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CE0BC"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int16</w:t>
            </w:r>
          </w:p>
        </w:tc>
        <w:tc>
          <w:tcPr>
            <w:tcW w:w="0" w:type="auto"/>
            <w:tcBorders>
              <w:top w:val="single" w:sz="1" w:space="0" w:color="000000"/>
              <w:left w:val="single" w:sz="1" w:space="0" w:color="000000"/>
              <w:bottom w:val="single" w:sz="1" w:space="0" w:color="000000"/>
              <w:right w:val="single" w:sz="1" w:space="0" w:color="000000"/>
            </w:tcBorders>
          </w:tcPr>
          <w:p w14:paraId="2E764AF0" w14:textId="77777777" w:rsidR="00DF579F" w:rsidRPr="001710B1" w:rsidRDefault="00000000" w:rsidP="001710B1">
            <w:pPr>
              <w:spacing w:after="0" w:line="480" w:lineRule="auto"/>
              <w:rPr>
                <w:rFonts w:hAnsi="Times New Roman" w:cs="Times New Roman"/>
              </w:rPr>
            </w:pPr>
            <w:r w:rsidRPr="001710B1">
              <w:rPr>
                <w:rFonts w:hAnsi="Times New Roman" w:cs="Times New Roman"/>
              </w:rPr>
              <w:t>16 (</w:t>
            </w:r>
            <w:proofErr w:type="spellStart"/>
            <w:r w:rsidRPr="001710B1">
              <w:rPr>
                <w:rFonts w:hAnsi="Times New Roman" w:cs="Times New Roman"/>
              </w:rPr>
              <w:t>Entero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0B25AD56" w14:textId="77777777" w:rsidR="00DF579F" w:rsidRPr="001710B1" w:rsidRDefault="00000000" w:rsidP="001710B1">
            <w:pPr>
              <w:spacing w:after="0" w:line="480" w:lineRule="auto"/>
              <w:rPr>
                <w:rFonts w:hAnsi="Times New Roman" w:cs="Times New Roman"/>
              </w:rPr>
            </w:pPr>
            <w:r w:rsidRPr="001710B1">
              <w:rPr>
                <w:rFonts w:hAnsi="Times New Roman" w:cs="Times New Roman"/>
              </w:rPr>
              <w:t>4 bytes</w:t>
            </w:r>
          </w:p>
        </w:tc>
        <w:tc>
          <w:tcPr>
            <w:tcW w:w="0" w:type="auto"/>
            <w:tcBorders>
              <w:top w:val="single" w:sz="1" w:space="0" w:color="000000"/>
              <w:left w:val="single" w:sz="1" w:space="0" w:color="000000"/>
              <w:bottom w:val="single" w:sz="1" w:space="0" w:color="000000"/>
              <w:right w:val="single" w:sz="1" w:space="0" w:color="000000"/>
            </w:tcBorders>
          </w:tcPr>
          <w:p w14:paraId="3F776F0B" w14:textId="77777777" w:rsidR="00DF579F" w:rsidRPr="001710B1" w:rsidRDefault="00000000" w:rsidP="001710B1">
            <w:pPr>
              <w:spacing w:after="0" w:line="480" w:lineRule="auto"/>
              <w:rPr>
                <w:rFonts w:hAnsi="Times New Roman" w:cs="Times New Roman"/>
              </w:rPr>
            </w:pPr>
            <w:r w:rsidRPr="001710B1">
              <w:rPr>
                <w:rFonts w:hAnsi="Times New Roman" w:cs="Times New Roman"/>
              </w:rPr>
              <w:t>~96 dB</w:t>
            </w:r>
          </w:p>
        </w:tc>
        <w:tc>
          <w:tcPr>
            <w:tcW w:w="0" w:type="auto"/>
            <w:tcBorders>
              <w:top w:val="single" w:sz="1" w:space="0" w:color="000000"/>
              <w:left w:val="single" w:sz="1" w:space="0" w:color="000000"/>
              <w:bottom w:val="single" w:sz="1" w:space="0" w:color="000000"/>
              <w:right w:val="single" w:sz="1" w:space="0" w:color="000000"/>
            </w:tcBorders>
          </w:tcPr>
          <w:p w14:paraId="63EBD8AD"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Grabaciones de larga duración (equilibrio tamaño/calidad)</w:t>
            </w:r>
          </w:p>
        </w:tc>
      </w:tr>
      <w:tr w:rsidR="00DF579F" w:rsidRPr="001710B1" w14:paraId="68BD93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3585E"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int8</w:t>
            </w:r>
          </w:p>
        </w:tc>
        <w:tc>
          <w:tcPr>
            <w:tcW w:w="0" w:type="auto"/>
            <w:tcBorders>
              <w:top w:val="single" w:sz="1" w:space="0" w:color="000000"/>
              <w:left w:val="single" w:sz="1" w:space="0" w:color="000000"/>
              <w:bottom w:val="single" w:sz="1" w:space="0" w:color="000000"/>
              <w:right w:val="single" w:sz="1" w:space="0" w:color="000000"/>
            </w:tcBorders>
          </w:tcPr>
          <w:p w14:paraId="5621F998" w14:textId="77777777" w:rsidR="00DF579F" w:rsidRPr="001710B1" w:rsidRDefault="00000000" w:rsidP="001710B1">
            <w:pPr>
              <w:spacing w:after="0" w:line="480" w:lineRule="auto"/>
              <w:rPr>
                <w:rFonts w:hAnsi="Times New Roman" w:cs="Times New Roman"/>
              </w:rPr>
            </w:pPr>
            <w:r w:rsidRPr="001710B1">
              <w:rPr>
                <w:rFonts w:hAnsi="Times New Roman" w:cs="Times New Roman"/>
              </w:rPr>
              <w:t>8 (</w:t>
            </w:r>
            <w:proofErr w:type="spellStart"/>
            <w:r w:rsidRPr="001710B1">
              <w:rPr>
                <w:rFonts w:hAnsi="Times New Roman" w:cs="Times New Roman"/>
              </w:rPr>
              <w:t>Entero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70712856" w14:textId="77777777" w:rsidR="00DF579F" w:rsidRPr="001710B1" w:rsidRDefault="00000000" w:rsidP="001710B1">
            <w:pPr>
              <w:spacing w:after="0" w:line="480" w:lineRule="auto"/>
              <w:rPr>
                <w:rFonts w:hAnsi="Times New Roman" w:cs="Times New Roman"/>
              </w:rPr>
            </w:pPr>
            <w:r w:rsidRPr="001710B1">
              <w:rPr>
                <w:rFonts w:hAnsi="Times New Roman" w:cs="Times New Roman"/>
              </w:rPr>
              <w:t>2 bytes</w:t>
            </w:r>
          </w:p>
        </w:tc>
        <w:tc>
          <w:tcPr>
            <w:tcW w:w="0" w:type="auto"/>
            <w:tcBorders>
              <w:top w:val="single" w:sz="1" w:space="0" w:color="000000"/>
              <w:left w:val="single" w:sz="1" w:space="0" w:color="000000"/>
              <w:bottom w:val="single" w:sz="1" w:space="0" w:color="000000"/>
              <w:right w:val="single" w:sz="1" w:space="0" w:color="000000"/>
            </w:tcBorders>
          </w:tcPr>
          <w:p w14:paraId="40256F91" w14:textId="77777777" w:rsidR="00DF579F" w:rsidRPr="001710B1" w:rsidRDefault="00000000" w:rsidP="001710B1">
            <w:pPr>
              <w:spacing w:after="0" w:line="480" w:lineRule="auto"/>
              <w:rPr>
                <w:rFonts w:hAnsi="Times New Roman" w:cs="Times New Roman"/>
              </w:rPr>
            </w:pPr>
            <w:r w:rsidRPr="001710B1">
              <w:rPr>
                <w:rFonts w:hAnsi="Times New Roman" w:cs="Times New Roman"/>
              </w:rPr>
              <w:t>~48 dB</w:t>
            </w:r>
          </w:p>
        </w:tc>
        <w:tc>
          <w:tcPr>
            <w:tcW w:w="0" w:type="auto"/>
            <w:tcBorders>
              <w:top w:val="single" w:sz="1" w:space="0" w:color="000000"/>
              <w:left w:val="single" w:sz="1" w:space="0" w:color="000000"/>
              <w:bottom w:val="single" w:sz="1" w:space="0" w:color="000000"/>
              <w:right w:val="single" w:sz="1" w:space="0" w:color="000000"/>
            </w:tcBorders>
          </w:tcPr>
          <w:p w14:paraId="7735DF1F"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Pruebas sintéticas de baja fidelidad</w:t>
            </w:r>
          </w:p>
        </w:tc>
      </w:tr>
      <w:tr w:rsidR="00DF579F" w:rsidRPr="001710B1" w14:paraId="63BEC5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C173E9" w14:textId="77777777" w:rsidR="00DF579F" w:rsidRPr="001710B1" w:rsidRDefault="00000000" w:rsidP="001710B1">
            <w:pPr>
              <w:spacing w:after="0" w:line="480" w:lineRule="auto"/>
              <w:rPr>
                <w:rFonts w:hAnsi="Times New Roman" w:cs="Times New Roman"/>
              </w:rPr>
            </w:pPr>
            <w:r w:rsidRPr="001710B1">
              <w:rPr>
                <w:rFonts w:hAnsi="Times New Roman" w:cs="Times New Roman"/>
                <w:highlight w:val="lightGray"/>
              </w:rPr>
              <w:t>uint8</w:t>
            </w:r>
          </w:p>
        </w:tc>
        <w:tc>
          <w:tcPr>
            <w:tcW w:w="0" w:type="auto"/>
            <w:tcBorders>
              <w:top w:val="single" w:sz="1" w:space="0" w:color="000000"/>
              <w:left w:val="single" w:sz="1" w:space="0" w:color="000000"/>
              <w:bottom w:val="single" w:sz="1" w:space="0" w:color="000000"/>
              <w:right w:val="single" w:sz="1" w:space="0" w:color="000000"/>
            </w:tcBorders>
          </w:tcPr>
          <w:p w14:paraId="57888A35" w14:textId="77777777" w:rsidR="00DF579F" w:rsidRPr="001710B1" w:rsidRDefault="00000000" w:rsidP="001710B1">
            <w:pPr>
              <w:spacing w:after="0" w:line="480" w:lineRule="auto"/>
              <w:rPr>
                <w:rFonts w:hAnsi="Times New Roman" w:cs="Times New Roman"/>
              </w:rPr>
            </w:pPr>
            <w:r w:rsidRPr="001710B1">
              <w:rPr>
                <w:rFonts w:hAnsi="Times New Roman" w:cs="Times New Roman"/>
              </w:rPr>
              <w:t xml:space="preserve">8 (Sin </w:t>
            </w:r>
            <w:proofErr w:type="spellStart"/>
            <w:r w:rsidRPr="001710B1">
              <w:rPr>
                <w:rFonts w:hAnsi="Times New Roman" w:cs="Times New Roman"/>
              </w:rPr>
              <w:lastRenderedPageBreak/>
              <w:t>signo</w:t>
            </w:r>
            <w:proofErr w:type="spellEnd"/>
            <w:r w:rsidRPr="001710B1">
              <w:rPr>
                <w:rFonts w:hAnsi="Times New Roman" w:cs="Times New Roman"/>
              </w:rPr>
              <w:t>)</w:t>
            </w:r>
          </w:p>
        </w:tc>
        <w:tc>
          <w:tcPr>
            <w:tcW w:w="0" w:type="auto"/>
            <w:tcBorders>
              <w:top w:val="single" w:sz="1" w:space="0" w:color="000000"/>
              <w:left w:val="single" w:sz="1" w:space="0" w:color="000000"/>
              <w:bottom w:val="single" w:sz="1" w:space="0" w:color="000000"/>
              <w:right w:val="single" w:sz="1" w:space="0" w:color="000000"/>
            </w:tcBorders>
          </w:tcPr>
          <w:p w14:paraId="2C2B07EB" w14:textId="77777777" w:rsidR="00DF579F" w:rsidRPr="001710B1" w:rsidRDefault="00000000" w:rsidP="001710B1">
            <w:pPr>
              <w:spacing w:after="0" w:line="480" w:lineRule="auto"/>
              <w:rPr>
                <w:rFonts w:hAnsi="Times New Roman" w:cs="Times New Roman"/>
              </w:rPr>
            </w:pPr>
            <w:r w:rsidRPr="001710B1">
              <w:rPr>
                <w:rFonts w:hAnsi="Times New Roman" w:cs="Times New Roman"/>
              </w:rPr>
              <w:lastRenderedPageBreak/>
              <w:t>2 bytes</w:t>
            </w:r>
          </w:p>
        </w:tc>
        <w:tc>
          <w:tcPr>
            <w:tcW w:w="0" w:type="auto"/>
            <w:tcBorders>
              <w:top w:val="single" w:sz="1" w:space="0" w:color="000000"/>
              <w:left w:val="single" w:sz="1" w:space="0" w:color="000000"/>
              <w:bottom w:val="single" w:sz="1" w:space="0" w:color="000000"/>
              <w:right w:val="single" w:sz="1" w:space="0" w:color="000000"/>
            </w:tcBorders>
          </w:tcPr>
          <w:p w14:paraId="09DB9518" w14:textId="77777777" w:rsidR="00DF579F" w:rsidRPr="001710B1" w:rsidRDefault="00000000" w:rsidP="001710B1">
            <w:pPr>
              <w:spacing w:after="0" w:line="480" w:lineRule="auto"/>
              <w:rPr>
                <w:rFonts w:hAnsi="Times New Roman" w:cs="Times New Roman"/>
              </w:rPr>
            </w:pPr>
            <w:r w:rsidRPr="001710B1">
              <w:rPr>
                <w:rFonts w:hAnsi="Times New Roman" w:cs="Times New Roman"/>
              </w:rPr>
              <w:t>~48 dB</w:t>
            </w:r>
          </w:p>
        </w:tc>
        <w:tc>
          <w:tcPr>
            <w:tcW w:w="0" w:type="auto"/>
            <w:tcBorders>
              <w:top w:val="single" w:sz="1" w:space="0" w:color="000000"/>
              <w:left w:val="single" w:sz="1" w:space="0" w:color="000000"/>
              <w:bottom w:val="single" w:sz="1" w:space="0" w:color="000000"/>
              <w:right w:val="single" w:sz="1" w:space="0" w:color="000000"/>
            </w:tcBorders>
          </w:tcPr>
          <w:p w14:paraId="47F38193" w14:textId="77777777" w:rsidR="00DF579F" w:rsidRPr="001710B1" w:rsidRDefault="00000000" w:rsidP="001710B1">
            <w:pPr>
              <w:spacing w:after="0" w:line="480" w:lineRule="auto"/>
              <w:rPr>
                <w:rFonts w:hAnsi="Times New Roman" w:cs="Times New Roman"/>
                <w:lang w:val="es-EC"/>
              </w:rPr>
            </w:pPr>
            <w:r w:rsidRPr="001710B1">
              <w:rPr>
                <w:rFonts w:hAnsi="Times New Roman" w:cs="Times New Roman"/>
                <w:lang w:val="es-EC"/>
              </w:rPr>
              <w:t xml:space="preserve">Compatibilidad con SDR </w:t>
            </w:r>
            <w:r w:rsidRPr="001710B1">
              <w:rPr>
                <w:rFonts w:hAnsi="Times New Roman" w:cs="Times New Roman"/>
                <w:lang w:val="es-EC"/>
              </w:rPr>
              <w:lastRenderedPageBreak/>
              <w:t>genéricos (RTL-SDR)</w:t>
            </w:r>
          </w:p>
        </w:tc>
      </w:tr>
    </w:tbl>
    <w:p w14:paraId="28B1B565" w14:textId="77777777" w:rsidR="00DF579F" w:rsidRPr="001710B1" w:rsidRDefault="00DF579F" w:rsidP="001710B1">
      <w:pPr>
        <w:spacing w:after="0" w:line="480" w:lineRule="auto"/>
        <w:rPr>
          <w:rFonts w:hAnsi="Times New Roman" w:cs="Times New Roman"/>
          <w:lang w:val="es-EC"/>
        </w:rPr>
      </w:pPr>
    </w:p>
    <w:p w14:paraId="4488A4BB" w14:textId="77777777" w:rsidR="00DF579F" w:rsidRPr="001710B1" w:rsidRDefault="00000000" w:rsidP="001710B1">
      <w:pPr>
        <w:spacing w:after="0" w:line="480" w:lineRule="auto"/>
        <w:ind w:left="284"/>
        <w:jc w:val="both"/>
        <w:rPr>
          <w:rFonts w:hAnsi="Times New Roman" w:cs="Times New Roman"/>
          <w:lang w:val="es-EC"/>
        </w:rPr>
      </w:pPr>
      <w:r w:rsidRPr="001710B1">
        <w:rPr>
          <w:rFonts w:hAnsi="Times New Roman" w:cs="Times New Roman"/>
          <w:b/>
          <w:lang w:val="es-EC"/>
        </w:rPr>
        <w:t>IMAGEN DEL PROGRAMA:</w:t>
      </w:r>
      <w:r w:rsidRPr="001710B1">
        <w:rPr>
          <w:rFonts w:hAnsi="Times New Roman" w:cs="Times New Roman"/>
          <w:lang w:val="es-EC"/>
        </w:rPr>
        <w:t xml:space="preserve"> Capturar la </w:t>
      </w:r>
      <w:r w:rsidRPr="001710B1">
        <w:rPr>
          <w:rFonts w:hAnsi="Times New Roman" w:cs="Times New Roman"/>
          <w:b/>
          <w:lang w:val="es-EC"/>
        </w:rPr>
        <w:t>Pestaña 1 (Inicio &amp; Configuración)</w:t>
      </w:r>
      <w:r w:rsidRPr="001710B1">
        <w:rPr>
          <w:rFonts w:hAnsi="Times New Roman" w:cs="Times New Roman"/>
          <w:lang w:val="es-EC"/>
        </w:rPr>
        <w:t xml:space="preserve"> mostrando la sección de "Fuente de Datos" con un archivo .</w:t>
      </w:r>
      <w:proofErr w:type="spellStart"/>
      <w:r w:rsidRPr="001710B1">
        <w:rPr>
          <w:rFonts w:hAnsi="Times New Roman" w:cs="Times New Roman"/>
          <w:lang w:val="es-EC"/>
        </w:rPr>
        <w:t>iq</w:t>
      </w:r>
      <w:proofErr w:type="spellEnd"/>
      <w:r w:rsidRPr="001710B1">
        <w:rPr>
          <w:rFonts w:hAnsi="Times New Roman" w:cs="Times New Roman"/>
          <w:lang w:val="es-EC"/>
        </w:rPr>
        <w:t xml:space="preserve"> seleccionado y los controles de reproducción activos.</w:t>
      </w:r>
    </w:p>
    <w:p w14:paraId="492466E2" w14:textId="77777777" w:rsidR="00DF579F" w:rsidRPr="001710B1" w:rsidRDefault="00000000" w:rsidP="001710B1">
      <w:pPr>
        <w:pStyle w:val="Ttulo2"/>
        <w:spacing w:before="0" w:after="0" w:line="480" w:lineRule="auto"/>
        <w:rPr>
          <w:rFonts w:hAnsi="Times New Roman" w:cs="Times New Roman"/>
          <w:sz w:val="24"/>
          <w:szCs w:val="24"/>
        </w:rPr>
      </w:pPr>
      <w:proofErr w:type="spellStart"/>
      <w:r w:rsidRPr="001710B1">
        <w:rPr>
          <w:rFonts w:hAnsi="Times New Roman" w:cs="Times New Roman"/>
          <w:sz w:val="24"/>
          <w:szCs w:val="24"/>
        </w:rPr>
        <w:t>Referencias</w:t>
      </w:r>
      <w:proofErr w:type="spellEnd"/>
      <w:r w:rsidRPr="001710B1">
        <w:rPr>
          <w:rFonts w:hAnsi="Times New Roman" w:cs="Times New Roman"/>
          <w:sz w:val="24"/>
          <w:szCs w:val="24"/>
        </w:rPr>
        <w:t xml:space="preserve"> del Capítulo III</w:t>
      </w:r>
    </w:p>
    <w:p w14:paraId="148BDAD9" w14:textId="77777777" w:rsidR="00DF579F" w:rsidRPr="001710B1" w:rsidRDefault="00000000" w:rsidP="001710B1">
      <w:pPr>
        <w:numPr>
          <w:ilvl w:val="0"/>
          <w:numId w:val="10"/>
        </w:numPr>
        <w:spacing w:after="0" w:line="480" w:lineRule="auto"/>
        <w:rPr>
          <w:rFonts w:hAnsi="Times New Roman" w:cs="Times New Roman"/>
        </w:rPr>
      </w:pPr>
      <w:r w:rsidRPr="001710B1">
        <w:rPr>
          <w:rFonts w:hAnsi="Times New Roman" w:cs="Times New Roman"/>
        </w:rPr>
        <w:t>Burg, J. P. (1975). Maximum Entropy Spectral Analysis [Tesis doctoral, Stanford University]. (p. 34, Section 3 "The Burg Algorithm").</w:t>
      </w:r>
    </w:p>
    <w:p w14:paraId="54577C24" w14:textId="77777777" w:rsidR="00DF579F" w:rsidRPr="001710B1" w:rsidRDefault="00000000" w:rsidP="001710B1">
      <w:pPr>
        <w:numPr>
          <w:ilvl w:val="0"/>
          <w:numId w:val="10"/>
        </w:numPr>
        <w:spacing w:after="0" w:line="480" w:lineRule="auto"/>
        <w:rPr>
          <w:rFonts w:hAnsi="Times New Roman" w:cs="Times New Roman"/>
        </w:rPr>
      </w:pPr>
      <w:r w:rsidRPr="001710B1">
        <w:rPr>
          <w:rFonts w:hAnsi="Times New Roman" w:cs="Times New Roman"/>
        </w:rPr>
        <w:t>Signal Hound. (2024). BB60C API Programming Guide (Rev. 4.5). Signal Hound Inc. https://signalhound.com/sigdownloads/BB60C/BB-Series-API-Manual.pdf</w:t>
      </w:r>
    </w:p>
    <w:p w14:paraId="3B424B98" w14:textId="77777777" w:rsidR="00DF579F" w:rsidRPr="001710B1" w:rsidRDefault="00000000" w:rsidP="001710B1">
      <w:pPr>
        <w:numPr>
          <w:ilvl w:val="0"/>
          <w:numId w:val="10"/>
        </w:numPr>
        <w:spacing w:after="0" w:line="480" w:lineRule="auto"/>
        <w:rPr>
          <w:rFonts w:hAnsi="Times New Roman" w:cs="Times New Roman"/>
        </w:rPr>
      </w:pPr>
      <w:r w:rsidRPr="001710B1">
        <w:rPr>
          <w:rFonts w:hAnsi="Times New Roman" w:cs="Times New Roman"/>
        </w:rPr>
        <w:t xml:space="preserve">Welch, P. D. (1967). The use of fast Fourier </w:t>
      </w:r>
      <w:proofErr w:type="gramStart"/>
      <w:r w:rsidRPr="001710B1">
        <w:rPr>
          <w:rFonts w:hAnsi="Times New Roman" w:cs="Times New Roman"/>
        </w:rPr>
        <w:t>transform</w:t>
      </w:r>
      <w:proofErr w:type="gramEnd"/>
      <w:r w:rsidRPr="001710B1">
        <w:rPr>
          <w:rFonts w:hAnsi="Times New Roman" w:cs="Times New Roman"/>
        </w:rPr>
        <w:t xml:space="preserve"> for the estimation of power spectra: A method based on time averaging over short, modified periodograms. IEEE Transactions on Audio and Electroacoustics, AU-15(2), 70-73. https://doi.org/10.1109/TAU.1967.1161901</w:t>
      </w:r>
    </w:p>
    <w:sectPr w:rsidR="00DF579F" w:rsidRPr="001710B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1641"/>
    <w:multiLevelType w:val="multilevel"/>
    <w:tmpl w:val="D302A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17431176"/>
    <w:multiLevelType w:val="multilevel"/>
    <w:tmpl w:val="3CC6C0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1A2F3B75"/>
    <w:multiLevelType w:val="multilevel"/>
    <w:tmpl w:val="5B9859C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1BC51348"/>
    <w:multiLevelType w:val="multilevel"/>
    <w:tmpl w:val="B67C5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1FB64738"/>
    <w:multiLevelType w:val="multilevel"/>
    <w:tmpl w:val="C39270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 w15:restartNumberingAfterBreak="0">
    <w:nsid w:val="22CA5592"/>
    <w:multiLevelType w:val="multilevel"/>
    <w:tmpl w:val="10528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 w15:restartNumberingAfterBreak="0">
    <w:nsid w:val="2A8559A9"/>
    <w:multiLevelType w:val="multilevel"/>
    <w:tmpl w:val="E190E0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 w15:restartNumberingAfterBreak="0">
    <w:nsid w:val="4DF62E9C"/>
    <w:multiLevelType w:val="multilevel"/>
    <w:tmpl w:val="92EAB7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 w15:restartNumberingAfterBreak="0">
    <w:nsid w:val="54904DD1"/>
    <w:multiLevelType w:val="multilevel"/>
    <w:tmpl w:val="3ED62AE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6D290902"/>
    <w:multiLevelType w:val="multilevel"/>
    <w:tmpl w:val="90B4B7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347680009">
    <w:abstractNumId w:val="2"/>
  </w:num>
  <w:num w:numId="2" w16cid:durableId="2063865165">
    <w:abstractNumId w:val="7"/>
  </w:num>
  <w:num w:numId="3" w16cid:durableId="1530995931">
    <w:abstractNumId w:val="3"/>
  </w:num>
  <w:num w:numId="4" w16cid:durableId="679895679">
    <w:abstractNumId w:val="6"/>
  </w:num>
  <w:num w:numId="5" w16cid:durableId="1220744917">
    <w:abstractNumId w:val="5"/>
  </w:num>
  <w:num w:numId="6" w16cid:durableId="1505122815">
    <w:abstractNumId w:val="1"/>
  </w:num>
  <w:num w:numId="7" w16cid:durableId="2006088593">
    <w:abstractNumId w:val="4"/>
  </w:num>
  <w:num w:numId="8" w16cid:durableId="20665986">
    <w:abstractNumId w:val="0"/>
  </w:num>
  <w:num w:numId="9" w16cid:durableId="1108697705">
    <w:abstractNumId w:val="9"/>
  </w:num>
  <w:num w:numId="10" w16cid:durableId="1421488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F579F"/>
    <w:rsid w:val="001710B1"/>
    <w:rsid w:val="00205A23"/>
    <w:rsid w:val="00DF579F"/>
    <w:rsid w:val="00F1220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579E"/>
  <w15:docId w15:val="{D9D26C7B-6B41-47B6-B1BD-AA0E1BDF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480"/>
      <w:outlineLvl w:val="0"/>
    </w:pPr>
    <w:rPr>
      <w:b/>
      <w:sz w:val="48"/>
      <w:szCs w:val="48"/>
    </w:rPr>
  </w:style>
  <w:style w:type="paragraph" w:styleId="Ttulo2">
    <w:name w:val="heading 2"/>
    <w:uiPriority w:val="9"/>
    <w:unhideWhenUsed/>
    <w:qFormat/>
    <w:pPr>
      <w:keepNext/>
      <w:keepLines/>
      <w:spacing w:before="360" w:after="80"/>
      <w:outlineLvl w:val="1"/>
    </w:pPr>
    <w:rPr>
      <w:b/>
      <w:sz w:val="36"/>
      <w:szCs w:val="36"/>
    </w:rPr>
  </w:style>
  <w:style w:type="paragraph" w:styleId="Ttulo3">
    <w:name w:val="heading 3"/>
    <w:uiPriority w:val="9"/>
    <w:unhideWhenUsed/>
    <w:qFormat/>
    <w:pPr>
      <w:keepNext/>
      <w:keepLines/>
      <w:spacing w:before="280" w:after="80"/>
      <w:outlineLvl w:val="2"/>
    </w:pPr>
    <w:rPr>
      <w:b/>
      <w:sz w:val="28"/>
      <w:szCs w:val="28"/>
    </w:rPr>
  </w:style>
  <w:style w:type="paragraph" w:styleId="Ttulo4">
    <w:name w:val="heading 4"/>
    <w:uiPriority w:val="9"/>
    <w:semiHidden/>
    <w:unhideWhenUsed/>
    <w:qFormat/>
    <w:pPr>
      <w:keepNext/>
      <w:keepLines/>
      <w:spacing w:before="240" w:after="40"/>
      <w:outlineLvl w:val="3"/>
    </w:pPr>
    <w:rPr>
      <w:b/>
    </w:rPr>
  </w:style>
  <w:style w:type="paragraph" w:styleId="Ttulo5">
    <w:name w:val="heading 5"/>
    <w:uiPriority w:val="9"/>
    <w:semiHidden/>
    <w:unhideWhenUsed/>
    <w:qFormat/>
    <w:pPr>
      <w:keepNext/>
      <w:keepLines/>
      <w:spacing w:before="220" w:after="40"/>
      <w:outlineLvl w:val="4"/>
    </w:pPr>
    <w:rPr>
      <w:b/>
    </w:rPr>
  </w:style>
  <w:style w:type="paragraph" w:styleId="Ttulo6">
    <w:name w:val="heading 6"/>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4620</Words>
  <Characters>25415</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Guitarra Sanchez Jhon Alexander</cp:lastModifiedBy>
  <cp:revision>2</cp:revision>
  <dcterms:created xsi:type="dcterms:W3CDTF">2026-07-06T00:12:00Z</dcterms:created>
  <dcterms:modified xsi:type="dcterms:W3CDTF">2026-07-06T01:52:00Z</dcterms:modified>
</cp:coreProperties>
</file>