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8E0E9" w14:textId="77777777" w:rsidR="00A55B3A" w:rsidRDefault="00A55B3A" w:rsidP="00A55B3A">
      <w:pPr>
        <w:rPr>
          <w:b/>
          <w:bCs w:val="0"/>
          <w:sz w:val="32"/>
          <w:szCs w:val="40"/>
        </w:rPr>
      </w:pPr>
      <w:r>
        <w:rPr>
          <w:b/>
          <w:bCs w:val="0"/>
          <w:sz w:val="32"/>
          <w:szCs w:val="40"/>
        </w:rPr>
        <w:t>Elaboração do Escopo do Produto</w:t>
      </w:r>
    </w:p>
    <w:p w14:paraId="7969138C" w14:textId="77777777" w:rsidR="00A55B3A" w:rsidRPr="00E77BD0" w:rsidRDefault="00A55B3A" w:rsidP="00A55B3A">
      <w:pPr>
        <w:ind w:left="0" w:firstLine="0"/>
        <w:rPr>
          <w:b/>
          <w:bCs w:val="0"/>
          <w:sz w:val="28"/>
          <w:szCs w:val="36"/>
        </w:rPr>
      </w:pPr>
      <w:r w:rsidRPr="00E77BD0">
        <w:rPr>
          <w:b/>
          <w:bCs w:val="0"/>
          <w:sz w:val="28"/>
          <w:szCs w:val="36"/>
        </w:rPr>
        <w:t>Identificação de Parceiro e Stakeholders</w:t>
      </w:r>
    </w:p>
    <w:p w14:paraId="4F1FD7F2" w14:textId="77777777" w:rsidR="00A55B3A" w:rsidRDefault="00A55B3A" w:rsidP="00A55B3A">
      <w:pPr>
        <w:ind w:left="0" w:firstLine="0"/>
      </w:pPr>
      <w:r>
        <w:rPr>
          <w:b/>
          <w:bCs w:val="0"/>
        </w:rPr>
        <w:t xml:space="preserve">Parceiro: </w:t>
      </w:r>
      <w:r>
        <w:t>Defesa Civil</w:t>
      </w:r>
    </w:p>
    <w:p w14:paraId="13AC42F2" w14:textId="77777777" w:rsidR="00A55B3A" w:rsidRDefault="00A55B3A" w:rsidP="00A55B3A">
      <w:pPr>
        <w:ind w:left="0" w:firstLine="0"/>
      </w:pPr>
      <w:proofErr w:type="spellStart"/>
      <w:r>
        <w:rPr>
          <w:b/>
          <w:bCs w:val="0"/>
        </w:rPr>
        <w:t>StakeHolders</w:t>
      </w:r>
      <w:proofErr w:type="spellEnd"/>
      <w:r>
        <w:rPr>
          <w:b/>
          <w:bCs w:val="0"/>
        </w:rPr>
        <w:t xml:space="preserve">: </w:t>
      </w:r>
      <w:r>
        <w:t>Autoridades Locais, Profissionais de saúde pública, trabalhadores na área de monitoramento da cidade, população que reside em área de risco</w:t>
      </w:r>
    </w:p>
    <w:p w14:paraId="52910432" w14:textId="77777777" w:rsidR="00A55B3A" w:rsidRDefault="00A55B3A" w:rsidP="00A55B3A">
      <w:pPr>
        <w:ind w:left="0" w:firstLine="0"/>
        <w:rPr>
          <w:b/>
          <w:bCs w:val="0"/>
          <w:sz w:val="28"/>
          <w:szCs w:val="36"/>
        </w:rPr>
      </w:pPr>
      <w:r>
        <w:rPr>
          <w:b/>
          <w:bCs w:val="0"/>
          <w:sz w:val="28"/>
          <w:szCs w:val="36"/>
        </w:rPr>
        <w:t>Análise do Problema</w:t>
      </w:r>
    </w:p>
    <w:p w14:paraId="205ADA8B" w14:textId="77777777" w:rsidR="00A55B3A" w:rsidRDefault="00A55B3A" w:rsidP="00A55B3A">
      <w:pPr>
        <w:ind w:left="0" w:firstLine="0"/>
      </w:pPr>
      <w:r>
        <w:t>“O Brasil sofre com enchentes recorrentes por falta de sistemas integrados de previsão, alerta e evacuação. Em 2024, mais de 2.3 milhões de pessoas foram afetadas no RS. Grande parte dos munícipios carece de sistemas de defesa civil automatizados”</w:t>
      </w:r>
    </w:p>
    <w:p w14:paraId="587EBAF2" w14:textId="77777777" w:rsidR="00A55B3A" w:rsidRDefault="00A55B3A" w:rsidP="00A55B3A">
      <w:pPr>
        <w:ind w:left="0" w:firstLine="0"/>
        <w:rPr>
          <w:b/>
          <w:bCs w:val="0"/>
          <w:sz w:val="28"/>
          <w:szCs w:val="36"/>
        </w:rPr>
      </w:pPr>
      <w:r>
        <w:rPr>
          <w:b/>
          <w:bCs w:val="0"/>
          <w:sz w:val="28"/>
          <w:szCs w:val="36"/>
        </w:rPr>
        <w:t>Descrição da Solução Proposta</w:t>
      </w:r>
    </w:p>
    <w:p w14:paraId="10D6B573" w14:textId="77777777" w:rsidR="00A55B3A" w:rsidRDefault="00A55B3A" w:rsidP="00A55B3A">
      <w:pPr>
        <w:ind w:left="0" w:firstLine="0"/>
      </w:pPr>
      <w:r>
        <w:t>É um sistema de monitoramento preventivo de enchentes baseado em sensores e alertas inteligentes, além da visualização em tempo real. A aplicação identifica o aumento da vazão e emite alertas automáticos via web/app para a população e órgãos responsáveis.</w:t>
      </w:r>
    </w:p>
    <w:p w14:paraId="17FBC6F6" w14:textId="77777777" w:rsidR="00A55B3A" w:rsidRDefault="00A55B3A" w:rsidP="00A55B3A">
      <w:pPr>
        <w:ind w:left="0" w:firstLine="0"/>
      </w:pPr>
      <w:r>
        <w:t>Componentes:</w:t>
      </w:r>
    </w:p>
    <w:p w14:paraId="310C781A" w14:textId="77777777" w:rsidR="00A55B3A" w:rsidRDefault="00A55B3A" w:rsidP="00A55B3A">
      <w:pPr>
        <w:ind w:left="0" w:firstLine="0"/>
      </w:pPr>
      <w:proofErr w:type="spellStart"/>
      <w:r>
        <w:t>Backend</w:t>
      </w:r>
      <w:proofErr w:type="spellEnd"/>
      <w:r>
        <w:t xml:space="preserve"> em </w:t>
      </w:r>
      <w:proofErr w:type="gramStart"/>
      <w:r>
        <w:t>Python  (</w:t>
      </w:r>
      <w:proofErr w:type="gramEnd"/>
      <w:r>
        <w:t xml:space="preserve">funções de </w:t>
      </w:r>
      <w:proofErr w:type="spellStart"/>
      <w:proofErr w:type="gramStart"/>
      <w:r>
        <w:t>calculo</w:t>
      </w:r>
      <w:proofErr w:type="spellEnd"/>
      <w:proofErr w:type="gramEnd"/>
      <w:r>
        <w:t xml:space="preserve"> de risco, visualização em gráficos)</w:t>
      </w:r>
    </w:p>
    <w:p w14:paraId="466841C8" w14:textId="77777777" w:rsidR="00A55B3A" w:rsidRDefault="00A55B3A" w:rsidP="00A55B3A">
      <w:pPr>
        <w:ind w:left="0" w:firstLine="0"/>
      </w:pPr>
      <w:proofErr w:type="spellStart"/>
      <w:r>
        <w:t>Frontend</w:t>
      </w:r>
      <w:proofErr w:type="spellEnd"/>
      <w:r>
        <w:t xml:space="preserve"> em </w:t>
      </w:r>
      <w:proofErr w:type="spellStart"/>
      <w:r>
        <w:t>React</w:t>
      </w:r>
      <w:proofErr w:type="spellEnd"/>
      <w:r>
        <w:t xml:space="preserve"> (Painel de visualização)</w:t>
      </w:r>
    </w:p>
    <w:p w14:paraId="28B0624F" w14:textId="77777777" w:rsidR="00A55B3A" w:rsidRDefault="00A55B3A" w:rsidP="00A55B3A">
      <w:pPr>
        <w:ind w:left="0" w:firstLine="0"/>
      </w:pPr>
      <w:r>
        <w:t>Dashboards e sensores (</w:t>
      </w:r>
      <w:proofErr w:type="spellStart"/>
      <w:r>
        <w:t>Wokwi</w:t>
      </w:r>
      <w:proofErr w:type="spellEnd"/>
      <w:r>
        <w:t>/esp32)</w:t>
      </w:r>
    </w:p>
    <w:p w14:paraId="11B84393" w14:textId="77777777" w:rsidR="00A55B3A" w:rsidRDefault="00A55B3A" w:rsidP="00A55B3A">
      <w:pPr>
        <w:ind w:left="0" w:firstLine="0"/>
        <w:rPr>
          <w:b/>
          <w:bCs w:val="0"/>
          <w:sz w:val="28"/>
          <w:szCs w:val="36"/>
        </w:rPr>
      </w:pPr>
      <w:r>
        <w:rPr>
          <w:b/>
          <w:bCs w:val="0"/>
          <w:sz w:val="28"/>
          <w:szCs w:val="36"/>
        </w:rPr>
        <w:t>Justificativa da Solução</w:t>
      </w:r>
    </w:p>
    <w:p w14:paraId="65050DD4" w14:textId="77777777" w:rsidR="00A55B3A" w:rsidRDefault="00A55B3A" w:rsidP="00A55B3A">
      <w:pPr>
        <w:ind w:left="0" w:firstLine="0"/>
      </w:pPr>
      <w:r w:rsidRPr="00F37BE9">
        <w:t>Reduzir o tempo de resposta da defesa civil/bombeiros</w:t>
      </w:r>
    </w:p>
    <w:p w14:paraId="0DF07D66" w14:textId="77777777" w:rsidR="00A55B3A" w:rsidRDefault="00A55B3A" w:rsidP="00A55B3A">
      <w:pPr>
        <w:ind w:left="0" w:firstLine="0"/>
      </w:pPr>
      <w:r>
        <w:t>Prevenir mortes e danos materiais a estruturas</w:t>
      </w:r>
    </w:p>
    <w:p w14:paraId="5E075D70" w14:textId="77777777" w:rsidR="00A55B3A" w:rsidRDefault="00A55B3A" w:rsidP="00A55B3A">
      <w:pPr>
        <w:ind w:left="0" w:firstLine="0"/>
      </w:pPr>
      <w:r>
        <w:t>Solução escalável e de baixo custo</w:t>
      </w:r>
    </w:p>
    <w:p w14:paraId="5B98720B" w14:textId="77777777" w:rsidR="00A55B3A" w:rsidRDefault="00A55B3A" w:rsidP="00A55B3A">
      <w:pPr>
        <w:ind w:left="0" w:firstLine="0"/>
      </w:pPr>
      <w:r>
        <w:t>Podendo ser adaptada para qualquer cidade</w:t>
      </w:r>
    </w:p>
    <w:p w14:paraId="025C0078" w14:textId="77777777" w:rsidR="00A55B3A" w:rsidRPr="00F37BE9" w:rsidRDefault="00A55B3A" w:rsidP="00A55B3A">
      <w:pPr>
        <w:ind w:left="0" w:firstLine="0"/>
      </w:pPr>
    </w:p>
    <w:p w14:paraId="1E8AA15C" w14:textId="77777777" w:rsidR="00A55B3A" w:rsidRPr="00F37BE9" w:rsidRDefault="00A55B3A" w:rsidP="00A55B3A">
      <w:pPr>
        <w:ind w:left="0" w:firstLine="0"/>
        <w:rPr>
          <w:b/>
          <w:bCs w:val="0"/>
        </w:rPr>
      </w:pPr>
    </w:p>
    <w:p w14:paraId="475D0EE1" w14:textId="77777777" w:rsidR="00A55B3A" w:rsidRDefault="00A55B3A" w:rsidP="00A55B3A">
      <w:pPr>
        <w:ind w:left="0" w:firstLine="0"/>
        <w:rPr>
          <w:b/>
          <w:bCs w:val="0"/>
          <w:sz w:val="28"/>
          <w:szCs w:val="36"/>
        </w:rPr>
      </w:pPr>
      <w:proofErr w:type="spellStart"/>
      <w:r>
        <w:rPr>
          <w:b/>
          <w:bCs w:val="0"/>
          <w:sz w:val="28"/>
          <w:szCs w:val="36"/>
        </w:rPr>
        <w:lastRenderedPageBreak/>
        <w:t>BackLog</w:t>
      </w:r>
      <w:proofErr w:type="spellEnd"/>
      <w:r>
        <w:rPr>
          <w:b/>
          <w:bCs w:val="0"/>
          <w:sz w:val="28"/>
          <w:szCs w:val="36"/>
        </w:rPr>
        <w:t xml:space="preserve"> do Produto e Documentação Técnica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A55B3A" w14:paraId="3FF79B0A" w14:textId="77777777" w:rsidTr="00BC2F37">
        <w:tc>
          <w:tcPr>
            <w:tcW w:w="3020" w:type="dxa"/>
          </w:tcPr>
          <w:p w14:paraId="5810B104" w14:textId="77777777" w:rsidR="00A55B3A" w:rsidRDefault="00A55B3A" w:rsidP="00BC2F37">
            <w:pPr>
              <w:ind w:left="0" w:firstLine="0"/>
              <w:jc w:val="center"/>
            </w:pPr>
            <w:r>
              <w:t>ID</w:t>
            </w:r>
          </w:p>
        </w:tc>
        <w:tc>
          <w:tcPr>
            <w:tcW w:w="3020" w:type="dxa"/>
          </w:tcPr>
          <w:p w14:paraId="1363DA25" w14:textId="77777777" w:rsidR="00A55B3A" w:rsidRDefault="00A55B3A" w:rsidP="00BC2F37">
            <w:pPr>
              <w:ind w:left="0" w:firstLine="0"/>
              <w:jc w:val="center"/>
            </w:pPr>
            <w:r>
              <w:t>Funcionalidade</w:t>
            </w:r>
          </w:p>
        </w:tc>
        <w:tc>
          <w:tcPr>
            <w:tcW w:w="3021" w:type="dxa"/>
          </w:tcPr>
          <w:p w14:paraId="78B4824C" w14:textId="77777777" w:rsidR="00A55B3A" w:rsidRDefault="00A55B3A" w:rsidP="00BC2F37">
            <w:pPr>
              <w:ind w:left="0" w:firstLine="0"/>
              <w:jc w:val="center"/>
            </w:pPr>
            <w:r>
              <w:t>Critério de Aceite</w:t>
            </w:r>
          </w:p>
        </w:tc>
      </w:tr>
      <w:tr w:rsidR="00A55B3A" w14:paraId="2D545544" w14:textId="77777777" w:rsidTr="00BC2F37">
        <w:tc>
          <w:tcPr>
            <w:tcW w:w="3020" w:type="dxa"/>
          </w:tcPr>
          <w:p w14:paraId="1903AB2C" w14:textId="77777777" w:rsidR="00A55B3A" w:rsidRDefault="00A55B3A" w:rsidP="00BC2F37">
            <w:pPr>
              <w:ind w:left="0" w:firstLine="0"/>
              <w:jc w:val="center"/>
            </w:pPr>
            <w:r>
              <w:t>01</w:t>
            </w:r>
          </w:p>
        </w:tc>
        <w:tc>
          <w:tcPr>
            <w:tcW w:w="3020" w:type="dxa"/>
          </w:tcPr>
          <w:p w14:paraId="3CCA76F9" w14:textId="77777777" w:rsidR="00A55B3A" w:rsidRDefault="00A55B3A" w:rsidP="00BC2F37">
            <w:pPr>
              <w:ind w:left="0" w:firstLine="0"/>
              <w:jc w:val="center"/>
            </w:pPr>
            <w:r>
              <w:t>Visualizar o nível da água em tempo real</w:t>
            </w:r>
          </w:p>
        </w:tc>
        <w:tc>
          <w:tcPr>
            <w:tcW w:w="3021" w:type="dxa"/>
          </w:tcPr>
          <w:p w14:paraId="3E430CF1" w14:textId="77777777" w:rsidR="00A55B3A" w:rsidRDefault="00A55B3A" w:rsidP="00BC2F37">
            <w:pPr>
              <w:ind w:left="0" w:firstLine="0"/>
              <w:jc w:val="center"/>
            </w:pPr>
            <w:r>
              <w:t>Sensor enviando dados atualizados a cada minuto</w:t>
            </w:r>
          </w:p>
        </w:tc>
      </w:tr>
      <w:tr w:rsidR="00A55B3A" w14:paraId="33EEA790" w14:textId="77777777" w:rsidTr="00BC2F37">
        <w:tc>
          <w:tcPr>
            <w:tcW w:w="3020" w:type="dxa"/>
          </w:tcPr>
          <w:p w14:paraId="1757D1C5" w14:textId="77777777" w:rsidR="00A55B3A" w:rsidRDefault="00A55B3A" w:rsidP="00BC2F37">
            <w:pPr>
              <w:ind w:left="0" w:firstLine="0"/>
              <w:jc w:val="center"/>
            </w:pPr>
            <w:r>
              <w:t>02</w:t>
            </w:r>
          </w:p>
        </w:tc>
        <w:tc>
          <w:tcPr>
            <w:tcW w:w="3020" w:type="dxa"/>
          </w:tcPr>
          <w:p w14:paraId="1F1731A9" w14:textId="77777777" w:rsidR="00A55B3A" w:rsidRDefault="00A55B3A" w:rsidP="00BC2F37">
            <w:pPr>
              <w:ind w:left="0" w:firstLine="0"/>
              <w:jc w:val="center"/>
            </w:pPr>
            <w:r>
              <w:t>Calcular risco de enchente</w:t>
            </w:r>
          </w:p>
        </w:tc>
        <w:tc>
          <w:tcPr>
            <w:tcW w:w="3021" w:type="dxa"/>
          </w:tcPr>
          <w:p w14:paraId="57D8D19F" w14:textId="77777777" w:rsidR="00A55B3A" w:rsidRDefault="00A55B3A" w:rsidP="00BC2F37">
            <w:pPr>
              <w:ind w:left="0" w:firstLine="0"/>
              <w:jc w:val="center"/>
            </w:pPr>
            <w:r>
              <w:t>Se volume for maior que limite, exibir alerta crítico</w:t>
            </w:r>
          </w:p>
        </w:tc>
      </w:tr>
      <w:tr w:rsidR="00A55B3A" w14:paraId="11460744" w14:textId="77777777" w:rsidTr="00BC2F37">
        <w:tc>
          <w:tcPr>
            <w:tcW w:w="3020" w:type="dxa"/>
          </w:tcPr>
          <w:p w14:paraId="659F213E" w14:textId="77777777" w:rsidR="00A55B3A" w:rsidRDefault="00A55B3A" w:rsidP="00BC2F37">
            <w:pPr>
              <w:ind w:left="0" w:firstLine="0"/>
              <w:jc w:val="center"/>
            </w:pPr>
            <w:r>
              <w:t>03</w:t>
            </w:r>
          </w:p>
        </w:tc>
        <w:tc>
          <w:tcPr>
            <w:tcW w:w="3020" w:type="dxa"/>
          </w:tcPr>
          <w:p w14:paraId="24CB30E0" w14:textId="77777777" w:rsidR="00A55B3A" w:rsidRDefault="00A55B3A" w:rsidP="00BC2F37">
            <w:pPr>
              <w:ind w:left="0" w:firstLine="0"/>
              <w:jc w:val="center"/>
            </w:pPr>
            <w:r>
              <w:t>Mostrar histórico de vazão</w:t>
            </w:r>
          </w:p>
        </w:tc>
        <w:tc>
          <w:tcPr>
            <w:tcW w:w="3021" w:type="dxa"/>
          </w:tcPr>
          <w:p w14:paraId="221EC3B0" w14:textId="77777777" w:rsidR="00A55B3A" w:rsidRDefault="00A55B3A" w:rsidP="00BC2F37">
            <w:pPr>
              <w:ind w:left="0" w:firstLine="0"/>
              <w:jc w:val="center"/>
            </w:pPr>
            <w:r>
              <w:t>Usuário pode ver o gráfico de 0 a 20 min</w:t>
            </w:r>
          </w:p>
        </w:tc>
      </w:tr>
      <w:tr w:rsidR="00A55B3A" w14:paraId="45DD3A4D" w14:textId="77777777" w:rsidTr="00BC2F37">
        <w:tc>
          <w:tcPr>
            <w:tcW w:w="3020" w:type="dxa"/>
          </w:tcPr>
          <w:p w14:paraId="46916464" w14:textId="77777777" w:rsidR="00A55B3A" w:rsidRDefault="00A55B3A" w:rsidP="00BC2F37">
            <w:pPr>
              <w:ind w:left="0" w:firstLine="0"/>
              <w:jc w:val="center"/>
            </w:pPr>
            <w:r>
              <w:t>04</w:t>
            </w:r>
          </w:p>
        </w:tc>
        <w:tc>
          <w:tcPr>
            <w:tcW w:w="3020" w:type="dxa"/>
          </w:tcPr>
          <w:p w14:paraId="52C51C01" w14:textId="77777777" w:rsidR="00A55B3A" w:rsidRDefault="00A55B3A" w:rsidP="00BC2F37">
            <w:pPr>
              <w:ind w:left="0" w:firstLine="0"/>
              <w:jc w:val="center"/>
            </w:pPr>
            <w:r>
              <w:t>Enviar alerta para usuários cadastrados</w:t>
            </w:r>
          </w:p>
        </w:tc>
        <w:tc>
          <w:tcPr>
            <w:tcW w:w="3021" w:type="dxa"/>
          </w:tcPr>
          <w:p w14:paraId="6ED03DBC" w14:textId="77777777" w:rsidR="00A55B3A" w:rsidRDefault="00A55B3A" w:rsidP="00BC2F37">
            <w:pPr>
              <w:ind w:left="0" w:firstLine="0"/>
              <w:jc w:val="center"/>
            </w:pPr>
            <w:r>
              <w:t>Enviar notificação</w:t>
            </w:r>
          </w:p>
        </w:tc>
      </w:tr>
    </w:tbl>
    <w:p w14:paraId="5312701E" w14:textId="77777777" w:rsidR="00A55B3A" w:rsidRDefault="00A55B3A" w:rsidP="00A55B3A">
      <w:pPr>
        <w:ind w:left="0" w:firstLine="0"/>
      </w:pPr>
    </w:p>
    <w:p w14:paraId="05640811" w14:textId="77777777" w:rsidR="00A55B3A" w:rsidRDefault="00A55B3A" w:rsidP="00A55B3A">
      <w:pPr>
        <w:ind w:left="0" w:firstLine="0"/>
        <w:rPr>
          <w:b/>
          <w:bCs w:val="0"/>
          <w:sz w:val="28"/>
          <w:szCs w:val="36"/>
        </w:rPr>
      </w:pPr>
      <w:r>
        <w:rPr>
          <w:b/>
          <w:bCs w:val="0"/>
          <w:sz w:val="28"/>
          <w:szCs w:val="36"/>
        </w:rPr>
        <w:t>Papeis e responsabilidades:</w:t>
      </w:r>
    </w:p>
    <w:p w14:paraId="69962D7E" w14:textId="77777777" w:rsidR="00A55B3A" w:rsidRDefault="00A55B3A" w:rsidP="00A55B3A">
      <w:pPr>
        <w:ind w:left="0" w:firstLine="0"/>
      </w:pPr>
      <w:r>
        <w:t>P.O = Guilherme Vital</w:t>
      </w:r>
    </w:p>
    <w:p w14:paraId="415C3941" w14:textId="77777777" w:rsidR="00A55B3A" w:rsidRDefault="00A55B3A" w:rsidP="00A55B3A">
      <w:pPr>
        <w:ind w:left="0" w:firstLine="0"/>
      </w:pPr>
      <w:proofErr w:type="spellStart"/>
      <w:r>
        <w:t>Dev</w:t>
      </w:r>
      <w:proofErr w:type="spellEnd"/>
      <w:r>
        <w:t xml:space="preserve"> – Erik </w:t>
      </w:r>
      <w:proofErr w:type="spellStart"/>
      <w:r>
        <w:t>Suguiyama</w:t>
      </w:r>
      <w:proofErr w:type="spellEnd"/>
      <w:r>
        <w:t>/ Guilherme Vital</w:t>
      </w:r>
    </w:p>
    <w:p w14:paraId="0A0D3D78" w14:textId="77777777" w:rsidR="00A55B3A" w:rsidRDefault="00A55B3A" w:rsidP="00A55B3A">
      <w:pPr>
        <w:ind w:left="0" w:firstLine="0"/>
      </w:pPr>
      <w:r>
        <w:t>UX/UI – Lucas Guerreiro</w:t>
      </w:r>
    </w:p>
    <w:p w14:paraId="38FBE9AE" w14:textId="77777777" w:rsidR="00A55B3A" w:rsidRDefault="00A55B3A" w:rsidP="00A55B3A">
      <w:pPr>
        <w:ind w:left="0" w:firstLine="0"/>
      </w:pPr>
      <w:r>
        <w:t xml:space="preserve">QA – Erik </w:t>
      </w:r>
      <w:proofErr w:type="spellStart"/>
      <w:r>
        <w:t>Suguiyama</w:t>
      </w:r>
      <w:proofErr w:type="spellEnd"/>
    </w:p>
    <w:p w14:paraId="33407DD2" w14:textId="77777777" w:rsidR="00A55B3A" w:rsidRDefault="00A55B3A" w:rsidP="00A55B3A">
      <w:pPr>
        <w:ind w:left="0" w:firstLine="0"/>
      </w:pPr>
    </w:p>
    <w:p w14:paraId="4C27B150" w14:textId="77777777" w:rsidR="00A55B3A" w:rsidRDefault="00A55B3A" w:rsidP="00A55B3A">
      <w:pPr>
        <w:ind w:left="0" w:firstLine="0"/>
        <w:rPr>
          <w:b/>
          <w:bCs w:val="0"/>
          <w:sz w:val="28"/>
          <w:szCs w:val="36"/>
        </w:rPr>
      </w:pPr>
      <w:r>
        <w:rPr>
          <w:b/>
          <w:bCs w:val="0"/>
          <w:sz w:val="28"/>
          <w:szCs w:val="36"/>
        </w:rPr>
        <w:t>Casos de uso</w:t>
      </w:r>
    </w:p>
    <w:p w14:paraId="29CA239A" w14:textId="77777777" w:rsidR="00A55B3A" w:rsidRDefault="00A55B3A" w:rsidP="00A55B3A">
      <w:pPr>
        <w:ind w:left="0" w:firstLine="0"/>
      </w:pPr>
      <w:r>
        <w:t>01 – Monitorar risco de enchentes</w:t>
      </w:r>
    </w:p>
    <w:p w14:paraId="4AC4A71B" w14:textId="77777777" w:rsidR="00A55B3A" w:rsidRDefault="00A55B3A" w:rsidP="00A55B3A">
      <w:pPr>
        <w:ind w:left="0" w:firstLine="0"/>
      </w:pPr>
      <w:r>
        <w:t>Público: Sistema/ técnico da defesa civil</w:t>
      </w:r>
    </w:p>
    <w:p w14:paraId="754BA0AE" w14:textId="77777777" w:rsidR="00A55B3A" w:rsidRDefault="00A55B3A" w:rsidP="00A55B3A">
      <w:pPr>
        <w:ind w:left="0" w:firstLine="0"/>
      </w:pPr>
      <w:r>
        <w:t>Passo a Passo: Sistema recebe dados dos sensores, analisa nível da água e depois disso irá atualizar o painel, se necessário, disparará um alerta</w:t>
      </w:r>
    </w:p>
    <w:p w14:paraId="7160264C" w14:textId="77777777" w:rsidR="00A55B3A" w:rsidRDefault="00A55B3A" w:rsidP="00A55B3A">
      <w:pPr>
        <w:ind w:left="0" w:firstLine="0"/>
      </w:pPr>
      <w:r>
        <w:t>02 – Receber alerta</w:t>
      </w:r>
    </w:p>
    <w:p w14:paraId="10AA31D1" w14:textId="77777777" w:rsidR="00A55B3A" w:rsidRDefault="00A55B3A" w:rsidP="00A55B3A">
      <w:pPr>
        <w:ind w:left="0" w:firstLine="0"/>
      </w:pPr>
      <w:r>
        <w:t>Público: População</w:t>
      </w:r>
    </w:p>
    <w:p w14:paraId="6C45CA4F" w14:textId="77777777" w:rsidR="00A55B3A" w:rsidRDefault="00A55B3A" w:rsidP="00A55B3A">
      <w:pPr>
        <w:ind w:left="0" w:firstLine="0"/>
      </w:pPr>
      <w:r>
        <w:t xml:space="preserve">A população recebe notificação por </w:t>
      </w:r>
      <w:proofErr w:type="spellStart"/>
      <w:r>
        <w:t>push</w:t>
      </w:r>
      <w:proofErr w:type="spellEnd"/>
      <w:r>
        <w:t xml:space="preserve">/alerta, e o app mostra rotas de evacuação e instruções </w:t>
      </w:r>
    </w:p>
    <w:p w14:paraId="2209122C" w14:textId="77777777" w:rsidR="00AB3234" w:rsidRPr="00A55B3A" w:rsidRDefault="00AB3234" w:rsidP="00A55B3A"/>
    <w:sectPr w:rsidR="00AB3234" w:rsidRPr="00A55B3A" w:rsidSect="009B6E5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3A"/>
    <w:rsid w:val="0017559E"/>
    <w:rsid w:val="003B71B3"/>
    <w:rsid w:val="009B6E51"/>
    <w:rsid w:val="00A55B3A"/>
    <w:rsid w:val="00AB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25896"/>
  <w15:chartTrackingRefBased/>
  <w15:docId w15:val="{34E79AFC-9A8F-4F4B-8DB0-F9731B3C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2"/>
        <w:sz w:val="24"/>
        <w:szCs w:val="32"/>
        <w:lang w:val="pt-BR" w:eastAsia="en-US" w:bidi="ar-SA"/>
        <w14:ligatures w14:val="standardContextual"/>
      </w:rPr>
    </w:rPrDefault>
    <w:pPrDefault>
      <w:pPr>
        <w:spacing w:after="160" w:line="360" w:lineRule="auto"/>
        <w:ind w:left="1701" w:right="1134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B3A"/>
  </w:style>
  <w:style w:type="paragraph" w:styleId="Ttulo1">
    <w:name w:val="heading 1"/>
    <w:basedOn w:val="Normal"/>
    <w:next w:val="Normal"/>
    <w:link w:val="Ttulo1Char"/>
    <w:uiPriority w:val="9"/>
    <w:qFormat/>
    <w:rsid w:val="00A55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5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5B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5B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5B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5B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5B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5B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5B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5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5B3A"/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5B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5B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5B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5B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5B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5B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5B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5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5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5B3A"/>
    <w:pPr>
      <w:numPr>
        <w:ilvl w:val="1"/>
      </w:numPr>
      <w:ind w:left="1701"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5B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5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5B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5B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5B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5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5B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5B3A"/>
    <w:rPr>
      <w:b/>
      <w:bCs w:val="0"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55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Vital</dc:creator>
  <cp:keywords/>
  <dc:description/>
  <cp:lastModifiedBy>Guilherme Vital</cp:lastModifiedBy>
  <cp:revision>1</cp:revision>
  <dcterms:created xsi:type="dcterms:W3CDTF">2025-06-06T16:57:00Z</dcterms:created>
  <dcterms:modified xsi:type="dcterms:W3CDTF">2025-06-06T16:58:00Z</dcterms:modified>
</cp:coreProperties>
</file>