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48"/>
          <w:szCs w:val="52"/>
        </w:rPr>
      </w:pPr>
      <w:r>
        <w:rPr>
          <w:rFonts w:hint="eastAsia"/>
          <w:b w:val="0"/>
          <w:bCs w:val="0"/>
          <w:sz w:val="48"/>
          <w:szCs w:val="52"/>
        </w:rPr>
        <w:t>项目质量管理计划</w:t>
      </w:r>
    </w:p>
    <w:p>
      <w:pPr>
        <w:snapToGrid w:val="0"/>
        <w:spacing w:line="300" w:lineRule="auto"/>
        <w:rPr>
          <w:rFonts w:hint="eastAsia"/>
          <w:b w:val="0"/>
          <w:bCs w:val="0"/>
          <w:sz w:val="36"/>
          <w:szCs w:val="36"/>
        </w:rPr>
      </w:pPr>
    </w:p>
    <w:p>
      <w:pPr>
        <w:pStyle w:val="7"/>
        <w:numPr>
          <w:ilvl w:val="0"/>
          <w:numId w:val="1"/>
        </w:numPr>
        <w:snapToGrid w:val="0"/>
        <w:spacing w:line="300" w:lineRule="auto"/>
        <w:ind w:firstLineChars="0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质量方针和目标</w:t>
      </w:r>
    </w:p>
    <w:p>
      <w:pPr>
        <w:pStyle w:val="3"/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功能性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注册登陆功能正常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选择形象功能正常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场景选择功能正常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历史登录记录功能正常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房间内聊天功能正常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房间内交互功能正常</w:t>
      </w:r>
    </w:p>
    <w:p>
      <w:pPr>
        <w:pStyle w:val="3"/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性能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支持至少50名用户同时在线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支持至少50名用户同时操作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注册登陆响应时间不多于1秒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房间内交互响应时间不多于2秒</w:t>
      </w:r>
    </w:p>
    <w:p>
      <w:pPr>
        <w:pStyle w:val="3"/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可靠性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系统宕机频率不高于2个月1次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系统宕机不导致用户数据丢失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系统各功能维护互不影响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维护停机时间不多于1小时</w:t>
      </w:r>
    </w:p>
    <w:p>
      <w:pPr>
        <w:pStyle w:val="3"/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可维护性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代码遵循统一规范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变量和函数使用高可读的命名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</w:rPr>
        <w:t>复杂逻辑（圈复杂度 &gt; 2）要求必须有明确注释</w:t>
      </w:r>
    </w:p>
    <w:p>
      <w:pPr>
        <w:widowControl/>
        <w:shd w:val="clear" w:color="auto" w:fill="FFFFFF"/>
        <w:snapToGrid w:val="0"/>
        <w:spacing w:line="300" w:lineRule="auto"/>
        <w:jc w:val="left"/>
        <w:rPr>
          <w:b w:val="0"/>
          <w:bCs w:val="0"/>
          <w:sz w:val="36"/>
          <w:szCs w:val="36"/>
        </w:rPr>
      </w:pPr>
    </w:p>
    <w:p>
      <w:pPr>
        <w:widowControl/>
        <w:shd w:val="clear" w:color="auto" w:fill="FFFFFF"/>
        <w:snapToGrid w:val="0"/>
        <w:spacing w:line="300" w:lineRule="auto"/>
        <w:jc w:val="left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二、人员职责</w:t>
      </w:r>
    </w:p>
    <w:p>
      <w:pPr>
        <w:widowControl/>
        <w:shd w:val="clear" w:color="auto" w:fill="FFFFFF"/>
        <w:snapToGrid w:val="0"/>
        <w:spacing w:line="300" w:lineRule="auto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质量管理负责人：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黄呈松</w:t>
      </w:r>
    </w:p>
    <w:p>
      <w:pPr>
        <w:widowControl/>
        <w:shd w:val="clear" w:color="auto" w:fill="FFFFFF"/>
        <w:snapToGrid w:val="0"/>
        <w:spacing w:line="300" w:lineRule="auto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snapToGrid w:val="0"/>
        <w:spacing w:line="300" w:lineRule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三、质量控制策略</w:t>
      </w:r>
    </w:p>
    <w:p>
      <w:pPr>
        <w:pStyle w:val="7"/>
        <w:numPr>
          <w:ilvl w:val="0"/>
          <w:numId w:val="2"/>
        </w:numPr>
        <w:snapToGrid w:val="0"/>
        <w:spacing w:line="300" w:lineRule="auto"/>
        <w:ind w:firstLineChars="0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白盒测试（单元测试）：对每个接口的实现进行单元测试，以保证接口的边界条件、权限等正确性。出现问题的接口，需及时进行反馈，并进行修正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使用jacoco生成覆盖率报告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。</w:t>
      </w:r>
    </w:p>
    <w:p>
      <w:pPr>
        <w:pStyle w:val="7"/>
        <w:numPr>
          <w:ilvl w:val="0"/>
          <w:numId w:val="2"/>
        </w:numPr>
        <w:snapToGrid w:val="0"/>
        <w:spacing w:line="300" w:lineRule="auto"/>
        <w:ind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黑盒测试（功能测试）：对每个功能的实现从用户端进行测试，以保证功能的连贯性、可用性。出现问题的功能，需及时进行反馈，并进行修正。</w:t>
      </w:r>
    </w:p>
    <w:p>
      <w:pPr>
        <w:pStyle w:val="7"/>
        <w:numPr>
          <w:ilvl w:val="0"/>
          <w:numId w:val="2"/>
        </w:numPr>
        <w:snapToGrid w:val="0"/>
        <w:spacing w:line="300" w:lineRule="auto"/>
        <w:ind w:firstLineChars="0"/>
        <w:rPr>
          <w:rFonts w:hint="eastAsia"/>
          <w:b w:val="0"/>
          <w:bCs w:val="0"/>
          <w:sz w:val="21"/>
          <w:szCs w:val="21"/>
        </w:rPr>
      </w:pP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性能测试（压力测试）：对部分接口使用JMeter进行压力测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验 </w:t>
      </w:r>
    </w:p>
    <w:p>
      <w:pPr>
        <w:pStyle w:val="7"/>
        <w:numPr>
          <w:ilvl w:val="0"/>
          <w:numId w:val="2"/>
        </w:numPr>
        <w:snapToGrid w:val="0"/>
        <w:spacing w:line="300" w:lineRule="auto"/>
        <w:ind w:firstLineChars="0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设计阶段，保证至少一周开展一次评审，测试要求代码覆盖率至少达到95%，分支覆盖率达到100%，开发和测试都需要开展代码走查，同意对代码的理解</w:t>
      </w:r>
    </w:p>
    <w:p>
      <w:pPr>
        <w:pStyle w:val="7"/>
        <w:numPr>
          <w:numId w:val="0"/>
        </w:numPr>
        <w:snapToGrid w:val="0"/>
        <w:spacing w:line="300" w:lineRule="auto"/>
        <w:ind w:left="432" w:leftChars="0"/>
        <w:rPr>
          <w:rFonts w:hint="eastAsia"/>
          <w:b w:val="0"/>
          <w:bCs w:val="0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strike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四、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strike w:val="0"/>
          <w:sz w:val="22"/>
          <w:szCs w:val="22"/>
        </w:rPr>
        <w:t>质量属性优先级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  <w:sz w:val="21"/>
          <w:szCs w:val="21"/>
        </w:rPr>
        <w:t>首先实现功能性，作为最基础的质量属性，差的功能性会招致用户极度不满，导致用户流失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  <w:sz w:val="21"/>
          <w:szCs w:val="21"/>
        </w:rPr>
        <w:t>然后实现可靠性，系统宕机会降低系统可用性，如果用户发现服务不可用或者数据丢失，会降低对于系统的信任，转而使用其它同种应用</w:t>
      </w:r>
    </w:p>
    <w:p>
      <w:pPr>
        <w:rPr>
          <w:rFonts w:hint="eastAsia" w:ascii="楷体" w:hAnsi="楷体" w:eastAsia="楷体" w:cs="楷体"/>
          <w:b w:val="0"/>
          <w:bCs w:val="0"/>
          <w:i w:val="0"/>
          <w:strike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i w:val="0"/>
          <w:strike w:val="0"/>
          <w:sz w:val="21"/>
          <w:szCs w:val="21"/>
        </w:rPr>
        <w:t>其次提升性能，性能直接影响用户体验，在基础功能满足的情况下高性能可以吸引和承载更多用户使用应用</w:t>
      </w:r>
    </w:p>
    <w:p>
      <w:pPr>
        <w:snapToGrid w:val="0"/>
        <w:spacing w:line="300" w:lineRule="auto"/>
        <w:rPr>
          <w:rFonts w:hint="eastAsia" w:ascii="楷体" w:hAnsi="楷体" w:eastAsia="楷体" w:cs="楷体"/>
          <w:b w:val="0"/>
          <w:bCs w:val="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A1DBE"/>
    <w:multiLevelType w:val="multilevel"/>
    <w:tmpl w:val="393A1DBE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A243A"/>
    <w:multiLevelType w:val="multilevel"/>
    <w:tmpl w:val="70DA243A"/>
    <w:lvl w:ilvl="0" w:tentative="0">
      <w:start w:val="1"/>
      <w:numFmt w:val="decimal"/>
      <w:lvlText w:val="%1、"/>
      <w:lvlJc w:val="left"/>
      <w:pPr>
        <w:ind w:left="792" w:hanging="360"/>
      </w:p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hMDNmNWE2MDdhNDE5MDU2YjRjMjdhZGU2OTBiMmYifQ=="/>
  </w:docVars>
  <w:rsids>
    <w:rsidRoot w:val="002E1D6A"/>
    <w:rsid w:val="002E1D6A"/>
    <w:rsid w:val="00741D55"/>
    <w:rsid w:val="00AA4E57"/>
    <w:rsid w:val="00F4376C"/>
    <w:rsid w:val="00F75AFB"/>
    <w:rsid w:val="6F91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Plain Table 3"/>
    <w:basedOn w:val="4"/>
    <w:uiPriority w:val="43"/>
    <w:tblPr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651</Characters>
  <Lines>6</Lines>
  <Paragraphs>1</Paragraphs>
  <TotalTime>0</TotalTime>
  <ScaleCrop>false</ScaleCrop>
  <LinksUpToDate>false</LinksUpToDate>
  <CharactersWithSpaces>704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2022-12-22T05:31:00Z</dcterms:created>
  <dc:creator>Xu Tongqiao</dc:creator>
  <cp:lastModifiedBy>黄呈松</cp:lastModifiedBy>
  <dcterms:modified xsi:type="dcterms:W3CDTF">2022-12-22T12:31:41Z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1B528CA76A914877880C6A86D8C491F6</vt:lpwstr>
  </property>
</Properties>
</file>