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FF2" w:rsidRPr="00666FF2" w:rsidRDefault="00666FF2" w:rsidP="00666FF2">
      <w:pPr>
        <w:jc w:val="center"/>
        <w:rPr>
          <w:b/>
        </w:rPr>
      </w:pPr>
      <w:r w:rsidRPr="00666FF2">
        <w:rPr>
          <w:b/>
        </w:rPr>
        <w:t xml:space="preserve">НОРМАТИВНО-ПРАВОВАЯ ОСНОВА </w:t>
      </w:r>
      <w:proofErr w:type="gramStart"/>
      <w:r w:rsidRPr="00666FF2">
        <w:rPr>
          <w:b/>
        </w:rPr>
        <w:t>ОСУЩЕСТВЛЕНИЯ НЕЗАВИСИМОЙ ОЦЕНКИ КАЧЕСТВА УСЛОВИЙ ОКАЗАНИЯ МЕДИЦИНСКОЙ ПОМОЩИ</w:t>
      </w:r>
      <w:proofErr w:type="gramEnd"/>
    </w:p>
    <w:p w:rsidR="00666FF2" w:rsidRDefault="00666FF2">
      <w:r>
        <w:t xml:space="preserve"> 1. Указ Президента РФ от 7 мая 2012 </w:t>
      </w:r>
      <w:proofErr w:type="spellStart"/>
      <w:r>
        <w:t>г.№</w:t>
      </w:r>
      <w:proofErr w:type="spellEnd"/>
      <w:r>
        <w:t xml:space="preserve"> 597 «О мероприятиях по реализации государственной социальной политики» </w:t>
      </w:r>
    </w:p>
    <w:p w:rsidR="00666FF2" w:rsidRDefault="00666FF2">
      <w:r>
        <w:t xml:space="preserve">2. Указ Президента Российской Федерации от 14 ноября 2017 г. № 548 «Об оценке </w:t>
      </w:r>
      <w:proofErr w:type="gramStart"/>
      <w:r>
        <w:t>эффективности деятельности органов исполнительной власти субъектов Российской Федерации</w:t>
      </w:r>
      <w:proofErr w:type="gramEnd"/>
      <w:r>
        <w:t>»</w:t>
      </w:r>
    </w:p>
    <w:p w:rsidR="00666FF2" w:rsidRDefault="00666FF2">
      <w:r>
        <w:t xml:space="preserve"> 3. Федеральный закон от 21 ноября 2011 г. № 323-ФЗ «Об основах охраны здоровья граждан в Российской Федерации» </w:t>
      </w:r>
    </w:p>
    <w:p w:rsidR="00666FF2" w:rsidRDefault="00666FF2">
      <w:r>
        <w:t xml:space="preserve">4. Федеральный закон от 21 июля 2014 г. №256-ФЗ «О внесении изменений в отдельные законодательные акты Российской Федерации по вопросам </w:t>
      </w:r>
      <w:proofErr w:type="gramStart"/>
      <w:r>
        <w:t>проведения независимой оценки качества оказания услуг</w:t>
      </w:r>
      <w:proofErr w:type="gramEnd"/>
      <w:r>
        <w:t xml:space="preserve"> организациями в сфере культуры, социального обслуживания, охраны здоровья и образования» </w:t>
      </w:r>
    </w:p>
    <w:p w:rsidR="00666FF2" w:rsidRDefault="00666FF2">
      <w:r>
        <w:t xml:space="preserve">5. Федеральный закон от 5 декабря 2017 г. № 392-ФЗ «О внесении изменений в отдельные законодательные акты Российской Федерации по вопросам </w:t>
      </w:r>
      <w:proofErr w:type="gramStart"/>
      <w:r>
        <w:t>совершенствования проведения независимой оценки качества условий оказания услуг</w:t>
      </w:r>
      <w:proofErr w:type="gramEnd"/>
      <w:r>
        <w:t xml:space="preserve"> организациями в сфере культуры, охраны здоровья, образования, социального обслуживания и федеральными учреждениями </w:t>
      </w:r>
      <w:proofErr w:type="spellStart"/>
      <w:r>
        <w:t>медикосоциальной</w:t>
      </w:r>
      <w:proofErr w:type="spellEnd"/>
      <w:r>
        <w:t xml:space="preserve"> экспертизы»</w:t>
      </w:r>
    </w:p>
    <w:p w:rsidR="00666FF2" w:rsidRDefault="00666FF2">
      <w:r>
        <w:t xml:space="preserve"> 6. Постановление Правительства Российской Федерации от 12 апреля 2013 г. № 329 «О типовой форме трудового договора с руководителем государственного (муниципального) учреждения» </w:t>
      </w:r>
    </w:p>
    <w:p w:rsidR="00666FF2" w:rsidRDefault="00666FF2">
      <w:r>
        <w:t xml:space="preserve">7. Постановление Правительства Российской Федерации от 26 июля 2018 г. № 873 «О внесении изменений в типовую форму трудового договора с руководителем государственного (муниципального) учреждения» </w:t>
      </w:r>
    </w:p>
    <w:p w:rsidR="00666FF2" w:rsidRDefault="00666FF2">
      <w:r>
        <w:t>8. Постановление Правительства Российской Федерации от 31 мая 2018 г. № 638 «Об утверждении Правил сбора и обобщения информации о качестве условий оказания услуг организациями в сфере культуры, охраны здоровья, образования, социального обслуживания и федеральными учреждениями медико-социальной экспертизы»</w:t>
      </w:r>
    </w:p>
    <w:p w:rsidR="00666FF2" w:rsidRDefault="00666FF2">
      <w:r>
        <w:t xml:space="preserve"> 9. </w:t>
      </w:r>
      <w:proofErr w:type="gramStart"/>
      <w:r>
        <w:t>Постановление Правительства Российской Федерации от 17 апреля 2018 г. №457 «Об утверждении формы обязательного публичного отчета высшего должностного лица субъекта Российской Федерации (руководителя высшего исполнительного органа государственной власти субъекта Российской Федерации) о результатах независимой оценки качества условий оказания услуг организациями в сфере культуры, охраны здоровья, образования, социального обслуживания, представляемого в законодательный (представительный) орган государственной власти субъекта Российской Федерации, и формы</w:t>
      </w:r>
      <w:proofErr w:type="gramEnd"/>
      <w:r>
        <w:t xml:space="preserve"> плана по устранению недостатков, выявленных в ходе независимой </w:t>
      </w:r>
      <w:proofErr w:type="gramStart"/>
      <w:r>
        <w:t>оценки качества условий оказания услуг</w:t>
      </w:r>
      <w:proofErr w:type="gramEnd"/>
      <w:r>
        <w:t xml:space="preserve"> организациями в сфере культуры, охраны здоровья, образования, социального обслуживания и федеральными учреждениями медико-социальной экспертизы»</w:t>
      </w:r>
    </w:p>
    <w:p w:rsidR="00666FF2" w:rsidRDefault="00666FF2">
      <w:r>
        <w:t xml:space="preserve"> 10. </w:t>
      </w:r>
      <w:proofErr w:type="gramStart"/>
      <w:r>
        <w:t xml:space="preserve">Постановление Правительства Российской Федерации от 14 ноября 2014 г. №1203 «Об уполномоченном федеральном органе исполнительной власти, определяющем состав информации о результатах независимой оценки качества образовательной деятельности организаций, осуществляющих образовательную деятельность, оказания услуг организациями </w:t>
      </w:r>
      <w:r>
        <w:lastRenderedPageBreak/>
        <w:t xml:space="preserve">культуры, социального обслуживания, медицинскими организациями и порядок ее размещения на официальном сайте для размещения информации о государственных и муниципальных учреждениях в информационно-телекоммуникационной сети «Интернет» </w:t>
      </w:r>
      <w:proofErr w:type="gramEnd"/>
    </w:p>
    <w:p w:rsidR="00666FF2" w:rsidRDefault="00666FF2">
      <w:r>
        <w:t>11. Постановление Правительства Российской Федерации от 14 апреля 2018 г. №452 «О внесении изменений в постановление Правительства Российской Федерации от 14 ноября 2014 г. №1203» 12. Приказ Министерства здравоохранения Российской Федерации от 13 июля 2018 г. №442 «Об организации работ по обеспечению технической возможности выражения мнения пациентами о качестве условий оказания услуг медицинскими организациями на официальном сайте Министерства здравоохранения Российской Федерации в сети «Интернет»</w:t>
      </w:r>
    </w:p>
    <w:p w:rsidR="00666FF2" w:rsidRDefault="00666FF2">
      <w:r>
        <w:t xml:space="preserve"> 13. </w:t>
      </w:r>
      <w:proofErr w:type="gramStart"/>
      <w:r>
        <w:t xml:space="preserve">Приказ Министерства здравоохранения Российской Федерации от 28 января 2020 г. №52 «О внесении изменений в приложение № 1 и 2 к приказу Министерства здравоохранения Российской Федерации от 13 июля 2018 г. №442 «Об организации работ по обеспечению технической возможности выражения мнения пациентами о качестве условий оказания услуг медицинскими организациями на официальном сайте Министерства здравоохранения Российской Федерации в сети «Интернет» </w:t>
      </w:r>
      <w:proofErr w:type="gramEnd"/>
    </w:p>
    <w:p w:rsidR="00666FF2" w:rsidRDefault="00666FF2">
      <w:r>
        <w:t>14. Приказ Министерства здравоохранения Российской Федерации от 14 мая 2018 г. №221 «Об организации работ по независимой оценке качества условий оказания услуг медицинскими организациями»</w:t>
      </w:r>
    </w:p>
    <w:p w:rsidR="00666FF2" w:rsidRDefault="00666FF2">
      <w:r>
        <w:t xml:space="preserve"> 15. Приказ Министерства здравоохранения Российской Федерации от 9 апреля 2020 г. №311 «О внесении изменений в приказ Министерства здравоохранения Российской Федерации от 14 мая 2018 г. №221 «Об организации работ по независимой оценке качества условий оказания услуг медицинскими организациями» </w:t>
      </w:r>
    </w:p>
    <w:p w:rsidR="00666FF2" w:rsidRDefault="00666FF2">
      <w:r>
        <w:t xml:space="preserve">16. Приказ Министерства здравоохранения Российской Федерации от 4 мая 2018 г. №201н «Об утверждении показателей, характеризующих общие критерии </w:t>
      </w:r>
      <w:proofErr w:type="gramStart"/>
      <w:r>
        <w:t>оценки качества условий оказания услуг</w:t>
      </w:r>
      <w:proofErr w:type="gramEnd"/>
      <w:r>
        <w:t xml:space="preserve"> медицинскими организациями, в отношении которых проводится независимая оценка» </w:t>
      </w:r>
    </w:p>
    <w:p w:rsidR="00666FF2" w:rsidRDefault="00666FF2">
      <w:r>
        <w:t xml:space="preserve">17. </w:t>
      </w:r>
      <w:proofErr w:type="gramStart"/>
      <w:r>
        <w:t xml:space="preserve">Приказ Министерства здравоохранения Российской Федерации от 28 апреля 2018 г. №196н «Об утверждении положения об Общественном совета при Министерстве здравоохранения Российской Федерации по проведению независимой оценки качества условий оказания услуг медицинскими организациями» </w:t>
      </w:r>
      <w:proofErr w:type="gramEnd"/>
    </w:p>
    <w:p w:rsidR="00666FF2" w:rsidRDefault="00666FF2">
      <w:r>
        <w:t>18. Приказ Министерства здравоохранения Российской Федерации от 28 апреля 2018 г. №197н «Об утверждении перечня видов медицинских организаций в соответствии с номенклатурой медицинских организаций, в отношении которых не проводится независимая оценка качества условий оказания ими услуг»</w:t>
      </w:r>
    </w:p>
    <w:p w:rsidR="00666FF2" w:rsidRDefault="00666FF2">
      <w:r>
        <w:t xml:space="preserve"> 19. Приказ Министерства здравоохранения Российской Федерации от 31 марта 2016 г. №197 «Об утверждении </w:t>
      </w:r>
      <w:proofErr w:type="gramStart"/>
      <w:r>
        <w:t>Порядка рассмотрения результатов независимой оценки качества оказания услуг</w:t>
      </w:r>
      <w:proofErr w:type="gramEnd"/>
      <w:r>
        <w:t xml:space="preserve"> медицинскими организациями»</w:t>
      </w:r>
    </w:p>
    <w:p w:rsidR="00666FF2" w:rsidRDefault="00666FF2">
      <w:r>
        <w:t xml:space="preserve"> 20. </w:t>
      </w:r>
      <w:proofErr w:type="gramStart"/>
      <w:r>
        <w:t xml:space="preserve">Приказ Министерства здравоохранения Российской Федерации от 30 декабря 2014 г. №956н «Об информации, необходимой для проведения независимой оценки качества оказания услуг медицинскими организациями, и требованиях к содержанию и форме предоставления информации о деятельности медицинских организаций, размещаемой на официальных сайтах Министерства здравоохранения Российской Федерации, органов государственной власти </w:t>
      </w:r>
      <w:r>
        <w:lastRenderedPageBreak/>
        <w:t xml:space="preserve">субъектов Российской Федерации, органов местного самоуправления и медицинских организаций в информационно-телекоммуникационной сети «Интернет» </w:t>
      </w:r>
      <w:proofErr w:type="gramEnd"/>
    </w:p>
    <w:p w:rsidR="00666FF2" w:rsidRDefault="00666FF2">
      <w:r>
        <w:t xml:space="preserve">21. Приказ Министерства труда и социальной защиты Российской Федерации от 31.05.2018 г. №344н «Об утверждении Единого порядка расчета показателей, характеризующих общие критерии </w:t>
      </w:r>
      <w:proofErr w:type="gramStart"/>
      <w:r>
        <w:t>оценки качества условий оказания услуг</w:t>
      </w:r>
      <w:proofErr w:type="gramEnd"/>
      <w:r>
        <w:t xml:space="preserve"> организациями в сфере культуры, охраны здоровья, образования, социального обслуживания и федеральными учреждениями </w:t>
      </w:r>
      <w:proofErr w:type="spellStart"/>
      <w:r>
        <w:t>медикосоциальной</w:t>
      </w:r>
      <w:proofErr w:type="spellEnd"/>
      <w:r>
        <w:t xml:space="preserve"> экспертизы» </w:t>
      </w:r>
    </w:p>
    <w:p w:rsidR="00666FF2" w:rsidRDefault="00666FF2">
      <w:r>
        <w:t xml:space="preserve">22. Приказ Министерства труда и социальной защиты Российской Федерации от 30.10.2018 г. №675н «Об утверждении Методики выявления и обобщения мнения граждан о качестве условий оказания услуг организациями в сфере культуры, охраны здоровья, образования, социального обслуживания и федеральными учреждениями медико-социальной экспертизы» </w:t>
      </w:r>
    </w:p>
    <w:p w:rsidR="00666FF2" w:rsidRDefault="00666FF2">
      <w:r>
        <w:t xml:space="preserve">23. </w:t>
      </w:r>
      <w:proofErr w:type="gramStart"/>
      <w:r>
        <w:t>Приказ Министерства финансов Российской Федерации от 07.05.2019 г. № 66н «О составе информации о результатах независимой оценки качества условий осуществления образовательной деятельности организациями, осуществляющими образовательную деятельность, условий оказания услуг организациями культуры, социального обслуживания, медицинскими организациями, федеральными учреждениями медико-социальной экспертизы, размещаемой на официальном сайте для размещения информации о государственных и муниципальных учреждениях в информационно-телекоммуникационной сети "Интернет", включая единые требования к такой информации</w:t>
      </w:r>
      <w:proofErr w:type="gramEnd"/>
      <w:r>
        <w:t xml:space="preserve">, и </w:t>
      </w:r>
      <w:proofErr w:type="gramStart"/>
      <w:r>
        <w:t>порядке</w:t>
      </w:r>
      <w:proofErr w:type="gramEnd"/>
      <w:r>
        <w:t xml:space="preserve"> ее размещения, а также требованиях к качеству, удобству и простоте поиска указанной информации»</w:t>
      </w:r>
    </w:p>
    <w:p w:rsidR="00666FF2" w:rsidRDefault="00666FF2">
      <w:r>
        <w:t xml:space="preserve"> 24. Постановление Правительства Ростовской области от 11.07.2013 г. №442 «Об уполномоченном органе исполнительной власти Ростовской области по формированию независимой </w:t>
      </w:r>
      <w:proofErr w:type="gramStart"/>
      <w:r>
        <w:t>системы оценки качества работы государственных учреждений Ростовской</w:t>
      </w:r>
      <w:proofErr w:type="gramEnd"/>
      <w:r>
        <w:t xml:space="preserve"> области, оказывающих социальные услуги» </w:t>
      </w:r>
    </w:p>
    <w:p w:rsidR="00666FF2" w:rsidRDefault="00666FF2">
      <w:r>
        <w:t>25. Приказ Министерства здравоохранения Ростовской области от 13.09.2012 г. «О создании Общественного Совета»</w:t>
      </w:r>
    </w:p>
    <w:p w:rsidR="00666FF2" w:rsidRDefault="00666FF2">
      <w:r>
        <w:t xml:space="preserve"> 26. Приказ Министерства здравоохранения Ростовской области от 07.06.2016 г. №949 «Об утверждении Порядка рассмотрения результатов независимой оценки»</w:t>
      </w:r>
    </w:p>
    <w:p w:rsidR="00666FF2" w:rsidRDefault="00666FF2">
      <w:r>
        <w:t xml:space="preserve"> 27. Постановление Главного государственного санитарного врача Российской Федерации от 24.12.2020 г. №44 «Об утверждении санитарных правил СП 2.1.3678-20 "</w:t>
      </w:r>
      <w:proofErr w:type="spellStart"/>
      <w:r>
        <w:t>Санитарноэпидемиологические</w:t>
      </w:r>
      <w:proofErr w:type="spellEnd"/>
      <w:r>
        <w:t xml:space="preserve"> требования к эксплуатации помещений, зданий, сооружений, оборудования и транспорта, а также условиям деятельности хозяйствующих субъектов, осуществляющих продажу товаров, выполнение работ или оказание услуг"» </w:t>
      </w:r>
    </w:p>
    <w:p w:rsidR="00666FF2" w:rsidRDefault="00666FF2">
      <w:r>
        <w:t xml:space="preserve">28. Приказ Федерального агентства по техническому регулированию и метрологии от 29 августа 2019 г. №589-ст «Об утверждении национального стандарта Российской Федерации» (ГОСТ </w:t>
      </w:r>
      <w:proofErr w:type="gramStart"/>
      <w:r>
        <w:t>Р</w:t>
      </w:r>
      <w:proofErr w:type="gramEnd"/>
      <w:r>
        <w:t xml:space="preserve"> 52872-2019 «Интернет-ресурсы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</w:t>
      </w:r>
      <w:proofErr w:type="gramStart"/>
      <w:r>
        <w:t xml:space="preserve">Требования доступности для людей с инвалидностью и других лиц с ограничениями жизнедеятельности») </w:t>
      </w:r>
      <w:proofErr w:type="gramEnd"/>
    </w:p>
    <w:p w:rsidR="00666FF2" w:rsidRDefault="00666FF2">
      <w:r>
        <w:t xml:space="preserve">29. Приказ Министерства здравоохранения Российской Федерации от 12 ноября 2015 г. № 802н «Об утверждении Порядка обеспечения условий доступности для инвалидов объектов </w:t>
      </w:r>
      <w:r>
        <w:lastRenderedPageBreak/>
        <w:t xml:space="preserve">инфраструктуры государственной, муниципальной и частной систем здравоохранения и предоставляемых услуг в сфере охраны здоровья, а также оказания им при этом необходимой помощи» </w:t>
      </w:r>
    </w:p>
    <w:p w:rsidR="00AB6C95" w:rsidRDefault="00666FF2">
      <w:r>
        <w:t>30. Приказ Министерства здравоохранения Российской Федерации от 20 ноября 2015 г. № 834 «Об утверждении Плана мероприятий Министерства здравоохранения Российской Федерации («дорожной карты») по повышению значений показателей доступности для инвалидов объектов и услуг»</w:t>
      </w:r>
    </w:p>
    <w:sectPr w:rsidR="00AB6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66FF2"/>
    <w:rsid w:val="00666FF2"/>
    <w:rsid w:val="00AB6C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1443</Words>
  <Characters>8227</Characters>
  <Application>Microsoft Office Word</Application>
  <DocSecurity>0</DocSecurity>
  <Lines>68</Lines>
  <Paragraphs>19</Paragraphs>
  <ScaleCrop>false</ScaleCrop>
  <Company/>
  <LinksUpToDate>false</LinksUpToDate>
  <CharactersWithSpaces>9651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USER836</dc:creator>
  <cp:keywords/>
  <dc:description/>
  <cp:lastModifiedBy>USER836</cp:lastModifiedBy>
  <cp:revision>3</cp:revision>
  <dcterms:created xsi:type="dcterms:W3CDTF">2023-03-10T08:13:00Z</dcterms:created>
  <dcterms:modified xsi:type="dcterms:W3CDTF">2023-03-10T08:19:00Z</dcterms:modified>
</cp:coreProperties>
</file>