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98E" w:rsidRPr="00CE598E" w:rsidRDefault="00CE598E" w:rsidP="007F552E">
      <w:pPr>
        <w:shd w:val="clear" w:color="auto" w:fill="FFFFFF"/>
        <w:spacing w:before="100" w:beforeAutospacing="1" w:after="100" w:afterAutospacing="1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98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Традиционная встреча астраханских педагогов в преддверии нового учебного года про</w:t>
      </w:r>
      <w:r w:rsidRPr="007F55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шла</w:t>
      </w:r>
      <w:r w:rsidRPr="00CE598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с 20 по 24 августа. В этом году региональная педагогическая неделя б</w:t>
      </w:r>
      <w:r w:rsidRPr="007F55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ыла</w:t>
      </w:r>
      <w:r w:rsidRPr="00CE598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посвящена теме «Комфортная образовательная среда».</w:t>
      </w:r>
    </w:p>
    <w:p w:rsidR="00CE598E" w:rsidRPr="00CE598E" w:rsidRDefault="00CE598E" w:rsidP="007F552E">
      <w:pPr>
        <w:shd w:val="clear" w:color="auto" w:fill="FFFFFF"/>
        <w:spacing w:before="100" w:beforeAutospacing="1" w:after="100" w:afterAutospacing="1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программе этих дней </w:t>
      </w:r>
      <w:r w:rsidRPr="007F5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было </w:t>
      </w: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запланировано несколько дискуссионных площадок: семинары, тренинги и круглые столы.</w:t>
      </w:r>
    </w:p>
    <w:p w:rsidR="007F552E" w:rsidRPr="007F552E" w:rsidRDefault="00CE598E" w:rsidP="007F552E">
      <w:pPr>
        <w:shd w:val="clear" w:color="auto" w:fill="FFFFFF"/>
        <w:spacing w:before="100" w:beforeAutospacing="1" w:after="100" w:afterAutospacing="1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первый день </w:t>
      </w:r>
      <w:r w:rsidR="007F552E" w:rsidRPr="007F552E">
        <w:rPr>
          <w:rFonts w:ascii="Times New Roman" w:eastAsia="Calibri" w:hAnsi="Times New Roman" w:cs="Times New Roman"/>
          <w:sz w:val="28"/>
          <w:szCs w:val="28"/>
        </w:rPr>
        <w:t>20 августа (понедельник)</w:t>
      </w: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педагогической недели </w:t>
      </w:r>
      <w:r w:rsidRPr="007F55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преподаватели</w:t>
      </w: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обсуд</w:t>
      </w:r>
      <w:r w:rsidRPr="007F552E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новую формулу профессиональных квалификаций в Астраханской области. Семинар</w:t>
      </w:r>
      <w:r w:rsidR="007F5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конференция</w:t>
      </w:r>
      <w:r w:rsidR="007F552E">
        <w:rPr>
          <w:rStyle w:val="FontStyle15"/>
          <w:sz w:val="28"/>
          <w:szCs w:val="28"/>
        </w:rPr>
        <w:t>на тему</w:t>
      </w:r>
      <w:r w:rsidR="007F552E" w:rsidRPr="007F552E">
        <w:rPr>
          <w:rStyle w:val="FontStyle15"/>
          <w:sz w:val="28"/>
          <w:szCs w:val="28"/>
        </w:rPr>
        <w:t xml:space="preserve"> «Новая формула профессиональных квалификаций в Астраханской области</w:t>
      </w:r>
      <w:proofErr w:type="gramStart"/>
      <w:r w:rsidR="007F552E" w:rsidRPr="007F552E">
        <w:rPr>
          <w:rStyle w:val="FontStyle15"/>
          <w:sz w:val="28"/>
          <w:szCs w:val="28"/>
        </w:rPr>
        <w:t>»</w:t>
      </w: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осто</w:t>
      </w:r>
      <w:r w:rsidRPr="007F552E">
        <w:rPr>
          <w:rFonts w:ascii="Times New Roman" w:eastAsia="Times New Roman" w:hAnsi="Times New Roman" w:cs="Times New Roman"/>
          <w:sz w:val="28"/>
          <w:szCs w:val="28"/>
          <w:lang w:eastAsia="ru-RU"/>
        </w:rPr>
        <w:t>ял</w:t>
      </w: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</w:t>
      </w:r>
      <w:r w:rsidR="007F552E" w:rsidRPr="007F552E">
        <w:rPr>
          <w:rStyle w:val="FontStyle15"/>
          <w:sz w:val="28"/>
          <w:szCs w:val="28"/>
        </w:rPr>
        <w:t xml:space="preserve">ГБПОУ АО «Астраханский государственный политехнический колледж», ул. </w:t>
      </w:r>
      <w:r w:rsidR="007F552E">
        <w:rPr>
          <w:rStyle w:val="FontStyle15"/>
          <w:sz w:val="28"/>
          <w:szCs w:val="28"/>
        </w:rPr>
        <w:t>Куликова, д. 42, где принимали участие п</w:t>
      </w:r>
      <w:bookmarkStart w:id="0" w:name="_GoBack"/>
      <w:bookmarkEnd w:id="0"/>
      <w:r w:rsidR="007F552E" w:rsidRPr="007F552E">
        <w:rPr>
          <w:rStyle w:val="FontStyle15"/>
          <w:sz w:val="28"/>
          <w:szCs w:val="28"/>
        </w:rPr>
        <w:t>редставители профессиональных образовательных организаций (ПОО) Астраханской области, министерства образования и на</w:t>
      </w:r>
      <w:r w:rsidR="00A04932">
        <w:rPr>
          <w:rStyle w:val="FontStyle15"/>
          <w:sz w:val="28"/>
          <w:szCs w:val="28"/>
        </w:rPr>
        <w:t>у</w:t>
      </w:r>
      <w:r w:rsidR="007F552E" w:rsidRPr="007F552E">
        <w:rPr>
          <w:rStyle w:val="FontStyle15"/>
          <w:sz w:val="28"/>
          <w:szCs w:val="28"/>
        </w:rPr>
        <w:t xml:space="preserve">ки Астраханской области, директора и специалисты Центра детского и юношеского творчества, директора и заместители руководителей общеобразовательных учреждений, эксперты по компетенциям </w:t>
      </w:r>
      <w:proofErr w:type="spellStart"/>
      <w:r w:rsidR="007F552E" w:rsidRPr="007F552E">
        <w:rPr>
          <w:rStyle w:val="FontStyle15"/>
          <w:sz w:val="28"/>
          <w:szCs w:val="28"/>
          <w:lang w:val="en-US"/>
        </w:rPr>
        <w:t>WorldSkillsRussia</w:t>
      </w:r>
      <w:proofErr w:type="spellEnd"/>
    </w:p>
    <w:p w:rsidR="00CE598E" w:rsidRPr="007F552E" w:rsidRDefault="00CE598E" w:rsidP="007F552E">
      <w:pPr>
        <w:shd w:val="clear" w:color="auto" w:fill="FFFFFF"/>
        <w:spacing w:before="100" w:beforeAutospacing="1" w:after="100" w:afterAutospacing="1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вторник, 21 августа, работники сферы образования, среди которых традиционно присутствуют делегаты из всех муниципалитетов, при</w:t>
      </w:r>
      <w:r w:rsidR="004A1E47" w:rsidRPr="007F552E">
        <w:rPr>
          <w:rFonts w:ascii="Times New Roman" w:eastAsia="Times New Roman" w:hAnsi="Times New Roman" w:cs="Times New Roman"/>
          <w:sz w:val="28"/>
          <w:szCs w:val="28"/>
          <w:lang w:eastAsia="ru-RU"/>
        </w:rPr>
        <w:t>няли</w:t>
      </w: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участие в открытых заседаниях предметн</w:t>
      </w:r>
      <w:r w:rsidR="004A1E47" w:rsidRPr="007F552E">
        <w:rPr>
          <w:rFonts w:ascii="Times New Roman" w:eastAsia="Times New Roman" w:hAnsi="Times New Roman" w:cs="Times New Roman"/>
          <w:sz w:val="28"/>
          <w:szCs w:val="28"/>
          <w:lang w:eastAsia="ru-RU"/>
        </w:rPr>
        <w:t>ых секций. В этот же день состояло</w:t>
      </w: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A1E47" w:rsidRPr="007F552E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подписание долгосрочного соглашения между Правительством Астраханской области и издательством «Просвещение».</w:t>
      </w:r>
    </w:p>
    <w:p w:rsidR="00CE598E" w:rsidRPr="00CE598E" w:rsidRDefault="00CE598E" w:rsidP="007F552E">
      <w:pPr>
        <w:shd w:val="clear" w:color="auto" w:fill="FFFFFF"/>
        <w:spacing w:before="100" w:beforeAutospacing="1" w:after="100" w:afterAutospacing="1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>В др</w:t>
      </w:r>
      <w:r w:rsidR="004A1E47" w:rsidRPr="007F552E">
        <w:rPr>
          <w:rFonts w:ascii="Times New Roman" w:eastAsia="Times New Roman" w:hAnsi="Times New Roman" w:cs="Times New Roman"/>
          <w:sz w:val="28"/>
          <w:szCs w:val="28"/>
          <w:lang w:eastAsia="ru-RU"/>
        </w:rPr>
        <w:t>угие дни «недели образования» были</w:t>
      </w: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рассмотрен</w:t>
      </w:r>
      <w:r w:rsidR="004A1E47" w:rsidRPr="007F552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целый комплекс актуальных вопросов. Это развитие инклюзивного образования, сетевое взаимодействие школы и колледжа, подготовка педагогических кадров, профессиональное обучение и профориентация школьников, выстраивание диалога между родителями, учителями и учениками.</w:t>
      </w:r>
    </w:p>
    <w:p w:rsidR="00CE598E" w:rsidRPr="00CE598E" w:rsidRDefault="00CE598E" w:rsidP="007F552E">
      <w:pPr>
        <w:shd w:val="clear" w:color="auto" w:fill="FFFFFF"/>
        <w:spacing w:before="100" w:beforeAutospacing="1" w:after="100" w:afterAutospacing="1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>23 августа в Институте развития образования состо</w:t>
      </w:r>
      <w:r w:rsidR="004A1E47" w:rsidRPr="007F5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ялось </w:t>
      </w: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второе областное родительское собрание, на котором представители родительских комитетов смог</w:t>
      </w:r>
      <w:r w:rsidR="004A1E47" w:rsidRPr="007F552E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задать интересующие вопросы главе </w:t>
      </w:r>
      <w:proofErr w:type="spellStart"/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</w:t>
      </w:r>
      <w:proofErr w:type="spellEnd"/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Виталию </w:t>
      </w:r>
      <w:r w:rsidR="004A1E47" w:rsidRPr="007F552E">
        <w:rPr>
          <w:rFonts w:ascii="Times New Roman" w:eastAsia="Times New Roman" w:hAnsi="Times New Roman" w:cs="Times New Roman"/>
          <w:sz w:val="28"/>
          <w:szCs w:val="28"/>
          <w:lang w:eastAsia="ru-RU"/>
        </w:rPr>
        <w:t>Гутману. Кроме того, здесь же был</w:t>
      </w: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официально создан областной родительский комитет и избран его председатель.</w:t>
      </w:r>
    </w:p>
    <w:p w:rsidR="00CE598E" w:rsidRPr="00CE598E" w:rsidRDefault="00CE598E" w:rsidP="007F552E">
      <w:pPr>
        <w:shd w:val="clear" w:color="auto" w:fill="FFFFFF"/>
        <w:spacing w:before="100" w:beforeAutospacing="1" w:after="100" w:afterAutospacing="1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оста</w:t>
      </w:r>
      <w:r w:rsidR="004A1E47" w:rsidRPr="007F552E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лись</w:t>
      </w:r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внимания в рамках этой августовской недели и такие острые вопросы, как частное дошкольное образование, развитие </w:t>
      </w:r>
      <w:proofErr w:type="spellStart"/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допобразования</w:t>
      </w:r>
      <w:proofErr w:type="spellEnd"/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опыт внедрения стандартов </w:t>
      </w:r>
      <w:proofErr w:type="spellStart"/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>WorldSkills</w:t>
      </w:r>
      <w:proofErr w:type="spellEnd"/>
      <w:r w:rsidRPr="00CE59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11C93" w:rsidRDefault="00287310" w:rsidP="007F552E">
      <w:pPr>
        <w:jc w:val="both"/>
      </w:pPr>
      <w:hyperlink r:id="rId4" w:tgtFrame="_blank" w:tooltip="В Астрахани пройдёт региональная неделя образования" w:history="1">
        <w:r w:rsidR="00CE598E" w:rsidRPr="007F552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br/>
        </w:r>
      </w:hyperlink>
    </w:p>
    <w:sectPr w:rsidR="00B11C93" w:rsidSect="007F552E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4087"/>
    <w:rsid w:val="000D5860"/>
    <w:rsid w:val="00234087"/>
    <w:rsid w:val="00287310"/>
    <w:rsid w:val="004A1E47"/>
    <w:rsid w:val="007F552E"/>
    <w:rsid w:val="00A04932"/>
    <w:rsid w:val="00B11C93"/>
    <w:rsid w:val="00CE5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3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5">
    <w:name w:val="Font Style15"/>
    <w:basedOn w:val="a0"/>
    <w:uiPriority w:val="99"/>
    <w:rsid w:val="007F552E"/>
    <w:rPr>
      <w:rFonts w:ascii="Times New Roman" w:hAnsi="Times New Roman" w:cs="Times New Roman" w:hint="default"/>
      <w:sz w:val="22"/>
      <w:szCs w:val="22"/>
    </w:rPr>
  </w:style>
  <w:style w:type="paragraph" w:customStyle="1" w:styleId="Style4">
    <w:name w:val="Style4"/>
    <w:basedOn w:val="a"/>
    <w:uiPriority w:val="99"/>
    <w:rsid w:val="007F552E"/>
    <w:pPr>
      <w:widowControl w:val="0"/>
      <w:autoSpaceDE w:val="0"/>
      <w:autoSpaceDN w:val="0"/>
      <w:adjustRightInd w:val="0"/>
      <w:spacing w:after="0" w:line="317" w:lineRule="exact"/>
      <w:ind w:firstLine="562"/>
      <w:jc w:val="both"/>
    </w:pPr>
    <w:rPr>
      <w:rFonts w:ascii="Times New Roman" w:eastAsia="MS Mincho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5">
    <w:name w:val="Font Style15"/>
    <w:basedOn w:val="a0"/>
    <w:uiPriority w:val="99"/>
    <w:rsid w:val="007F552E"/>
    <w:rPr>
      <w:rFonts w:ascii="Times New Roman" w:hAnsi="Times New Roman" w:cs="Times New Roman" w:hint="default"/>
      <w:sz w:val="22"/>
      <w:szCs w:val="22"/>
    </w:rPr>
  </w:style>
  <w:style w:type="paragraph" w:customStyle="1" w:styleId="Style4">
    <w:name w:val="Style4"/>
    <w:basedOn w:val="a"/>
    <w:uiPriority w:val="99"/>
    <w:rsid w:val="007F552E"/>
    <w:pPr>
      <w:widowControl w:val="0"/>
      <w:autoSpaceDE w:val="0"/>
      <w:autoSpaceDN w:val="0"/>
      <w:adjustRightInd w:val="0"/>
      <w:spacing w:after="0" w:line="317" w:lineRule="exact"/>
      <w:ind w:firstLine="562"/>
      <w:jc w:val="both"/>
    </w:pPr>
    <w:rPr>
      <w:rFonts w:ascii="Times New Roman" w:eastAsia="MS Mincho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nobr.astrobl.ru/sites/default/files/field/image/avgpedsovet2016-1_0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 </cp:lastModifiedBy>
  <cp:revision>5</cp:revision>
  <dcterms:created xsi:type="dcterms:W3CDTF">2018-08-28T20:09:00Z</dcterms:created>
  <dcterms:modified xsi:type="dcterms:W3CDTF">2018-08-30T12:12:00Z</dcterms:modified>
</cp:coreProperties>
</file>