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Name: Muhammad Gul Zain Ali Khan</w:t>
        <w:tab/>
        <w:t>Class:BESE-5A</w:t>
        <w:tab/>
        <w:t>Reg#32099  CMS: 110990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  <w:t>Approach</w:t>
      </w:r>
    </w:p>
    <w:p>
      <w:pPr>
        <w:pStyle w:val="Normal"/>
        <w:rPr/>
      </w:pPr>
      <w:r>
        <w:rPr/>
        <w:t>Design</w:t>
      </w:r>
    </w:p>
    <w:p>
      <w:pPr>
        <w:pStyle w:val="Normal"/>
        <w:rPr/>
      </w:pPr>
      <w:r>
        <w:rPr/>
        <w:t>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>Github Link:</w:t>
      </w:r>
      <w:hyperlink r:id="rId2">
        <w:r>
          <w:rPr>
            <w:rStyle w:val="InternetLink"/>
          </w:rPr>
          <w:t>https://github.com/gul98/Lab08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l98/Lab0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2017-04-19T12:05:26Z</dcterms:created>
  <dc:language>en-US</dc:language>
  <cp:revision>0</cp:revision>
</cp:coreProperties>
</file>