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6FF" w:rsidRPr="00CF0C3F" w:rsidRDefault="007606FF" w:rsidP="007606FF">
      <w:pPr>
        <w:pStyle w:val="a3"/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ТИИ 25</w:t>
      </w:r>
      <w:r w:rsidRPr="00CF0C3F">
        <w:rPr>
          <w:sz w:val="28"/>
          <w:szCs w:val="28"/>
        </w:rPr>
        <w:t>.</w:t>
      </w:r>
      <w:r w:rsidRPr="00CF0C3F">
        <w:rPr>
          <w:sz w:val="28"/>
          <w:szCs w:val="28"/>
          <w:lang w:val="ru-RU"/>
        </w:rPr>
        <w:t>21</w:t>
      </w:r>
    </w:p>
    <w:p w:rsidR="007606FF" w:rsidRPr="00CF0C3F" w:rsidRDefault="007606FF" w:rsidP="007606FF">
      <w:pPr>
        <w:pStyle w:val="a3"/>
        <w:rPr>
          <w:sz w:val="28"/>
          <w:szCs w:val="28"/>
          <w:lang w:val="ru-RU"/>
        </w:rPr>
      </w:pPr>
      <w:proofErr w:type="spellStart"/>
      <w:r w:rsidRPr="00CF0C3F">
        <w:rPr>
          <w:sz w:val="28"/>
          <w:szCs w:val="28"/>
          <w:lang w:val="ru-RU"/>
        </w:rPr>
        <w:t>Ансарбаева</w:t>
      </w:r>
      <w:proofErr w:type="spellEnd"/>
      <w:r w:rsidRPr="00CF0C3F">
        <w:rPr>
          <w:sz w:val="28"/>
          <w:szCs w:val="28"/>
          <w:lang w:val="ru-RU"/>
        </w:rPr>
        <w:t xml:space="preserve"> </w:t>
      </w:r>
      <w:proofErr w:type="spellStart"/>
      <w:r w:rsidRPr="00CF0C3F">
        <w:rPr>
          <w:sz w:val="28"/>
          <w:szCs w:val="28"/>
          <w:lang w:val="ru-RU"/>
        </w:rPr>
        <w:t>Гулбану</w:t>
      </w:r>
      <w:proofErr w:type="spellEnd"/>
    </w:p>
    <w:p w:rsidR="00944D10" w:rsidRPr="00CF0C3F" w:rsidRDefault="007606FF" w:rsidP="007606FF">
      <w:pPr>
        <w:pStyle w:val="a3"/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Тема </w:t>
      </w:r>
      <w:proofErr w:type="gramStart"/>
      <w:r w:rsidRPr="00CF0C3F">
        <w:rPr>
          <w:sz w:val="28"/>
          <w:szCs w:val="28"/>
          <w:lang w:val="ru-RU"/>
        </w:rPr>
        <w:t>2:Система</w:t>
      </w:r>
      <w:proofErr w:type="gramEnd"/>
      <w:r w:rsidRPr="00CF0C3F">
        <w:rPr>
          <w:sz w:val="28"/>
          <w:szCs w:val="28"/>
          <w:lang w:val="ru-RU"/>
        </w:rPr>
        <w:t xml:space="preserve"> контроля посещаемости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</w:p>
    <w:p w:rsidR="007606FF" w:rsidRPr="00CF0C3F" w:rsidRDefault="007606FF" w:rsidP="007606FF">
      <w:pPr>
        <w:rPr>
          <w:rStyle w:val="a5"/>
          <w:sz w:val="28"/>
          <w:szCs w:val="28"/>
          <w:lang w:val="ru-RU"/>
        </w:rPr>
      </w:pPr>
      <w:r w:rsidRPr="00CF0C3F">
        <w:rPr>
          <w:rStyle w:val="a5"/>
          <w:sz w:val="28"/>
          <w:szCs w:val="28"/>
          <w:lang w:val="ru-RU"/>
        </w:rPr>
        <w:t xml:space="preserve">1. Постановка задачи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​Разработка программной системы для автоматизированного учёта присутствий, опозданий и пропусков по уважительной/неуважительной причинам, а также автоматического вычисления допуска студентов к итоговой аттестации (экзамену).  </w:t>
      </w:r>
    </w:p>
    <w:p w:rsidR="007606FF" w:rsidRPr="00CF0C3F" w:rsidRDefault="007606FF" w:rsidP="007606FF">
      <w:pPr>
        <w:rPr>
          <w:rStyle w:val="a5"/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r w:rsidRPr="00CF0C3F">
        <w:rPr>
          <w:rStyle w:val="a5"/>
          <w:sz w:val="28"/>
          <w:szCs w:val="28"/>
          <w:lang w:val="ru-RU"/>
        </w:rPr>
        <w:t xml:space="preserve">2. Обязательные функции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​Регистрация отметок: Фиксация статусов посещаемости студентов («Присутствовал», «Опоздал», «Уважительная причина», «Прогул»).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​Расчёт процента посещаемости: Автоматический вычисление общего процента посещений для каждого студента с учётом весовых коэффициентов (например, опоздание = 0.5 присутствия).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​Поиск студентов группы риска: Выявление учащихся, у которых процент пропусков приближается к критическому порогу </w:t>
      </w:r>
      <w:proofErr w:type="spellStart"/>
      <w:r w:rsidRPr="00CF0C3F">
        <w:rPr>
          <w:sz w:val="28"/>
          <w:szCs w:val="28"/>
          <w:lang w:val="ru-RU"/>
        </w:rPr>
        <w:t>недопуска</w:t>
      </w:r>
      <w:proofErr w:type="spellEnd"/>
      <w:r w:rsidRPr="00CF0C3F">
        <w:rPr>
          <w:sz w:val="28"/>
          <w:szCs w:val="28"/>
          <w:lang w:val="ru-RU"/>
        </w:rPr>
        <w:t xml:space="preserve">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​Групповой отчёт: Формирование сводной статистики и аналитических данных по всей академической группе.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​Настройка порога: Возможность динамической установки минимального процента посещаемости для получения допуска (например, не менее 70% или 80%).  </w:t>
      </w:r>
    </w:p>
    <w:p w:rsidR="00CF0C3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r w:rsidR="00CF0C3F" w:rsidRPr="00CF0C3F">
        <w:rPr>
          <w:sz w:val="28"/>
          <w:szCs w:val="28"/>
          <w:lang w:val="ru-RU"/>
        </w:rPr>
        <w:t xml:space="preserve">3. Архитектурный акцент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Система проектируется с использованием объектно-ориентированных паттернов (в частности, паттерн </w:t>
      </w:r>
      <w:r w:rsidRPr="00CF0C3F">
        <w:rPr>
          <w:sz w:val="28"/>
          <w:szCs w:val="28"/>
        </w:rPr>
        <w:t>Strategy</w:t>
      </w:r>
      <w:r w:rsidRPr="00CF0C3F">
        <w:rPr>
          <w:sz w:val="28"/>
          <w:szCs w:val="28"/>
          <w:lang w:val="ru-RU"/>
        </w:rPr>
        <w:t xml:space="preserve"> для управления политиками допуска):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proofErr w:type="spellStart"/>
      <w:r w:rsidRPr="00CF0C3F">
        <w:rPr>
          <w:sz w:val="28"/>
          <w:szCs w:val="28"/>
        </w:rPr>
        <w:t>StudentAttendance</w:t>
      </w:r>
      <w:proofErr w:type="spellEnd"/>
      <w:r w:rsidRPr="00CF0C3F">
        <w:rPr>
          <w:sz w:val="28"/>
          <w:szCs w:val="28"/>
          <w:lang w:val="ru-RU"/>
        </w:rPr>
        <w:t xml:space="preserve"> (Класс): Хранит данные о конкретном студенте и историю его отметок посещаемости.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proofErr w:type="spellStart"/>
      <w:r w:rsidRPr="00CF0C3F">
        <w:rPr>
          <w:sz w:val="28"/>
          <w:szCs w:val="28"/>
        </w:rPr>
        <w:t>AttendanceJournal</w:t>
      </w:r>
      <w:proofErr w:type="spellEnd"/>
      <w:r w:rsidRPr="00CF0C3F">
        <w:rPr>
          <w:sz w:val="28"/>
          <w:szCs w:val="28"/>
          <w:lang w:val="ru-RU"/>
        </w:rPr>
        <w:t xml:space="preserve"> (Класс): Центральный журнал для агрегации данных всех студентов группы и генерации отчётов.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proofErr w:type="spellStart"/>
      <w:r w:rsidRPr="00CF0C3F">
        <w:rPr>
          <w:sz w:val="28"/>
          <w:szCs w:val="28"/>
        </w:rPr>
        <w:t>AccessPolicy</w:t>
      </w:r>
      <w:proofErr w:type="spellEnd"/>
      <w:r w:rsidRPr="00CF0C3F">
        <w:rPr>
          <w:sz w:val="28"/>
          <w:szCs w:val="28"/>
          <w:lang w:val="ru-RU"/>
        </w:rPr>
        <w:t xml:space="preserve"> (Интерфейс / Абстрактный класс): Базовый интерфейс для реализации правил определения допуска к экзамену.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lastRenderedPageBreak/>
        <w:t>​</w:t>
      </w:r>
      <w:proofErr w:type="spellStart"/>
      <w:r w:rsidRPr="00CF0C3F">
        <w:rPr>
          <w:sz w:val="28"/>
          <w:szCs w:val="28"/>
        </w:rPr>
        <w:t>StandardPolicy</w:t>
      </w:r>
      <w:proofErr w:type="spellEnd"/>
      <w:r w:rsidRPr="00CF0C3F">
        <w:rPr>
          <w:sz w:val="28"/>
          <w:szCs w:val="28"/>
          <w:lang w:val="ru-RU"/>
        </w:rPr>
        <w:t xml:space="preserve">: Стандартная политика допуска (например, строгий порог </w:t>
      </w:r>
      <w:r w:rsidRPr="00CF0C3F">
        <w:rPr>
          <w:sz w:val="28"/>
          <w:szCs w:val="28"/>
        </w:rPr>
        <w:t>P</w:t>
      </w:r>
      <w:r w:rsidRPr="00CF0C3F">
        <w:rPr>
          <w:sz w:val="28"/>
          <w:szCs w:val="28"/>
          <w:lang w:val="ru-RU"/>
        </w:rPr>
        <w:t xml:space="preserve"> \</w:t>
      </w:r>
      <w:proofErr w:type="spellStart"/>
      <w:r w:rsidRPr="00CF0C3F">
        <w:rPr>
          <w:sz w:val="28"/>
          <w:szCs w:val="28"/>
        </w:rPr>
        <w:t>ge</w:t>
      </w:r>
      <w:proofErr w:type="spellEnd"/>
      <w:r w:rsidRPr="00CF0C3F">
        <w:rPr>
          <w:sz w:val="28"/>
          <w:szCs w:val="28"/>
          <w:lang w:val="ru-RU"/>
        </w:rPr>
        <w:t xml:space="preserve"> 70\%).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proofErr w:type="spellStart"/>
      <w:r w:rsidRPr="00CF0C3F">
        <w:rPr>
          <w:sz w:val="28"/>
          <w:szCs w:val="28"/>
        </w:rPr>
        <w:t>LenientPolicy</w:t>
      </w:r>
      <w:proofErr w:type="spellEnd"/>
      <w:r w:rsidRPr="00CF0C3F">
        <w:rPr>
          <w:sz w:val="28"/>
          <w:szCs w:val="28"/>
          <w:lang w:val="ru-RU"/>
        </w:rPr>
        <w:t xml:space="preserve">: Мягкая (лояльная) политика, учитывающая уважительные причины и компенсирующая частичные пропуски.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r w:rsidRPr="00CF0C3F">
        <w:rPr>
          <w:sz w:val="28"/>
          <w:szCs w:val="28"/>
        </w:rPr>
        <w:t>filter</w:t>
      </w:r>
      <w:r w:rsidRPr="00CF0C3F">
        <w:rPr>
          <w:sz w:val="28"/>
          <w:szCs w:val="28"/>
          <w:lang w:val="ru-RU"/>
        </w:rPr>
        <w:t xml:space="preserve"> для группы риска (Метод / Фильтр): Алгоритмический модуль для выборки студентов, у которых уровень посещаемости ниже заданного граничного значения.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</w:t>
      </w:r>
      <w:r w:rsidRPr="00CF0C3F">
        <w:rPr>
          <w:sz w:val="28"/>
          <w:szCs w:val="28"/>
          <w:lang w:val="ru-RU"/>
        </w:rPr>
        <w:t xml:space="preserve">4. Ожидаемый результат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​Рейтинг посещаемости: Сформированный ранжированный список студентов по уровню дисциплины и присутствия на занятиях.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 xml:space="preserve">​Список предупреждений: Автоматически сгенерированный список студентов «группы риска», находящихся под угрозой </w:t>
      </w:r>
      <w:proofErr w:type="spellStart"/>
      <w:r w:rsidRPr="00CF0C3F">
        <w:rPr>
          <w:sz w:val="28"/>
          <w:szCs w:val="28"/>
          <w:lang w:val="ru-RU"/>
        </w:rPr>
        <w:t>недопуска</w:t>
      </w:r>
      <w:proofErr w:type="spellEnd"/>
      <w:r w:rsidRPr="00CF0C3F">
        <w:rPr>
          <w:sz w:val="28"/>
          <w:szCs w:val="28"/>
          <w:lang w:val="ru-RU"/>
        </w:rPr>
        <w:t xml:space="preserve">.  </w:t>
      </w:r>
    </w:p>
    <w:p w:rsidR="007606FF" w:rsidRPr="00CF0C3F" w:rsidRDefault="007606FF" w:rsidP="007606FF">
      <w:pPr>
        <w:rPr>
          <w:sz w:val="28"/>
          <w:szCs w:val="28"/>
          <w:lang w:val="ru-RU"/>
        </w:rPr>
      </w:pPr>
      <w:r w:rsidRPr="00CF0C3F">
        <w:rPr>
          <w:sz w:val="28"/>
          <w:szCs w:val="28"/>
          <w:lang w:val="ru-RU"/>
        </w:rPr>
        <w:t>​Сравнение результатов политик: Аналитический сравнительный отчёт, демонстрирующий, как изменение условий (</w:t>
      </w:r>
      <w:proofErr w:type="spellStart"/>
      <w:r w:rsidRPr="00CF0C3F">
        <w:rPr>
          <w:sz w:val="28"/>
          <w:szCs w:val="28"/>
        </w:rPr>
        <w:t>StandardPolicy</w:t>
      </w:r>
      <w:proofErr w:type="spellEnd"/>
      <w:r w:rsidRPr="00CF0C3F">
        <w:rPr>
          <w:sz w:val="28"/>
          <w:szCs w:val="28"/>
          <w:lang w:val="ru-RU"/>
        </w:rPr>
        <w:t xml:space="preserve"> </w:t>
      </w:r>
      <w:r w:rsidRPr="00CF0C3F">
        <w:rPr>
          <w:sz w:val="28"/>
          <w:szCs w:val="28"/>
        </w:rPr>
        <w:t>vs</w:t>
      </w:r>
      <w:r w:rsidRPr="00CF0C3F">
        <w:rPr>
          <w:sz w:val="28"/>
          <w:szCs w:val="28"/>
          <w:lang w:val="ru-RU"/>
        </w:rPr>
        <w:t xml:space="preserve"> </w:t>
      </w:r>
      <w:proofErr w:type="spellStart"/>
      <w:r w:rsidRPr="00CF0C3F">
        <w:rPr>
          <w:sz w:val="28"/>
          <w:szCs w:val="28"/>
        </w:rPr>
        <w:t>LenientPolicy</w:t>
      </w:r>
      <w:proofErr w:type="spellEnd"/>
      <w:r w:rsidRPr="00CF0C3F">
        <w:rPr>
          <w:sz w:val="28"/>
          <w:szCs w:val="28"/>
          <w:lang w:val="ru-RU"/>
        </w:rPr>
        <w:t>) влияет на ито</w:t>
      </w:r>
      <w:bookmarkStart w:id="0" w:name="_GoBack"/>
      <w:bookmarkEnd w:id="0"/>
      <w:r w:rsidRPr="00CF0C3F">
        <w:rPr>
          <w:sz w:val="28"/>
          <w:szCs w:val="28"/>
          <w:lang w:val="ru-RU"/>
        </w:rPr>
        <w:t>говый процент допуска студентов к экзаменам.</w:t>
      </w:r>
    </w:p>
    <w:sectPr w:rsidR="007606FF" w:rsidRPr="00CF0C3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6FF"/>
    <w:rsid w:val="007606FF"/>
    <w:rsid w:val="00944D10"/>
    <w:rsid w:val="00CF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676F"/>
  <w15:chartTrackingRefBased/>
  <w15:docId w15:val="{6E31A686-7676-40FE-AFF3-5C56DFFA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606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7606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2026-10-22T08:08:00Z</dcterms:created>
  <dcterms:modified xsi:type="dcterms:W3CDTF">2026-10-22T08:19:00Z</dcterms:modified>
</cp:coreProperties>
</file>