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B31F4" w14:textId="77777777" w:rsidR="00AF5294" w:rsidRPr="006D53C8" w:rsidRDefault="00AF5294" w:rsidP="00AF5294">
      <w:pPr>
        <w:pStyle w:val="Nagwek2"/>
        <w:spacing w:line="240" w:lineRule="auto"/>
        <w:ind w:firstLine="708"/>
        <w:rPr>
          <w:b/>
          <w:sz w:val="32"/>
        </w:rPr>
      </w:pPr>
      <w:r w:rsidRPr="006D53C8">
        <w:rPr>
          <w:b/>
          <w:sz w:val="32"/>
        </w:rPr>
        <w:t>Budowanie projektu serwera z .NET</w:t>
      </w:r>
    </w:p>
    <w:p w14:paraId="68C822A6" w14:textId="77777777" w:rsidR="00AF5294" w:rsidRPr="00AF5294" w:rsidRDefault="00AF5294" w:rsidP="00AF5294">
      <w:pPr>
        <w:spacing w:line="240" w:lineRule="auto"/>
      </w:pPr>
    </w:p>
    <w:p w14:paraId="60E61F4E" w14:textId="77777777" w:rsidR="00AF5294" w:rsidRDefault="00AF5294" w:rsidP="00AF5294">
      <w:pPr>
        <w:spacing w:line="240" w:lineRule="auto"/>
      </w:pPr>
      <w:r>
        <w:rPr>
          <w:b/>
        </w:rPr>
        <w:t xml:space="preserve">Repozytorium: </w:t>
      </w:r>
      <w:hyperlink r:id="rId5" w:history="1">
        <w:r>
          <w:rPr>
            <w:rStyle w:val="Hipercze"/>
          </w:rPr>
          <w:t>https://github.com/PablitoCBR/TCP-Chat-Server</w:t>
        </w:r>
      </w:hyperlink>
    </w:p>
    <w:p w14:paraId="774BEDD7" w14:textId="77777777" w:rsidR="00AF5294" w:rsidRDefault="00AF5294" w:rsidP="00AF5294">
      <w:pPr>
        <w:spacing w:line="240" w:lineRule="auto"/>
      </w:pPr>
      <w:r>
        <w:rPr>
          <w:b/>
        </w:rPr>
        <w:t xml:space="preserve">.NET </w:t>
      </w:r>
      <w:proofErr w:type="spellStart"/>
      <w:r>
        <w:rPr>
          <w:b/>
        </w:rPr>
        <w:t>Core</w:t>
      </w:r>
      <w:proofErr w:type="spellEnd"/>
      <w:r>
        <w:rPr>
          <w:b/>
        </w:rPr>
        <w:t xml:space="preserve"> 2.1 Runtime: </w:t>
      </w:r>
      <w:hyperlink r:id="rId6" w:history="1">
        <w:r>
          <w:rPr>
            <w:rStyle w:val="Hipercze"/>
          </w:rPr>
          <w:t>https://dotnet.microsoft.com/download/dotnet-core/thank-you/runtime-2.1.14-windows-x86-installer</w:t>
        </w:r>
      </w:hyperlink>
    </w:p>
    <w:p w14:paraId="36F050A2" w14:textId="77777777" w:rsidR="00AF5294" w:rsidRDefault="00AF5294" w:rsidP="00AF5294">
      <w:pPr>
        <w:spacing w:line="240" w:lineRule="auto"/>
      </w:pPr>
    </w:p>
    <w:p w14:paraId="3C5236AF" w14:textId="77777777" w:rsidR="00AF5294" w:rsidRDefault="00AF5294" w:rsidP="00AF5294">
      <w:pPr>
        <w:pStyle w:val="Akapitzlist"/>
        <w:numPr>
          <w:ilvl w:val="0"/>
          <w:numId w:val="1"/>
        </w:numPr>
        <w:spacing w:line="240" w:lineRule="auto"/>
      </w:pPr>
      <w:r>
        <w:t xml:space="preserve">Pobierz i zainstaluj .NET </w:t>
      </w:r>
      <w:proofErr w:type="spellStart"/>
      <w:r>
        <w:t>Core</w:t>
      </w:r>
      <w:proofErr w:type="spellEnd"/>
      <w:r>
        <w:t xml:space="preserve"> 2.1 Runtime (może być wymagany restart po instalacji)</w:t>
      </w:r>
    </w:p>
    <w:p w14:paraId="3908BDA1" w14:textId="77777777" w:rsidR="00AF5294" w:rsidRDefault="00AF5294" w:rsidP="00AF5294">
      <w:pPr>
        <w:pStyle w:val="Akapitzlist"/>
        <w:numPr>
          <w:ilvl w:val="0"/>
          <w:numId w:val="1"/>
        </w:numPr>
        <w:spacing w:line="240" w:lineRule="auto"/>
      </w:pPr>
      <w:r>
        <w:t>Sklonuj repozytorium do dowolnej lokalizacji.</w:t>
      </w:r>
    </w:p>
    <w:p w14:paraId="1F5F8C1A" w14:textId="77777777" w:rsidR="00AF5294" w:rsidRDefault="00AF5294" w:rsidP="00AF5294">
      <w:pPr>
        <w:pStyle w:val="Akapitzlist"/>
        <w:numPr>
          <w:ilvl w:val="0"/>
          <w:numId w:val="1"/>
        </w:numPr>
        <w:spacing w:line="240" w:lineRule="auto"/>
      </w:pPr>
      <w:r>
        <w:t xml:space="preserve">Używając CMD albo </w:t>
      </w:r>
      <w:proofErr w:type="spellStart"/>
      <w:r>
        <w:t>Powershell’a</w:t>
      </w:r>
      <w:proofErr w:type="spellEnd"/>
      <w:r>
        <w:t xml:space="preserve"> przejdź do lokalizacji ze skopiowanym repozytorium.</w:t>
      </w:r>
    </w:p>
    <w:p w14:paraId="2F8E8748" w14:textId="77777777" w:rsidR="00AF5294" w:rsidRDefault="00AF5294" w:rsidP="00AF5294">
      <w:pPr>
        <w:pStyle w:val="Akapitzlist"/>
        <w:numPr>
          <w:ilvl w:val="0"/>
          <w:numId w:val="1"/>
        </w:numPr>
        <w:spacing w:line="240" w:lineRule="auto"/>
      </w:pPr>
      <w:r>
        <w:t xml:space="preserve">Będąc w folderze z repozytorium przejdź do folderu </w:t>
      </w:r>
      <w:r>
        <w:rPr>
          <w:b/>
        </w:rPr>
        <w:t>Server.</w:t>
      </w:r>
    </w:p>
    <w:p w14:paraId="09E893BA" w14:textId="77777777" w:rsidR="00AF5294" w:rsidRDefault="00AF5294" w:rsidP="00AF5294">
      <w:pPr>
        <w:pStyle w:val="Akapitzlist"/>
        <w:numPr>
          <w:ilvl w:val="0"/>
          <w:numId w:val="1"/>
        </w:numPr>
        <w:spacing w:line="240" w:lineRule="auto"/>
      </w:pPr>
      <w:r>
        <w:t xml:space="preserve">Będąc w folderze </w:t>
      </w:r>
      <w:r>
        <w:rPr>
          <w:b/>
        </w:rPr>
        <w:t>Server</w:t>
      </w:r>
      <w:r>
        <w:t xml:space="preserve"> użyj komendy </w:t>
      </w:r>
      <w:r>
        <w:rPr>
          <w:b/>
        </w:rPr>
        <w:t>„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restore</w:t>
      </w:r>
      <w:proofErr w:type="spellEnd"/>
      <w:r>
        <w:rPr>
          <w:b/>
        </w:rPr>
        <w:t>”</w:t>
      </w:r>
    </w:p>
    <w:p w14:paraId="3A77ED62" w14:textId="77777777" w:rsidR="00AF5294" w:rsidRDefault="00AF5294" w:rsidP="00AF5294">
      <w:pPr>
        <w:pStyle w:val="Akapitzlist"/>
        <w:numPr>
          <w:ilvl w:val="0"/>
          <w:numId w:val="1"/>
        </w:numPr>
        <w:spacing w:line="240" w:lineRule="auto"/>
      </w:pPr>
      <w:r>
        <w:t xml:space="preserve">Następnie podaj komendę </w:t>
      </w:r>
      <w:r>
        <w:rPr>
          <w:b/>
        </w:rPr>
        <w:t>„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</w:t>
      </w:r>
      <w:proofErr w:type="spellEnd"/>
      <w:r>
        <w:rPr>
          <w:b/>
        </w:rPr>
        <w:t>”</w:t>
      </w:r>
    </w:p>
    <w:p w14:paraId="25DAA5E4" w14:textId="77777777" w:rsidR="00AF5294" w:rsidRPr="00AF5294" w:rsidRDefault="00AF5294" w:rsidP="00AF5294">
      <w:pPr>
        <w:pStyle w:val="Akapitzlist"/>
        <w:numPr>
          <w:ilvl w:val="0"/>
          <w:numId w:val="1"/>
        </w:numPr>
        <w:spacing w:line="240" w:lineRule="auto"/>
      </w:pPr>
      <w:r>
        <w:t xml:space="preserve">Na koniec do uruchomienia projektu użyj komendy </w:t>
      </w:r>
      <w:r>
        <w:rPr>
          <w:b/>
        </w:rPr>
        <w:t>„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run”</w:t>
      </w:r>
    </w:p>
    <w:p w14:paraId="501AD4C6" w14:textId="77777777" w:rsidR="00AF5294" w:rsidRDefault="00AF5294" w:rsidP="00AF5294">
      <w:pPr>
        <w:pStyle w:val="Akapitzlist"/>
        <w:spacing w:line="240" w:lineRule="auto"/>
        <w:rPr>
          <w:b/>
        </w:rPr>
      </w:pPr>
      <w:r>
        <w:rPr>
          <w:b/>
        </w:rPr>
        <w:t>! – Po wykonaniu jednorazowym tych kroków wystarczy komenda „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run” do uruchamiania projektu. W przypadku aktualizacji projektu możesz potrzebować ponownie użyć „</w:t>
      </w:r>
      <w:proofErr w:type="spellStart"/>
      <w:r>
        <w:rPr>
          <w:b/>
        </w:rPr>
        <w:t>restore</w:t>
      </w:r>
      <w:proofErr w:type="spellEnd"/>
      <w:r>
        <w:rPr>
          <w:b/>
        </w:rPr>
        <w:t>” i „</w:t>
      </w:r>
      <w:proofErr w:type="spellStart"/>
      <w:r>
        <w:rPr>
          <w:b/>
        </w:rPr>
        <w:t>build</w:t>
      </w:r>
      <w:proofErr w:type="spellEnd"/>
      <w:r>
        <w:rPr>
          <w:b/>
        </w:rPr>
        <w:t>”.</w:t>
      </w:r>
    </w:p>
    <w:p w14:paraId="30618B91" w14:textId="77777777" w:rsidR="00AF5294" w:rsidRDefault="00AF5294" w:rsidP="00AF5294">
      <w:pPr>
        <w:spacing w:line="240" w:lineRule="auto"/>
      </w:pPr>
    </w:p>
    <w:p w14:paraId="29341923" w14:textId="5E3AD8C0" w:rsidR="00AF5294" w:rsidRDefault="00BF7BC8" w:rsidP="00AF5294">
      <w:pPr>
        <w:spacing w:line="240" w:lineRule="auto"/>
      </w:pPr>
      <w:r>
        <w:t>! -</w:t>
      </w:r>
      <w:r w:rsidR="00AF5294">
        <w:t xml:space="preserve">Po uruchomieniu aplikacja </w:t>
      </w:r>
      <w:r w:rsidR="00C31E9B">
        <w:t xml:space="preserve">wyświetli informacje do jakiego adresu IP oraz portu został przypisany </w:t>
      </w:r>
      <w:proofErr w:type="spellStart"/>
      <w:r w:rsidR="00C31E9B">
        <w:t>listener</w:t>
      </w:r>
      <w:proofErr w:type="spellEnd"/>
      <w:r w:rsidR="00C31E9B">
        <w:t xml:space="preserve"> (domyślnie jest to port 800 oraz Twój adres w lo</w:t>
      </w:r>
      <w:r>
        <w:t>ka</w:t>
      </w:r>
      <w:r w:rsidR="00C31E9B">
        <w:t>lnej sieci).</w:t>
      </w:r>
    </w:p>
    <w:p w14:paraId="4EB516ED" w14:textId="77777777" w:rsidR="00C31E9B" w:rsidRDefault="00C31E9B" w:rsidP="00AF5294">
      <w:pPr>
        <w:spacing w:line="240" w:lineRule="auto"/>
      </w:pPr>
      <w:r w:rsidRPr="00C31E9B">
        <w:drawing>
          <wp:inline distT="0" distB="0" distL="0" distR="0" wp14:anchorId="3B517224" wp14:editId="3E949031">
            <wp:extent cx="6645910" cy="41910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5951" w14:textId="77777777" w:rsidR="00C31E9B" w:rsidRDefault="00C31E9B" w:rsidP="00AF5294">
      <w:pPr>
        <w:spacing w:line="240" w:lineRule="auto"/>
      </w:pPr>
    </w:p>
    <w:p w14:paraId="10983C64" w14:textId="40DB8557" w:rsidR="00C31E9B" w:rsidRDefault="00BF7BC8" w:rsidP="00AF5294">
      <w:pPr>
        <w:spacing w:line="240" w:lineRule="auto"/>
      </w:pPr>
      <w:r>
        <w:t xml:space="preserve">! - </w:t>
      </w:r>
      <w:r w:rsidR="00C31E9B">
        <w:t>Od tego momentu Server słucha na podanym porcie przychodzących połączeń TCP.</w:t>
      </w:r>
      <w:r w:rsidR="00D00253">
        <w:t xml:space="preserve"> </w:t>
      </w:r>
    </w:p>
    <w:p w14:paraId="26DC0615" w14:textId="713618E4" w:rsidR="00D00253" w:rsidRDefault="00BF7BC8" w:rsidP="00AF5294">
      <w:pPr>
        <w:spacing w:line="240" w:lineRule="auto"/>
      </w:pPr>
      <w:r>
        <w:t xml:space="preserve">! - </w:t>
      </w:r>
      <w:r w:rsidR="00D00253">
        <w:t>Ser</w:t>
      </w:r>
      <w:r w:rsidR="00373338">
        <w:t xml:space="preserve">wer będzie w sieci lokalnej więc IP będzie przypisywane mu dynamicznie z DHCP co oznacza, że nie uda się nam tego </w:t>
      </w:r>
      <w:proofErr w:type="spellStart"/>
      <w:r w:rsidR="00373338">
        <w:t>hardcodem</w:t>
      </w:r>
      <w:proofErr w:type="spellEnd"/>
      <w:r w:rsidR="00373338">
        <w:t xml:space="preserve"> dodać w kliencie. Musisz zostawić opcję do konfiguracji klienta </w:t>
      </w:r>
      <w:r w:rsidR="00FD7B36">
        <w:t>na jaki adres IP oraz port (tutaj raczej ni</w:t>
      </w:r>
      <w:r>
        <w:t>e</w:t>
      </w:r>
      <w:r w:rsidR="00FD7B36">
        <w:t xml:space="preserve"> trzeba bo zostawiłbym 8000 ale nice to </w:t>
      </w:r>
      <w:proofErr w:type="spellStart"/>
      <w:r w:rsidR="00FD7B36">
        <w:t>have</w:t>
      </w:r>
      <w:proofErr w:type="spellEnd"/>
      <w:r w:rsidR="00FD7B36">
        <w:t xml:space="preserve">) do jakiego ma się odwoływać jako serwera. Może jakiś plik konfiguracyjny w </w:t>
      </w:r>
      <w:proofErr w:type="spellStart"/>
      <w:r w:rsidR="00FD7B36">
        <w:t>JSON’ie</w:t>
      </w:r>
      <w:proofErr w:type="spellEnd"/>
      <w:r w:rsidR="00FD7B36">
        <w:t xml:space="preserve"> albo XML, który klient przeczyta przy starcie?</w:t>
      </w:r>
    </w:p>
    <w:p w14:paraId="4365E188" w14:textId="3689FE3E" w:rsidR="00697976" w:rsidRDefault="00697976" w:rsidP="00AF5294">
      <w:pPr>
        <w:spacing w:line="240" w:lineRule="auto"/>
      </w:pPr>
    </w:p>
    <w:p w14:paraId="66EB5036" w14:textId="6B32BCFE" w:rsidR="00697976" w:rsidRDefault="00361242" w:rsidP="00C14FFD">
      <w:pPr>
        <w:pStyle w:val="Nagwek2"/>
        <w:ind w:firstLine="708"/>
        <w:rPr>
          <w:b/>
          <w:sz w:val="32"/>
        </w:rPr>
      </w:pPr>
      <w:proofErr w:type="spellStart"/>
      <w:r w:rsidRPr="006D53C8">
        <w:rPr>
          <w:b/>
          <w:sz w:val="32"/>
        </w:rPr>
        <w:t>Serializacja</w:t>
      </w:r>
      <w:proofErr w:type="spellEnd"/>
      <w:r w:rsidRPr="006D53C8">
        <w:rPr>
          <w:b/>
          <w:sz w:val="32"/>
        </w:rPr>
        <w:t xml:space="preserve"> </w:t>
      </w:r>
      <w:r w:rsidR="00C14FFD" w:rsidRPr="006D53C8">
        <w:rPr>
          <w:b/>
          <w:sz w:val="32"/>
        </w:rPr>
        <w:t>komunikatów do serwera</w:t>
      </w:r>
    </w:p>
    <w:p w14:paraId="14893F55" w14:textId="704F5872" w:rsidR="006D53C8" w:rsidRDefault="006D53C8" w:rsidP="006D53C8"/>
    <w:p w14:paraId="2F0112F0" w14:textId="185622E1" w:rsidR="006D53C8" w:rsidRDefault="006D53C8" w:rsidP="008A1B82">
      <w:pPr>
        <w:ind w:firstLine="708"/>
      </w:pPr>
      <w:r>
        <w:t xml:space="preserve">Komunikat do serwera dzieli się na dwie podstawowe części </w:t>
      </w:r>
      <w:r w:rsidR="00581191">
        <w:rPr>
          <w:b/>
        </w:rPr>
        <w:t>meta dane komunikatu</w:t>
      </w:r>
      <w:r w:rsidR="00581191">
        <w:t xml:space="preserve"> oraz </w:t>
      </w:r>
      <w:r w:rsidR="00923DC8">
        <w:rPr>
          <w:b/>
        </w:rPr>
        <w:t>komunikat</w:t>
      </w:r>
      <w:r w:rsidR="00923DC8">
        <w:t>, w którym zawarte są nagłówki oraz wiadomość.</w:t>
      </w:r>
    </w:p>
    <w:p w14:paraId="3B84CE81" w14:textId="432C1C73" w:rsidR="00923DC8" w:rsidRDefault="00923DC8" w:rsidP="006D53C8">
      <w:pPr>
        <w:rPr>
          <w:b/>
        </w:rPr>
      </w:pPr>
      <w:r>
        <w:rPr>
          <w:b/>
        </w:rPr>
        <w:t>META DANE KOMUNIKATU:</w:t>
      </w:r>
    </w:p>
    <w:p w14:paraId="0E4C3944" w14:textId="23402593" w:rsidR="008A4E85" w:rsidRDefault="008A4E85" w:rsidP="006D53C8">
      <w:r>
        <w:rPr>
          <w:b/>
        </w:rPr>
        <w:tab/>
      </w:r>
      <w:r>
        <w:t xml:space="preserve">Meta dane określają typ </w:t>
      </w:r>
      <w:r w:rsidR="009064D7">
        <w:t>komunikatu oraz długość nagłówków i komunikaty (liczba bajtów w wiadomości).</w:t>
      </w:r>
    </w:p>
    <w:p w14:paraId="097CE1B7" w14:textId="3CC98C6A" w:rsidR="00E0233D" w:rsidRDefault="008A1B82" w:rsidP="006D53C8">
      <w:r>
        <w:tab/>
        <w:t xml:space="preserve">Długość całej </w:t>
      </w:r>
      <w:r w:rsidR="00E0233D">
        <w:t>części meta danych to 9 bajtów na co składa się kolejno:</w:t>
      </w:r>
    </w:p>
    <w:p w14:paraId="6EEE352B" w14:textId="53782387" w:rsidR="003152FE" w:rsidRDefault="00E0233D" w:rsidP="006D53C8">
      <w:r>
        <w:tab/>
      </w:r>
      <w:r>
        <w:tab/>
        <w:t>- 1 bajt typu komunikatu</w:t>
      </w:r>
      <w:r w:rsidR="00B20609">
        <w:t xml:space="preserve"> (aktualna lista typów</w:t>
      </w:r>
      <w:r w:rsidR="009C1FC8">
        <w:rPr>
          <w:b/>
        </w:rPr>
        <w:t xml:space="preserve"> </w:t>
      </w:r>
      <w:r w:rsidR="009C1FC8">
        <w:t xml:space="preserve">w kodzie </w:t>
      </w:r>
      <w:proofErr w:type="spellStart"/>
      <w:r w:rsidR="00E361FF">
        <w:t>szestnastkowym</w:t>
      </w:r>
      <w:proofErr w:type="spellEnd"/>
      <w:r w:rsidR="00B20609">
        <w:t xml:space="preserve"> wraz z </w:t>
      </w:r>
      <w:r w:rsidR="00DD6372">
        <w:t xml:space="preserve">opisem: </w:t>
      </w:r>
      <w:hyperlink r:id="rId8" w:history="1">
        <w:r w:rsidR="00DD6372">
          <w:rPr>
            <w:rStyle w:val="Hipercze"/>
          </w:rPr>
          <w:t>https://github.com/PablitoCBR/TCP-Chat-Server/blob/mast</w:t>
        </w:r>
        <w:r w:rsidR="00DD6372">
          <w:rPr>
            <w:rStyle w:val="Hipercze"/>
          </w:rPr>
          <w:t>e</w:t>
        </w:r>
        <w:r w:rsidR="00DD6372">
          <w:rPr>
            <w:rStyle w:val="Hipercze"/>
          </w:rPr>
          <w:t>r/Core/Models/Enums/MessageEnums.cs</w:t>
        </w:r>
      </w:hyperlink>
      <w:r w:rsidR="00DD6372">
        <w:t>)</w:t>
      </w:r>
      <w:r w:rsidR="00F70A14">
        <w:t xml:space="preserve"> wysyłając </w:t>
      </w:r>
      <w:r w:rsidR="009C1FC8">
        <w:t xml:space="preserve">żądanie do serwera używamy typów </w:t>
      </w:r>
      <w:r w:rsidR="009C1FC8">
        <w:rPr>
          <w:b/>
        </w:rPr>
        <w:t xml:space="preserve">Message </w:t>
      </w:r>
      <w:proofErr w:type="spellStart"/>
      <w:r w:rsidR="009C1FC8">
        <w:rPr>
          <w:b/>
        </w:rPr>
        <w:t>user</w:t>
      </w:r>
      <w:proofErr w:type="spellEnd"/>
      <w:r w:rsidR="009C1FC8">
        <w:rPr>
          <w:b/>
        </w:rPr>
        <w:t xml:space="preserve"> </w:t>
      </w:r>
      <w:proofErr w:type="spellStart"/>
      <w:r w:rsidR="009C1FC8">
        <w:rPr>
          <w:b/>
        </w:rPr>
        <w:t>request</w:t>
      </w:r>
      <w:proofErr w:type="spellEnd"/>
      <w:r w:rsidR="009C1FC8">
        <w:rPr>
          <w:b/>
        </w:rPr>
        <w:t xml:space="preserve"> </w:t>
      </w:r>
      <w:proofErr w:type="spellStart"/>
      <w:r w:rsidR="009C1FC8">
        <w:rPr>
          <w:b/>
        </w:rPr>
        <w:t>codes</w:t>
      </w:r>
      <w:proofErr w:type="spellEnd"/>
      <w:r w:rsidR="009C1FC8">
        <w:rPr>
          <w:b/>
        </w:rPr>
        <w:t xml:space="preserve"> (51 -100)</w:t>
      </w:r>
      <w:r w:rsidR="00E361FF">
        <w:t xml:space="preserve">. Odpowiedzi serwera oznaczające sukces określone są przez </w:t>
      </w:r>
      <w:r w:rsidR="00E361FF">
        <w:rPr>
          <w:b/>
        </w:rPr>
        <w:t xml:space="preserve">Server </w:t>
      </w:r>
      <w:proofErr w:type="spellStart"/>
      <w:r w:rsidR="00E361FF">
        <w:rPr>
          <w:b/>
        </w:rPr>
        <w:t>successful</w:t>
      </w:r>
      <w:proofErr w:type="spellEnd"/>
      <w:r w:rsidR="00E361FF">
        <w:rPr>
          <w:b/>
        </w:rPr>
        <w:t xml:space="preserve"> </w:t>
      </w:r>
      <w:proofErr w:type="spellStart"/>
      <w:r w:rsidR="00E361FF">
        <w:rPr>
          <w:b/>
        </w:rPr>
        <w:t>response</w:t>
      </w:r>
      <w:proofErr w:type="spellEnd"/>
      <w:r w:rsidR="00E361FF">
        <w:rPr>
          <w:b/>
        </w:rPr>
        <w:t xml:space="preserve"> </w:t>
      </w:r>
      <w:proofErr w:type="spellStart"/>
      <w:r w:rsidR="00E361FF">
        <w:rPr>
          <w:b/>
        </w:rPr>
        <w:t>codes</w:t>
      </w:r>
      <w:proofErr w:type="spellEnd"/>
      <w:r w:rsidR="00E361FF">
        <w:rPr>
          <w:b/>
        </w:rPr>
        <w:t xml:space="preserve"> (1 – 50)</w:t>
      </w:r>
      <w:r w:rsidR="00E361FF">
        <w:t xml:space="preserve"> reszta to kody błędów podzielonych na spowodowanych przez klienta przez np.. błędne dane oraz błędy serwerowe.</w:t>
      </w:r>
      <w:r w:rsidR="008050F7">
        <w:t xml:space="preserve"> </w:t>
      </w:r>
      <w:r w:rsidR="008050F7">
        <w:rPr>
          <w:b/>
        </w:rPr>
        <w:t>!!! Kody będą rozwijane oraz nie wszystkie mogą jeszcze działać.</w:t>
      </w:r>
    </w:p>
    <w:p w14:paraId="42F7CAE8" w14:textId="6D20C6A7" w:rsidR="008050F7" w:rsidRPr="00092362" w:rsidRDefault="008050F7" w:rsidP="006D53C8">
      <w:r>
        <w:tab/>
      </w:r>
      <w:r>
        <w:tab/>
        <w:t>-</w:t>
      </w:r>
      <w:r w:rsidR="00092362">
        <w:t xml:space="preserve"> 4 bajty określające długość (ilość bajtów) nagłówków [</w:t>
      </w:r>
      <w:r w:rsidR="00092362">
        <w:rPr>
          <w:b/>
        </w:rPr>
        <w:t xml:space="preserve">typ </w:t>
      </w:r>
      <w:proofErr w:type="spellStart"/>
      <w:r w:rsidR="00092362">
        <w:rPr>
          <w:b/>
        </w:rPr>
        <w:t>Integer</w:t>
      </w:r>
      <w:proofErr w:type="spellEnd"/>
      <w:r w:rsidR="00092362">
        <w:rPr>
          <w:b/>
        </w:rPr>
        <w:t>]</w:t>
      </w:r>
    </w:p>
    <w:p w14:paraId="044CF149" w14:textId="1862D825" w:rsidR="00092362" w:rsidRPr="00092362" w:rsidRDefault="00092362" w:rsidP="006D53C8">
      <w:pPr>
        <w:rPr>
          <w:b/>
        </w:rPr>
      </w:pPr>
      <w:r>
        <w:tab/>
      </w:r>
      <w:r>
        <w:tab/>
        <w:t>- 4 bajty określające długość (ilość bajtów) wiadomości [</w:t>
      </w:r>
      <w:r>
        <w:rPr>
          <w:b/>
        </w:rPr>
        <w:t xml:space="preserve">typ </w:t>
      </w:r>
      <w:proofErr w:type="spellStart"/>
      <w:r>
        <w:rPr>
          <w:b/>
        </w:rPr>
        <w:t>Integer</w:t>
      </w:r>
      <w:proofErr w:type="spellEnd"/>
      <w:r>
        <w:rPr>
          <w:b/>
        </w:rPr>
        <w:t>]</w:t>
      </w:r>
    </w:p>
    <w:p w14:paraId="6A311B5F" w14:textId="58868CE4" w:rsidR="00C14FFD" w:rsidRDefault="00D2371D" w:rsidP="006D0488">
      <w:r>
        <w:rPr>
          <w:b/>
        </w:rPr>
        <w:lastRenderedPageBreak/>
        <w:t>KOMUNIKAT</w:t>
      </w:r>
      <w:r>
        <w:t>:</w:t>
      </w:r>
    </w:p>
    <w:p w14:paraId="3CD7FEF0" w14:textId="696436D4" w:rsidR="00D2371D" w:rsidRDefault="004910AB" w:rsidP="001146EC">
      <w:r>
        <w:t xml:space="preserve">Kontynuuje meta dane i zawiera w sobie </w:t>
      </w:r>
      <w:r>
        <w:rPr>
          <w:b/>
        </w:rPr>
        <w:t xml:space="preserve">nagłówki oraz wiadomość </w:t>
      </w:r>
      <w:r>
        <w:t xml:space="preserve">o długości określonej </w:t>
      </w:r>
      <w:r w:rsidR="001146EC">
        <w:t xml:space="preserve">w </w:t>
      </w:r>
      <w:r w:rsidR="001146EC">
        <w:rPr>
          <w:b/>
        </w:rPr>
        <w:t>meta danych.</w:t>
      </w:r>
    </w:p>
    <w:p w14:paraId="449853A2" w14:textId="122B438B" w:rsidR="001146EC" w:rsidRDefault="001146EC" w:rsidP="006D0488">
      <w:r>
        <w:tab/>
      </w:r>
      <w:r>
        <w:rPr>
          <w:b/>
        </w:rPr>
        <w:t>NAGŁÓWKI:</w:t>
      </w:r>
    </w:p>
    <w:p w14:paraId="20CAD7C8" w14:textId="44113BC1" w:rsidR="001146EC" w:rsidRDefault="001146EC" w:rsidP="00F95739">
      <w:pPr>
        <w:spacing w:after="0"/>
      </w:pPr>
      <w:r>
        <w:tab/>
        <w:t>Zawierają informacje ważne dla komunikatu w postaci słownika (</w:t>
      </w:r>
      <w:proofErr w:type="spellStart"/>
      <w:r>
        <w:t>klucz:warość</w:t>
      </w:r>
      <w:proofErr w:type="spellEnd"/>
      <w:r>
        <w:t>) tak samo jak nagłówki http.</w:t>
      </w:r>
    </w:p>
    <w:p w14:paraId="642E46C9" w14:textId="5E68248B" w:rsidR="001146EC" w:rsidRDefault="001146EC" w:rsidP="00F95739">
      <w:pPr>
        <w:spacing w:after="0"/>
      </w:pPr>
      <w:r>
        <w:tab/>
      </w:r>
      <w:r w:rsidR="00634BEF">
        <w:t xml:space="preserve">Kolejne nagłówki są od siebie oddzielone znakiem nowej linii </w:t>
      </w:r>
      <w:r w:rsidR="00634BEF">
        <w:rPr>
          <w:b/>
        </w:rPr>
        <w:t>„\n”</w:t>
      </w:r>
      <w:r w:rsidR="00634BEF">
        <w:t xml:space="preserve">, który też musi zostać zakodowany. </w:t>
      </w:r>
    </w:p>
    <w:p w14:paraId="5C4ED2E5" w14:textId="6E806D4E" w:rsidR="00634BEF" w:rsidRDefault="00634BEF" w:rsidP="00F95739">
      <w:pPr>
        <w:spacing w:after="0"/>
      </w:pPr>
      <w:r>
        <w:tab/>
        <w:t xml:space="preserve">Klucze i wartości są oddzielone dwukropkiem </w:t>
      </w:r>
      <w:r>
        <w:rPr>
          <w:b/>
        </w:rPr>
        <w:t>„:”</w:t>
      </w:r>
      <w:r>
        <w:t>.</w:t>
      </w:r>
    </w:p>
    <w:p w14:paraId="4FEE4C16" w14:textId="0695E1DE" w:rsidR="00634BEF" w:rsidRDefault="00634BEF" w:rsidP="00F95739">
      <w:pPr>
        <w:spacing w:after="0"/>
      </w:pPr>
      <w:r>
        <w:tab/>
        <w:t>Przykładowe nagłówki</w:t>
      </w:r>
      <w:r w:rsidR="00557EED">
        <w:t>(znak nowej linii jest tylko dla przykładu)</w:t>
      </w:r>
      <w:r>
        <w:t>:</w:t>
      </w:r>
    </w:p>
    <w:p w14:paraId="3F06BB58" w14:textId="77777777" w:rsidR="00F95739" w:rsidRPr="00557EED" w:rsidRDefault="00F95739" w:rsidP="00F95739">
      <w:pPr>
        <w:spacing w:after="0"/>
        <w:rPr>
          <w:b/>
        </w:rPr>
      </w:pPr>
    </w:p>
    <w:p w14:paraId="62552ED1" w14:textId="0B1D7FDD" w:rsidR="00634BEF" w:rsidRPr="00F95739" w:rsidRDefault="00634BEF" w:rsidP="006D0488">
      <w:pPr>
        <w:rPr>
          <w:b/>
          <w:color w:val="FF0000"/>
          <w:sz w:val="28"/>
        </w:rPr>
      </w:pPr>
      <w:r w:rsidRPr="00F95739">
        <w:rPr>
          <w:sz w:val="28"/>
        </w:rPr>
        <w:tab/>
      </w:r>
      <w:r w:rsidR="00557EED" w:rsidRPr="00F95739">
        <w:rPr>
          <w:b/>
          <w:sz w:val="28"/>
        </w:rPr>
        <w:t>authentication:aswer43</w:t>
      </w:r>
      <w:r w:rsidR="006A5346">
        <w:rPr>
          <w:b/>
          <w:sz w:val="28"/>
        </w:rPr>
        <w:t>YS</w:t>
      </w:r>
      <w:r w:rsidR="00557EED" w:rsidRPr="00F95739">
        <w:rPr>
          <w:b/>
          <w:sz w:val="28"/>
        </w:rPr>
        <w:t>sdfafasdfdsaf</w:t>
      </w:r>
      <w:r w:rsidR="00580D5A">
        <w:rPr>
          <w:b/>
          <w:sz w:val="28"/>
        </w:rPr>
        <w:t>==</w:t>
      </w:r>
      <w:r w:rsidR="00557EED" w:rsidRPr="00F95739">
        <w:rPr>
          <w:b/>
          <w:color w:val="FF0000"/>
          <w:sz w:val="28"/>
        </w:rPr>
        <w:t>\n</w:t>
      </w:r>
    </w:p>
    <w:p w14:paraId="0A28417D" w14:textId="550C2B75" w:rsidR="006400E8" w:rsidRDefault="006400E8" w:rsidP="006D0488">
      <w:pPr>
        <w:rPr>
          <w:b/>
          <w:color w:val="FF0000"/>
          <w:sz w:val="28"/>
        </w:rPr>
      </w:pPr>
      <w:r w:rsidRPr="00F95739">
        <w:rPr>
          <w:b/>
          <w:color w:val="FF0000"/>
          <w:sz w:val="28"/>
        </w:rPr>
        <w:tab/>
      </w:r>
      <w:proofErr w:type="spellStart"/>
      <w:r w:rsidRPr="00F95739">
        <w:rPr>
          <w:b/>
          <w:color w:val="000000" w:themeColor="text1"/>
          <w:sz w:val="28"/>
        </w:rPr>
        <w:t>recipient:pawel</w:t>
      </w:r>
      <w:proofErr w:type="spellEnd"/>
      <w:r w:rsidRPr="00F95739">
        <w:rPr>
          <w:b/>
          <w:color w:val="FF0000"/>
          <w:sz w:val="28"/>
        </w:rPr>
        <w:t>\n</w:t>
      </w:r>
    </w:p>
    <w:p w14:paraId="4EEC09F6" w14:textId="004DF391" w:rsidR="00F95739" w:rsidRDefault="00F95739" w:rsidP="006D0488">
      <w:pPr>
        <w:rPr>
          <w:b/>
          <w:sz w:val="28"/>
        </w:rPr>
      </w:pPr>
    </w:p>
    <w:p w14:paraId="4985B7EC" w14:textId="36294EBD" w:rsidR="00F95739" w:rsidRDefault="00A47CCD" w:rsidP="006D0488">
      <w:pPr>
        <w:rPr>
          <w:sz w:val="24"/>
          <w:u w:val="single"/>
        </w:rPr>
      </w:pPr>
      <w:r w:rsidRPr="00A47CCD">
        <w:rPr>
          <w:sz w:val="28"/>
        </w:rPr>
        <w:tab/>
      </w:r>
      <w:r w:rsidRPr="00A47CCD">
        <w:rPr>
          <w:sz w:val="24"/>
          <w:u w:val="single"/>
        </w:rPr>
        <w:t>Serwer przyjmuje oraz zwraca nagłówki w takim formacie!!!!!</w:t>
      </w:r>
      <w:r w:rsidR="00285D66">
        <w:rPr>
          <w:sz w:val="24"/>
          <w:u w:val="single"/>
        </w:rPr>
        <w:t xml:space="preserve"> </w:t>
      </w:r>
    </w:p>
    <w:p w14:paraId="69BE7CBA" w14:textId="75FD06B6" w:rsidR="00285D66" w:rsidRPr="00285D66" w:rsidRDefault="00285D66" w:rsidP="006D0488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! – Zdefiniowane rodzaje nagłówków: </w:t>
      </w:r>
      <w:hyperlink r:id="rId9" w:history="1">
        <w:r w:rsidR="00731586">
          <w:rPr>
            <w:rStyle w:val="Hipercze"/>
          </w:rPr>
          <w:t>https://github.com/PablitoCBR/TCP-Chat-Server/blob/master/Core/Models/Consts/MessageHeaders.cs</w:t>
        </w:r>
      </w:hyperlink>
    </w:p>
    <w:p w14:paraId="255F5352" w14:textId="4D41D3BB" w:rsidR="00F95739" w:rsidRDefault="00F95739" w:rsidP="006D0488"/>
    <w:p w14:paraId="59D9B63C" w14:textId="734ADE90" w:rsidR="00F14884" w:rsidRDefault="00F14884" w:rsidP="006D0488">
      <w:r>
        <w:tab/>
      </w:r>
      <w:r>
        <w:rPr>
          <w:b/>
        </w:rPr>
        <w:t>WIADOMOŚĆ</w:t>
      </w:r>
      <w:r>
        <w:t>:</w:t>
      </w:r>
    </w:p>
    <w:p w14:paraId="1A492A8F" w14:textId="0397FBF7" w:rsidR="00F14884" w:rsidRDefault="00F14884" w:rsidP="006D0488">
      <w:r>
        <w:tab/>
        <w:t>Wiadomość to zwyczajny string sprowadzony do postaci bajtów</w:t>
      </w:r>
      <w:r w:rsidR="00FC31EC">
        <w:t>….</w:t>
      </w:r>
    </w:p>
    <w:p w14:paraId="78A9E082" w14:textId="4CF7C396" w:rsidR="00BC3C43" w:rsidRDefault="00BC3C43" w:rsidP="006D0488"/>
    <w:p w14:paraId="5817366B" w14:textId="4F0F8908" w:rsidR="00643C94" w:rsidRPr="00F37CE5" w:rsidRDefault="00643C94" w:rsidP="00643C94">
      <w:pPr>
        <w:pStyle w:val="Nagwek1"/>
        <w:rPr>
          <w:b/>
          <w:sz w:val="36"/>
        </w:rPr>
      </w:pPr>
      <w:r w:rsidRPr="00F37CE5">
        <w:rPr>
          <w:b/>
          <w:sz w:val="36"/>
        </w:rPr>
        <w:t>Podstawowe komunikaty do serwera !!</w:t>
      </w:r>
    </w:p>
    <w:p w14:paraId="2208D50B" w14:textId="47E1D85E" w:rsidR="00643C94" w:rsidRDefault="00643C94" w:rsidP="00643C94">
      <w:pPr>
        <w:rPr>
          <w:b/>
        </w:rPr>
      </w:pPr>
    </w:p>
    <w:p w14:paraId="3E367207" w14:textId="29EEF6CC" w:rsidR="00643C94" w:rsidRDefault="00F37CE5" w:rsidP="00643C94">
      <w:pPr>
        <w:rPr>
          <w:b/>
          <w:sz w:val="28"/>
        </w:rPr>
      </w:pPr>
      <w:r w:rsidRPr="00F37CE5">
        <w:rPr>
          <w:b/>
          <w:sz w:val="28"/>
        </w:rPr>
        <w:t>REJESTRACJA</w:t>
      </w:r>
    </w:p>
    <w:p w14:paraId="4F7EC23B" w14:textId="575C5B90" w:rsidR="005126B5" w:rsidRDefault="005126B5" w:rsidP="00643C94">
      <w:pPr>
        <w:rPr>
          <w:sz w:val="24"/>
        </w:rPr>
      </w:pPr>
      <w:r>
        <w:rPr>
          <w:sz w:val="24"/>
        </w:rPr>
        <w:t>Komunikat z prośbą o rejestracje musi być typu</w:t>
      </w:r>
      <w:r w:rsidR="009D435C">
        <w:rPr>
          <w:sz w:val="24"/>
        </w:rPr>
        <w:t xml:space="preserve"> </w:t>
      </w:r>
      <w:proofErr w:type="spellStart"/>
      <w:r w:rsidR="009D435C" w:rsidRPr="009D435C">
        <w:rPr>
          <w:b/>
          <w:sz w:val="24"/>
        </w:rPr>
        <w:t>RegistrationRequest</w:t>
      </w:r>
      <w:proofErr w:type="spellEnd"/>
      <w:r w:rsidR="009D435C" w:rsidRPr="009D435C">
        <w:rPr>
          <w:b/>
          <w:sz w:val="24"/>
        </w:rPr>
        <w:t xml:space="preserve"> (0x36)</w:t>
      </w:r>
    </w:p>
    <w:p w14:paraId="0D3183AC" w14:textId="4CD3C009" w:rsidR="009D435C" w:rsidRDefault="009D435C" w:rsidP="00643C94">
      <w:pPr>
        <w:rPr>
          <w:sz w:val="24"/>
        </w:rPr>
      </w:pPr>
      <w:r>
        <w:rPr>
          <w:sz w:val="24"/>
        </w:rPr>
        <w:t xml:space="preserve">W nagłówku komunikatu musi zostać zawarty </w:t>
      </w:r>
      <w:r w:rsidR="003C7E92">
        <w:rPr>
          <w:sz w:val="24"/>
        </w:rPr>
        <w:t xml:space="preserve">nagłówek </w:t>
      </w:r>
      <w:proofErr w:type="spellStart"/>
      <w:r w:rsidR="003C7E92">
        <w:rPr>
          <w:b/>
          <w:sz w:val="24"/>
        </w:rPr>
        <w:t>authentication</w:t>
      </w:r>
      <w:proofErr w:type="spellEnd"/>
      <w:r w:rsidR="003C7E92">
        <w:rPr>
          <w:sz w:val="24"/>
        </w:rPr>
        <w:t>, którego wartością jest</w:t>
      </w:r>
      <w:r w:rsidR="00364B75">
        <w:rPr>
          <w:sz w:val="24"/>
        </w:rPr>
        <w:t xml:space="preserve"> nazwa użytkownika oraz hasło oddzielone dwukropkiem (</w:t>
      </w:r>
      <w:proofErr w:type="spellStart"/>
      <w:r w:rsidR="00364B75">
        <w:rPr>
          <w:b/>
          <w:sz w:val="24"/>
        </w:rPr>
        <w:t>username:password</w:t>
      </w:r>
      <w:proofErr w:type="spellEnd"/>
      <w:r w:rsidR="00364B75">
        <w:rPr>
          <w:sz w:val="24"/>
        </w:rPr>
        <w:t xml:space="preserve">) zapisane w formacie </w:t>
      </w:r>
      <w:r w:rsidR="00364B75" w:rsidRPr="00364B75">
        <w:rPr>
          <w:b/>
          <w:sz w:val="24"/>
        </w:rPr>
        <w:t>Base64</w:t>
      </w:r>
      <w:r w:rsidR="00364B75">
        <w:rPr>
          <w:b/>
          <w:sz w:val="24"/>
        </w:rPr>
        <w:t>!!!</w:t>
      </w:r>
    </w:p>
    <w:p w14:paraId="727AE4A5" w14:textId="60BB294B" w:rsidR="00364B75" w:rsidRDefault="000F0F0B" w:rsidP="00643C94">
      <w:pPr>
        <w:rPr>
          <w:sz w:val="24"/>
        </w:rPr>
      </w:pPr>
      <w:r>
        <w:rPr>
          <w:sz w:val="24"/>
        </w:rPr>
        <w:t xml:space="preserve">Po zarejestrowaniu użytkownika w bazie serwer zwróci wiadomość z kodem </w:t>
      </w:r>
      <w:proofErr w:type="spellStart"/>
      <w:r>
        <w:rPr>
          <w:b/>
          <w:sz w:val="24"/>
        </w:rPr>
        <w:t>Registered</w:t>
      </w:r>
      <w:proofErr w:type="spellEnd"/>
      <w:r>
        <w:rPr>
          <w:b/>
          <w:sz w:val="24"/>
        </w:rPr>
        <w:t xml:space="preserve"> (0x33) </w:t>
      </w:r>
      <w:r>
        <w:rPr>
          <w:sz w:val="24"/>
        </w:rPr>
        <w:t xml:space="preserve">i zamknie połączenie! </w:t>
      </w:r>
    </w:p>
    <w:p w14:paraId="072BFDBD" w14:textId="2F81400A" w:rsidR="000F0F0B" w:rsidRDefault="000F0F0B" w:rsidP="00643C94">
      <w:pPr>
        <w:rPr>
          <w:sz w:val="24"/>
        </w:rPr>
      </w:pPr>
      <w:r>
        <w:rPr>
          <w:sz w:val="24"/>
        </w:rPr>
        <w:t xml:space="preserve">Od tego momentu </w:t>
      </w:r>
      <w:r w:rsidR="003929F9">
        <w:rPr>
          <w:sz w:val="24"/>
        </w:rPr>
        <w:t xml:space="preserve">użytkownik może logować się do serwera używając nazwy </w:t>
      </w:r>
      <w:proofErr w:type="spellStart"/>
      <w:r w:rsidR="003929F9">
        <w:rPr>
          <w:sz w:val="24"/>
        </w:rPr>
        <w:t>usera</w:t>
      </w:r>
      <w:proofErr w:type="spellEnd"/>
      <w:r w:rsidR="003929F9">
        <w:rPr>
          <w:sz w:val="24"/>
        </w:rPr>
        <w:t xml:space="preserve"> i hasła z </w:t>
      </w:r>
      <w:proofErr w:type="spellStart"/>
      <w:r w:rsidR="003929F9">
        <w:rPr>
          <w:sz w:val="24"/>
        </w:rPr>
        <w:t>rejstracji</w:t>
      </w:r>
      <w:proofErr w:type="spellEnd"/>
      <w:r w:rsidR="003929F9">
        <w:rPr>
          <w:sz w:val="24"/>
        </w:rPr>
        <w:t>.</w:t>
      </w:r>
    </w:p>
    <w:p w14:paraId="0C827D14" w14:textId="603E540A" w:rsidR="003929F9" w:rsidRDefault="003929F9" w:rsidP="00643C94">
      <w:pPr>
        <w:rPr>
          <w:sz w:val="24"/>
        </w:rPr>
      </w:pPr>
      <w:r>
        <w:rPr>
          <w:sz w:val="24"/>
        </w:rPr>
        <w:t xml:space="preserve">! – przy błędach z rejestracją zostanie zwrócona wiadomość z kodem </w:t>
      </w:r>
      <w:proofErr w:type="spellStart"/>
      <w:r w:rsidR="0012006A">
        <w:rPr>
          <w:b/>
          <w:sz w:val="24"/>
        </w:rPr>
        <w:t>RegistrationFailed</w:t>
      </w:r>
      <w:proofErr w:type="spellEnd"/>
      <w:r w:rsidR="0012006A">
        <w:rPr>
          <w:b/>
          <w:sz w:val="24"/>
        </w:rPr>
        <w:t xml:space="preserve"> (0x66)</w:t>
      </w:r>
      <w:r w:rsidR="0012006A">
        <w:rPr>
          <w:sz w:val="24"/>
        </w:rPr>
        <w:t>, a w wiadomości będzie zapisana informacja o powodzie błędu.</w:t>
      </w:r>
    </w:p>
    <w:p w14:paraId="522ADFA5" w14:textId="0FC85C17" w:rsidR="006A5346" w:rsidRDefault="006A5346" w:rsidP="00643C94">
      <w:pPr>
        <w:rPr>
          <w:sz w:val="24"/>
        </w:rPr>
      </w:pPr>
    </w:p>
    <w:p w14:paraId="1481A6F7" w14:textId="4CEF0595" w:rsidR="00193251" w:rsidRDefault="00193251" w:rsidP="00643C94">
      <w:pPr>
        <w:rPr>
          <w:sz w:val="24"/>
        </w:rPr>
      </w:pPr>
    </w:p>
    <w:p w14:paraId="08B5F348" w14:textId="4742D5F1" w:rsidR="00193251" w:rsidRDefault="00193251" w:rsidP="00643C94">
      <w:pPr>
        <w:rPr>
          <w:sz w:val="24"/>
        </w:rPr>
      </w:pPr>
    </w:p>
    <w:p w14:paraId="6A164EA6" w14:textId="74D416CF" w:rsidR="00193251" w:rsidRDefault="00193251" w:rsidP="00643C94">
      <w:pPr>
        <w:rPr>
          <w:sz w:val="24"/>
        </w:rPr>
      </w:pPr>
    </w:p>
    <w:p w14:paraId="077C019B" w14:textId="3B565B45" w:rsidR="00193251" w:rsidRDefault="00193251" w:rsidP="00643C94">
      <w:pPr>
        <w:rPr>
          <w:sz w:val="24"/>
        </w:rPr>
      </w:pPr>
    </w:p>
    <w:p w14:paraId="7AF8363D" w14:textId="77777777" w:rsidR="00193251" w:rsidRDefault="00193251" w:rsidP="00643C94">
      <w:pPr>
        <w:rPr>
          <w:sz w:val="24"/>
        </w:rPr>
      </w:pPr>
    </w:p>
    <w:p w14:paraId="173FC4B6" w14:textId="3FF2A7C7" w:rsidR="006A5346" w:rsidRDefault="005727EB" w:rsidP="00643C94">
      <w:pPr>
        <w:rPr>
          <w:b/>
          <w:sz w:val="28"/>
        </w:rPr>
      </w:pPr>
      <w:r w:rsidRPr="005727EB">
        <w:rPr>
          <w:b/>
          <w:sz w:val="28"/>
        </w:rPr>
        <w:lastRenderedPageBreak/>
        <w:t>LOGOWANIE</w:t>
      </w:r>
    </w:p>
    <w:p w14:paraId="5B1B6105" w14:textId="488B0080" w:rsidR="00191D21" w:rsidRDefault="00191D21" w:rsidP="00643C94">
      <w:pPr>
        <w:rPr>
          <w:b/>
          <w:sz w:val="24"/>
        </w:rPr>
      </w:pPr>
      <w:r>
        <w:rPr>
          <w:sz w:val="24"/>
        </w:rPr>
        <w:t xml:space="preserve">Komunikat z prośbą o logowanie musi być typu </w:t>
      </w:r>
      <w:proofErr w:type="spellStart"/>
      <w:r w:rsidR="00FD12A3">
        <w:rPr>
          <w:b/>
          <w:sz w:val="24"/>
        </w:rPr>
        <w:t>AuthenticationRequest</w:t>
      </w:r>
      <w:proofErr w:type="spellEnd"/>
      <w:r w:rsidR="00FD12A3">
        <w:rPr>
          <w:b/>
          <w:sz w:val="24"/>
        </w:rPr>
        <w:t xml:space="preserve"> (0x37)</w:t>
      </w:r>
    </w:p>
    <w:p w14:paraId="179F0259" w14:textId="55D8AED6" w:rsidR="003E3263" w:rsidRDefault="003E3263" w:rsidP="00643C94">
      <w:pPr>
        <w:rPr>
          <w:sz w:val="24"/>
        </w:rPr>
      </w:pPr>
      <w:r>
        <w:rPr>
          <w:sz w:val="24"/>
        </w:rPr>
        <w:t xml:space="preserve">Nagłówek komunikatu musi zawierać nagłówek </w:t>
      </w:r>
      <w:proofErr w:type="spellStart"/>
      <w:r>
        <w:rPr>
          <w:b/>
          <w:sz w:val="24"/>
        </w:rPr>
        <w:t>authentication</w:t>
      </w:r>
      <w:proofErr w:type="spellEnd"/>
      <w:r>
        <w:rPr>
          <w:sz w:val="24"/>
        </w:rPr>
        <w:t xml:space="preserve">, </w:t>
      </w:r>
      <w:r w:rsidR="00DC0F11">
        <w:rPr>
          <w:sz w:val="24"/>
        </w:rPr>
        <w:t xml:space="preserve">w formacie takim samym jak przy rejestracji przy użyciu wcześniej zarejestrowanej nazwy </w:t>
      </w:r>
      <w:proofErr w:type="spellStart"/>
      <w:r w:rsidR="00DC0F11">
        <w:rPr>
          <w:sz w:val="24"/>
        </w:rPr>
        <w:t>usera</w:t>
      </w:r>
      <w:proofErr w:type="spellEnd"/>
      <w:r w:rsidR="00DC0F11">
        <w:rPr>
          <w:sz w:val="24"/>
        </w:rPr>
        <w:t xml:space="preserve"> i hasła!</w:t>
      </w:r>
    </w:p>
    <w:p w14:paraId="74B82866" w14:textId="443F2F47" w:rsidR="00DC0F11" w:rsidRDefault="00F43EBD" w:rsidP="00643C94">
      <w:pPr>
        <w:rPr>
          <w:sz w:val="24"/>
        </w:rPr>
      </w:pPr>
      <w:r>
        <w:rPr>
          <w:sz w:val="24"/>
        </w:rPr>
        <w:t xml:space="preserve">Po poprawnej autentykacji serwer zwróci komunikat z typu </w:t>
      </w:r>
      <w:proofErr w:type="spellStart"/>
      <w:r>
        <w:rPr>
          <w:b/>
          <w:sz w:val="24"/>
        </w:rPr>
        <w:t>Authenticated</w:t>
      </w:r>
      <w:proofErr w:type="spellEnd"/>
      <w:r>
        <w:rPr>
          <w:b/>
          <w:sz w:val="24"/>
        </w:rPr>
        <w:t xml:space="preserve"> (0x04).</w:t>
      </w:r>
    </w:p>
    <w:p w14:paraId="47058D69" w14:textId="08282B4A" w:rsidR="00F43EBD" w:rsidRPr="00F43EBD" w:rsidRDefault="00F43EBD" w:rsidP="00643C94">
      <w:pPr>
        <w:rPr>
          <w:sz w:val="24"/>
        </w:rPr>
      </w:pPr>
      <w:r>
        <w:rPr>
          <w:sz w:val="24"/>
        </w:rPr>
        <w:t>Serwer nie zamyka połączenia, a utrzymuje je i od tego momentu nasłuchuje na komunikaty od klienta oraz jest gotowy przysyłać komunikaty do klienta!!!</w:t>
      </w:r>
    </w:p>
    <w:p w14:paraId="1194E5BF" w14:textId="11BA30D9" w:rsidR="00F37CE5" w:rsidRDefault="00F37CE5" w:rsidP="00643C94">
      <w:pPr>
        <w:rPr>
          <w:sz w:val="28"/>
        </w:rPr>
      </w:pPr>
    </w:p>
    <w:p w14:paraId="6392180E" w14:textId="3E51C75C" w:rsidR="00193251" w:rsidRDefault="00193251" w:rsidP="00193251">
      <w:pPr>
        <w:rPr>
          <w:sz w:val="24"/>
        </w:rPr>
      </w:pPr>
      <w:r>
        <w:rPr>
          <w:sz w:val="24"/>
        </w:rPr>
        <w:t xml:space="preserve">! – przy błędach z rejestracją zostanie zwrócona wiadomość z kodem </w:t>
      </w:r>
      <w:proofErr w:type="spellStart"/>
      <w:r w:rsidR="00921BB8">
        <w:rPr>
          <w:b/>
          <w:sz w:val="24"/>
        </w:rPr>
        <w:t>Unauthenticated</w:t>
      </w:r>
      <w:proofErr w:type="spellEnd"/>
      <w:r>
        <w:rPr>
          <w:b/>
          <w:sz w:val="24"/>
        </w:rPr>
        <w:t xml:space="preserve"> (0x6</w:t>
      </w:r>
      <w:r w:rsidR="00921BB8">
        <w:rPr>
          <w:b/>
          <w:sz w:val="24"/>
        </w:rPr>
        <w:t>5</w:t>
      </w:r>
      <w:r>
        <w:rPr>
          <w:b/>
          <w:sz w:val="24"/>
        </w:rPr>
        <w:t>)</w:t>
      </w:r>
      <w:r>
        <w:rPr>
          <w:sz w:val="24"/>
        </w:rPr>
        <w:t>, a w wiadomości będzie zapisana informacja o powodzie błędu.</w:t>
      </w:r>
    </w:p>
    <w:p w14:paraId="2EF0B665" w14:textId="53DB418D" w:rsidR="00193251" w:rsidRDefault="00193251" w:rsidP="00643C94">
      <w:pPr>
        <w:rPr>
          <w:sz w:val="28"/>
        </w:rPr>
      </w:pPr>
    </w:p>
    <w:p w14:paraId="1D6E8EFF" w14:textId="0AFFDDC7" w:rsidR="0085100F" w:rsidRDefault="0085100F" w:rsidP="00643C94">
      <w:pPr>
        <w:rPr>
          <w:b/>
          <w:sz w:val="28"/>
        </w:rPr>
      </w:pPr>
      <w:r>
        <w:rPr>
          <w:b/>
          <w:sz w:val="28"/>
        </w:rPr>
        <w:t>WYSYŁANIE WIADOMOŚCI POMIĘDZY KLIENTAMI</w:t>
      </w:r>
    </w:p>
    <w:p w14:paraId="35095182" w14:textId="1A909B13" w:rsidR="00A04D2E" w:rsidRDefault="00A04D2E" w:rsidP="00A04D2E">
      <w:pPr>
        <w:rPr>
          <w:b/>
          <w:sz w:val="24"/>
        </w:rPr>
      </w:pPr>
      <w:r>
        <w:rPr>
          <w:sz w:val="24"/>
        </w:rPr>
        <w:t xml:space="preserve">Komunikat z prośbą o logowanie musi być typu </w:t>
      </w:r>
      <w:proofErr w:type="spellStart"/>
      <w:r>
        <w:rPr>
          <w:b/>
          <w:sz w:val="24"/>
        </w:rPr>
        <w:t>MessageSendRequest</w:t>
      </w:r>
      <w:proofErr w:type="spellEnd"/>
      <w:r>
        <w:rPr>
          <w:b/>
          <w:sz w:val="24"/>
        </w:rPr>
        <w:t xml:space="preserve"> (0x33)</w:t>
      </w:r>
    </w:p>
    <w:p w14:paraId="1A1A72A6" w14:textId="77777777" w:rsidR="004E4371" w:rsidRDefault="00A04D2E" w:rsidP="004E4371">
      <w:pPr>
        <w:rPr>
          <w:sz w:val="24"/>
        </w:rPr>
      </w:pPr>
      <w:r>
        <w:rPr>
          <w:sz w:val="24"/>
        </w:rPr>
        <w:t xml:space="preserve">Nagłówek komunikatu musi zawierać </w:t>
      </w:r>
      <w:r w:rsidR="00AE18F7">
        <w:rPr>
          <w:sz w:val="24"/>
        </w:rPr>
        <w:t xml:space="preserve">nagłówek </w:t>
      </w:r>
      <w:proofErr w:type="spellStart"/>
      <w:r w:rsidR="00AE18F7">
        <w:rPr>
          <w:b/>
          <w:sz w:val="24"/>
        </w:rPr>
        <w:t>recipient</w:t>
      </w:r>
      <w:proofErr w:type="spellEnd"/>
      <w:r w:rsidR="00AE18F7">
        <w:rPr>
          <w:b/>
          <w:sz w:val="24"/>
        </w:rPr>
        <w:t xml:space="preserve"> </w:t>
      </w:r>
      <w:r w:rsidR="00AE18F7">
        <w:rPr>
          <w:sz w:val="24"/>
        </w:rPr>
        <w:t>określającego odbiorcę którego wartością jest nazwa użytkownika, który ma być odbiorcą wiadomości.</w:t>
      </w:r>
    </w:p>
    <w:p w14:paraId="1E97AA94" w14:textId="77777777" w:rsidR="004E4371" w:rsidRDefault="004E4371" w:rsidP="004E4371">
      <w:pPr>
        <w:rPr>
          <w:sz w:val="24"/>
        </w:rPr>
      </w:pPr>
      <w:r>
        <w:rPr>
          <w:sz w:val="24"/>
        </w:rPr>
        <w:t>Wiadomość zawiera wiadomość skierowaną do użytkownika.</w:t>
      </w:r>
    </w:p>
    <w:p w14:paraId="302A78E2" w14:textId="77777777" w:rsidR="00837532" w:rsidRDefault="000D42AA" w:rsidP="004E4371">
      <w:pPr>
        <w:rPr>
          <w:sz w:val="24"/>
        </w:rPr>
      </w:pPr>
      <w:r>
        <w:rPr>
          <w:sz w:val="24"/>
        </w:rPr>
        <w:t xml:space="preserve">Udane dostarczenie wiadomości jest sygnalizowane przez serwer wiadomością zwrotną typu </w:t>
      </w:r>
      <w:proofErr w:type="spellStart"/>
      <w:r>
        <w:rPr>
          <w:b/>
          <w:sz w:val="24"/>
        </w:rPr>
        <w:t>MessageSent</w:t>
      </w:r>
      <w:proofErr w:type="spellEnd"/>
      <w:r w:rsidR="00837532">
        <w:rPr>
          <w:b/>
          <w:sz w:val="24"/>
        </w:rPr>
        <w:t xml:space="preserve"> (0x04)</w:t>
      </w:r>
    </w:p>
    <w:p w14:paraId="4685B5C3" w14:textId="77777777" w:rsidR="004F16D5" w:rsidRDefault="00837532" w:rsidP="004E4371">
      <w:pPr>
        <w:rPr>
          <w:sz w:val="24"/>
        </w:rPr>
      </w:pPr>
      <w:r>
        <w:rPr>
          <w:sz w:val="24"/>
        </w:rPr>
        <w:t xml:space="preserve">Wiadomość przychodząca jest typu </w:t>
      </w:r>
      <w:proofErr w:type="spellStart"/>
      <w:r>
        <w:rPr>
          <w:b/>
          <w:sz w:val="24"/>
        </w:rPr>
        <w:t>EncryptedMessage</w:t>
      </w:r>
      <w:proofErr w:type="spellEnd"/>
      <w:r>
        <w:rPr>
          <w:b/>
          <w:sz w:val="24"/>
        </w:rPr>
        <w:t xml:space="preserve"> (0x01)</w:t>
      </w:r>
      <w:r w:rsidR="004F16D5">
        <w:rPr>
          <w:sz w:val="24"/>
        </w:rPr>
        <w:t>.</w:t>
      </w:r>
    </w:p>
    <w:p w14:paraId="642FCB8E" w14:textId="77777777" w:rsidR="004437D9" w:rsidRDefault="004F16D5" w:rsidP="004E4371">
      <w:pPr>
        <w:rPr>
          <w:sz w:val="24"/>
        </w:rPr>
      </w:pPr>
      <w:r>
        <w:rPr>
          <w:sz w:val="24"/>
        </w:rPr>
        <w:t xml:space="preserve">! – </w:t>
      </w:r>
      <w:proofErr w:type="spellStart"/>
      <w:r>
        <w:rPr>
          <w:sz w:val="24"/>
        </w:rPr>
        <w:t>wiadomośc</w:t>
      </w:r>
      <w:proofErr w:type="spellEnd"/>
      <w:r>
        <w:rPr>
          <w:sz w:val="24"/>
        </w:rPr>
        <w:t xml:space="preserve"> zostanie dostarczona pod warunkiem, że odbiorca jest połączony z serwerem. W przeciwnym przypadku zwrotka będzie typu </w:t>
      </w:r>
      <w:proofErr w:type="spellStart"/>
      <w:r w:rsidR="004437D9">
        <w:rPr>
          <w:b/>
          <w:sz w:val="24"/>
        </w:rPr>
        <w:t>ClientUnreachable</w:t>
      </w:r>
      <w:proofErr w:type="spellEnd"/>
      <w:r w:rsidR="004437D9">
        <w:rPr>
          <w:b/>
          <w:sz w:val="24"/>
        </w:rPr>
        <w:t xml:space="preserve"> (0xC9).</w:t>
      </w:r>
    </w:p>
    <w:p w14:paraId="56EB0734" w14:textId="5C0FC61A" w:rsidR="00AE18F7" w:rsidRPr="00AE18F7" w:rsidRDefault="00AE18F7" w:rsidP="004E4371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 </w:t>
      </w:r>
    </w:p>
    <w:p w14:paraId="14EBCC4D" w14:textId="77777777" w:rsidR="00A04D2E" w:rsidRDefault="00A04D2E" w:rsidP="00643C94">
      <w:pPr>
        <w:rPr>
          <w:sz w:val="28"/>
        </w:rPr>
      </w:pPr>
    </w:p>
    <w:p w14:paraId="5B087384" w14:textId="77777777" w:rsidR="0085100F" w:rsidRPr="0085100F" w:rsidRDefault="0085100F" w:rsidP="00643C94">
      <w:pPr>
        <w:rPr>
          <w:sz w:val="28"/>
        </w:rPr>
      </w:pPr>
    </w:p>
    <w:sectPr w:rsidR="0085100F" w:rsidRPr="0085100F" w:rsidSect="00AF5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A47EF"/>
    <w:multiLevelType w:val="hybridMultilevel"/>
    <w:tmpl w:val="9E84C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94"/>
    <w:rsid w:val="00092362"/>
    <w:rsid w:val="000D42AA"/>
    <w:rsid w:val="000F0F0B"/>
    <w:rsid w:val="001146EC"/>
    <w:rsid w:val="0012006A"/>
    <w:rsid w:val="00191D21"/>
    <w:rsid w:val="00193251"/>
    <w:rsid w:val="00285D66"/>
    <w:rsid w:val="003152FE"/>
    <w:rsid w:val="00361242"/>
    <w:rsid w:val="00364B75"/>
    <w:rsid w:val="00373338"/>
    <w:rsid w:val="003929F9"/>
    <w:rsid w:val="003C7E92"/>
    <w:rsid w:val="003E3263"/>
    <w:rsid w:val="004437D9"/>
    <w:rsid w:val="004910AB"/>
    <w:rsid w:val="004E4371"/>
    <w:rsid w:val="004F16D5"/>
    <w:rsid w:val="005126B5"/>
    <w:rsid w:val="00557EED"/>
    <w:rsid w:val="005727EB"/>
    <w:rsid w:val="00580D5A"/>
    <w:rsid w:val="00581191"/>
    <w:rsid w:val="00634BEF"/>
    <w:rsid w:val="006400E8"/>
    <w:rsid w:val="00643C94"/>
    <w:rsid w:val="00697976"/>
    <w:rsid w:val="006A5346"/>
    <w:rsid w:val="006D0488"/>
    <w:rsid w:val="006D53C8"/>
    <w:rsid w:val="00731586"/>
    <w:rsid w:val="0074178B"/>
    <w:rsid w:val="008050F7"/>
    <w:rsid w:val="00837532"/>
    <w:rsid w:val="0085100F"/>
    <w:rsid w:val="008A1B82"/>
    <w:rsid w:val="008A4E85"/>
    <w:rsid w:val="009064D7"/>
    <w:rsid w:val="00921BB8"/>
    <w:rsid w:val="00923DC8"/>
    <w:rsid w:val="009C1FC8"/>
    <w:rsid w:val="009D435C"/>
    <w:rsid w:val="00A04D2E"/>
    <w:rsid w:val="00A47CCD"/>
    <w:rsid w:val="00AE18F7"/>
    <w:rsid w:val="00AF5294"/>
    <w:rsid w:val="00B20609"/>
    <w:rsid w:val="00B46894"/>
    <w:rsid w:val="00BC3C43"/>
    <w:rsid w:val="00BF7BC8"/>
    <w:rsid w:val="00C14FFD"/>
    <w:rsid w:val="00C31E9B"/>
    <w:rsid w:val="00C5059D"/>
    <w:rsid w:val="00D00253"/>
    <w:rsid w:val="00D2371D"/>
    <w:rsid w:val="00DC0F11"/>
    <w:rsid w:val="00DD6372"/>
    <w:rsid w:val="00E0233D"/>
    <w:rsid w:val="00E361FF"/>
    <w:rsid w:val="00F14884"/>
    <w:rsid w:val="00F37CE5"/>
    <w:rsid w:val="00F43EBD"/>
    <w:rsid w:val="00F70A14"/>
    <w:rsid w:val="00F95739"/>
    <w:rsid w:val="00FC31EC"/>
    <w:rsid w:val="00FD12A3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39B3"/>
  <w15:chartTrackingRefBased/>
  <w15:docId w15:val="{61976214-4078-445C-AC5F-A5473D44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5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F5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AF529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F529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31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1E9B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C14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9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7C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litoCBR/TCP-Chat-Server/blob/master/Core/Models/Enums/MessageEnums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dotnet-core/thank-you/runtime-2.1.14-windows-x86-install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itoCBR/TCP-Chat-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blitoCBR/TCP-Chat-Server/blob/master/Core/Models/Consts/MessageHeaders.c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812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Okrasa</dc:creator>
  <cp:keywords/>
  <dc:description/>
  <cp:lastModifiedBy>Paweł Okrasa</cp:lastModifiedBy>
  <cp:revision>68</cp:revision>
  <dcterms:created xsi:type="dcterms:W3CDTF">2020-01-08T18:11:00Z</dcterms:created>
  <dcterms:modified xsi:type="dcterms:W3CDTF">2020-01-08T18:54:00Z</dcterms:modified>
</cp:coreProperties>
</file>