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B715" w14:textId="77777777" w:rsidR="00BD17BE" w:rsidRDefault="00000000" w:rsidP="008F53A3">
      <w:pPr>
        <w:spacing w:before="312" w:after="312" w:line="480" w:lineRule="auto"/>
        <w:jc w:val="center"/>
        <w:rPr>
          <w:rFonts w:ascii="黑体" w:eastAsia="黑体"/>
          <w:sz w:val="36"/>
          <w:szCs w:val="36"/>
        </w:rPr>
      </w:pPr>
      <w:r>
        <w:rPr>
          <w:rFonts w:eastAsia="黑体" w:hint="eastAsia"/>
          <w:sz w:val="36"/>
          <w:szCs w:val="36"/>
        </w:rPr>
        <w:t>大学生创新训练项目</w:t>
      </w:r>
      <w:r>
        <w:rPr>
          <w:rFonts w:ascii="黑体" w:eastAsia="黑体" w:hint="eastAsia"/>
          <w:sz w:val="36"/>
          <w:szCs w:val="36"/>
        </w:rPr>
        <w:t>申请书</w:t>
      </w:r>
    </w:p>
    <w:p w14:paraId="7CE8B4EF" w14:textId="77777777" w:rsidR="00BD17BE" w:rsidRDefault="00BD17BE" w:rsidP="008F53A3">
      <w:pPr>
        <w:spacing w:line="480" w:lineRule="auto"/>
        <w:jc w:val="center"/>
        <w:rPr>
          <w:rFonts w:ascii="宋体" w:hAnsi="宋体" w:hint="eastAsia"/>
          <w:b/>
          <w:bCs/>
          <w:color w:val="000000"/>
          <w:sz w:val="44"/>
          <w:szCs w:val="44"/>
        </w:rPr>
      </w:pPr>
    </w:p>
    <w:p w14:paraId="42DAEA76" w14:textId="77777777" w:rsidR="00BD17BE" w:rsidRDefault="00BD17BE" w:rsidP="008F53A3">
      <w:pPr>
        <w:spacing w:line="480" w:lineRule="auto"/>
        <w:ind w:firstLineChars="200" w:firstLine="580"/>
        <w:rPr>
          <w:rFonts w:ascii="宋体" w:hAnsi="宋体" w:hint="eastAsia"/>
          <w:color w:val="000000"/>
          <w:sz w:val="29"/>
        </w:rPr>
      </w:pPr>
    </w:p>
    <w:tbl>
      <w:tblPr>
        <w:tblStyle w:val="aa"/>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6804"/>
      </w:tblGrid>
      <w:tr w:rsidR="00407A77" w:rsidRPr="00407A77" w14:paraId="166085AB" w14:textId="77777777" w:rsidTr="00407A77">
        <w:tc>
          <w:tcPr>
            <w:tcW w:w="1809" w:type="dxa"/>
          </w:tcPr>
          <w:p w14:paraId="0FB72F0D"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hint="eastAsia"/>
                <w:b/>
                <w:bCs/>
                <w:color w:val="000000"/>
                <w:sz w:val="30"/>
                <w:szCs w:val="30"/>
              </w:rPr>
              <w:t>项目级别</w:t>
            </w:r>
          </w:p>
        </w:tc>
        <w:tc>
          <w:tcPr>
            <w:tcW w:w="6804" w:type="dxa"/>
            <w:tcBorders>
              <w:bottom w:val="single" w:sz="4" w:space="0" w:color="auto"/>
            </w:tcBorders>
          </w:tcPr>
          <w:p w14:paraId="0194B335" w14:textId="3BEBE22E" w:rsidR="00407A77" w:rsidRPr="00407A77" w:rsidRDefault="00407A77" w:rsidP="00407A77">
            <w:pPr>
              <w:spacing w:line="480" w:lineRule="auto"/>
              <w:jc w:val="center"/>
              <w:rPr>
                <w:rFonts w:ascii="黑体" w:eastAsia="黑体" w:hAnsi="宋体" w:hint="eastAsia"/>
                <w:b/>
                <w:bCs/>
                <w:color w:val="000000"/>
                <w:sz w:val="30"/>
                <w:szCs w:val="30"/>
              </w:rPr>
            </w:pPr>
            <w:r>
              <w:rPr>
                <w:rFonts w:ascii="黑体" w:eastAsia="黑体" w:hAnsi="宋体" w:hint="eastAsia"/>
                <w:b/>
                <w:bCs/>
                <w:color w:val="000000"/>
                <w:sz w:val="30"/>
                <w:szCs w:val="30"/>
              </w:rPr>
              <w:t>国家级</w:t>
            </w:r>
          </w:p>
        </w:tc>
      </w:tr>
      <w:tr w:rsidR="00407A77" w:rsidRPr="00407A77" w14:paraId="077170E6" w14:textId="77777777" w:rsidTr="00407A77">
        <w:tc>
          <w:tcPr>
            <w:tcW w:w="1809" w:type="dxa"/>
          </w:tcPr>
          <w:p w14:paraId="0FF4ACD8"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hint="eastAsia"/>
                <w:b/>
                <w:bCs/>
                <w:color w:val="000000"/>
                <w:sz w:val="30"/>
                <w:szCs w:val="30"/>
              </w:rPr>
              <w:t>项目名称</w:t>
            </w:r>
          </w:p>
        </w:tc>
        <w:tc>
          <w:tcPr>
            <w:tcW w:w="6804" w:type="dxa"/>
            <w:tcBorders>
              <w:top w:val="single" w:sz="4" w:space="0" w:color="auto"/>
              <w:bottom w:val="single" w:sz="4" w:space="0" w:color="auto"/>
            </w:tcBorders>
          </w:tcPr>
          <w:p w14:paraId="38978507" w14:textId="61309A90" w:rsidR="00407A77" w:rsidRPr="00407A77" w:rsidRDefault="00407A77" w:rsidP="00407A77">
            <w:pPr>
              <w:spacing w:line="480" w:lineRule="auto"/>
              <w:jc w:val="center"/>
              <w:rPr>
                <w:rFonts w:ascii="黑体" w:eastAsia="黑体" w:hAnsi="宋体" w:hint="eastAsia"/>
                <w:b/>
                <w:bCs/>
                <w:color w:val="000000"/>
                <w:sz w:val="30"/>
                <w:szCs w:val="30"/>
                <w:u w:val="single"/>
              </w:rPr>
            </w:pPr>
            <w:r w:rsidRPr="00407A77">
              <w:rPr>
                <w:rFonts w:ascii="黑体" w:eastAsia="黑体" w:hAnsi="宋体" w:hint="eastAsia"/>
                <w:b/>
                <w:bCs/>
                <w:color w:val="000000"/>
                <w:sz w:val="24"/>
                <w:szCs w:val="24"/>
              </w:rPr>
              <w:t>一种基于丝素蛋白的可注射水凝胶用于银屑病治疗的研究</w:t>
            </w:r>
          </w:p>
        </w:tc>
      </w:tr>
      <w:tr w:rsidR="00407A77" w:rsidRPr="00407A77" w14:paraId="36093280" w14:textId="77777777" w:rsidTr="00407A77">
        <w:tc>
          <w:tcPr>
            <w:tcW w:w="1809" w:type="dxa"/>
          </w:tcPr>
          <w:p w14:paraId="2604C933"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hint="eastAsia"/>
                <w:b/>
                <w:bCs/>
                <w:color w:val="000000"/>
                <w:sz w:val="30"/>
                <w:szCs w:val="30"/>
              </w:rPr>
              <w:t>项目负责人</w:t>
            </w:r>
          </w:p>
        </w:tc>
        <w:tc>
          <w:tcPr>
            <w:tcW w:w="6804" w:type="dxa"/>
            <w:tcBorders>
              <w:top w:val="single" w:sz="4" w:space="0" w:color="auto"/>
              <w:bottom w:val="single" w:sz="4" w:space="0" w:color="auto"/>
            </w:tcBorders>
          </w:tcPr>
          <w:p w14:paraId="20A7725C" w14:textId="7291BA86"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黑体" w:eastAsia="黑体" w:hAnsi="宋体" w:hint="eastAsia"/>
                <w:b/>
                <w:bCs/>
                <w:color w:val="000000"/>
                <w:sz w:val="30"/>
                <w:szCs w:val="30"/>
              </w:rPr>
              <w:t>符康</w:t>
            </w:r>
          </w:p>
        </w:tc>
      </w:tr>
      <w:tr w:rsidR="00407A77" w:rsidRPr="00407A77" w14:paraId="7B5AD95C" w14:textId="77777777" w:rsidTr="00407A77">
        <w:tc>
          <w:tcPr>
            <w:tcW w:w="1809" w:type="dxa"/>
          </w:tcPr>
          <w:p w14:paraId="19E31E69"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hint="eastAsia"/>
                <w:b/>
                <w:bCs/>
                <w:color w:val="000000"/>
                <w:sz w:val="30"/>
                <w:szCs w:val="30"/>
              </w:rPr>
              <w:t>联系电话</w:t>
            </w:r>
          </w:p>
        </w:tc>
        <w:tc>
          <w:tcPr>
            <w:tcW w:w="6804" w:type="dxa"/>
            <w:tcBorders>
              <w:top w:val="single" w:sz="4" w:space="0" w:color="auto"/>
              <w:bottom w:val="single" w:sz="4" w:space="0" w:color="auto"/>
            </w:tcBorders>
          </w:tcPr>
          <w:p w14:paraId="391267AE" w14:textId="6CC871BB"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黑体" w:eastAsia="黑体" w:hAnsi="宋体" w:hint="eastAsia"/>
                <w:b/>
                <w:bCs/>
                <w:color w:val="000000"/>
                <w:sz w:val="30"/>
                <w:szCs w:val="30"/>
              </w:rPr>
              <w:t>17119398780</w:t>
            </w:r>
          </w:p>
        </w:tc>
      </w:tr>
      <w:tr w:rsidR="00407A77" w:rsidRPr="00407A77" w14:paraId="2098E3E4" w14:textId="77777777" w:rsidTr="00407A77">
        <w:tc>
          <w:tcPr>
            <w:tcW w:w="1809" w:type="dxa"/>
          </w:tcPr>
          <w:p w14:paraId="6751A092"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hint="eastAsia"/>
                <w:b/>
                <w:bCs/>
                <w:color w:val="000000"/>
                <w:sz w:val="30"/>
                <w:szCs w:val="30"/>
              </w:rPr>
              <w:t>所在学院</w:t>
            </w:r>
          </w:p>
        </w:tc>
        <w:tc>
          <w:tcPr>
            <w:tcW w:w="6804" w:type="dxa"/>
            <w:tcBorders>
              <w:top w:val="single" w:sz="4" w:space="0" w:color="auto"/>
              <w:bottom w:val="single" w:sz="4" w:space="0" w:color="auto"/>
            </w:tcBorders>
          </w:tcPr>
          <w:p w14:paraId="4189EE82" w14:textId="684A0326"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黑体" w:eastAsia="黑体" w:hAnsi="宋体" w:hint="eastAsia"/>
                <w:b/>
                <w:bCs/>
                <w:color w:val="000000"/>
                <w:sz w:val="30"/>
                <w:szCs w:val="30"/>
              </w:rPr>
              <w:t>材料科学与工程学院</w:t>
            </w:r>
          </w:p>
        </w:tc>
      </w:tr>
      <w:tr w:rsidR="00407A77" w:rsidRPr="00407A77" w14:paraId="0E41E0B0" w14:textId="77777777" w:rsidTr="00407A77">
        <w:tc>
          <w:tcPr>
            <w:tcW w:w="1809" w:type="dxa"/>
          </w:tcPr>
          <w:p w14:paraId="246B5F1F" w14:textId="17C85629"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hint="eastAsia"/>
                <w:b/>
                <w:bCs/>
                <w:color w:val="000000"/>
                <w:sz w:val="30"/>
                <w:szCs w:val="30"/>
              </w:rPr>
              <w:t>学号</w:t>
            </w:r>
          </w:p>
        </w:tc>
        <w:tc>
          <w:tcPr>
            <w:tcW w:w="6804" w:type="dxa"/>
            <w:tcBorders>
              <w:top w:val="single" w:sz="4" w:space="0" w:color="auto"/>
              <w:bottom w:val="single" w:sz="4" w:space="0" w:color="auto"/>
            </w:tcBorders>
          </w:tcPr>
          <w:p w14:paraId="462CF211" w14:textId="57727F66" w:rsidR="00407A77" w:rsidRPr="00407A77" w:rsidRDefault="00407A77" w:rsidP="00407A77">
            <w:pPr>
              <w:spacing w:line="480" w:lineRule="auto"/>
              <w:jc w:val="center"/>
              <w:rPr>
                <w:rFonts w:ascii="黑体" w:eastAsia="黑体" w:hAnsi="宋体" w:hint="eastAsia"/>
                <w:b/>
                <w:bCs/>
                <w:color w:val="000000"/>
                <w:sz w:val="30"/>
                <w:szCs w:val="30"/>
              </w:rPr>
            </w:pPr>
            <w:r>
              <w:rPr>
                <w:rFonts w:ascii="黑体" w:eastAsia="黑体" w:hAnsi="宋体" w:hint="eastAsia"/>
                <w:b/>
                <w:bCs/>
                <w:color w:val="000000"/>
                <w:sz w:val="30"/>
                <w:szCs w:val="30"/>
              </w:rPr>
              <w:t>2023316101099</w:t>
            </w:r>
          </w:p>
        </w:tc>
      </w:tr>
      <w:tr w:rsidR="00407A77" w:rsidRPr="00407A77" w14:paraId="0416BBBC" w14:textId="77777777" w:rsidTr="00407A77">
        <w:tc>
          <w:tcPr>
            <w:tcW w:w="1809" w:type="dxa"/>
          </w:tcPr>
          <w:p w14:paraId="10558AB8"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hint="eastAsia"/>
                <w:b/>
                <w:bCs/>
                <w:color w:val="000000"/>
                <w:sz w:val="30"/>
                <w:szCs w:val="30"/>
              </w:rPr>
              <w:t>专业班级</w:t>
            </w:r>
          </w:p>
        </w:tc>
        <w:tc>
          <w:tcPr>
            <w:tcW w:w="6804" w:type="dxa"/>
            <w:tcBorders>
              <w:top w:val="single" w:sz="4" w:space="0" w:color="auto"/>
              <w:bottom w:val="single" w:sz="4" w:space="0" w:color="auto"/>
            </w:tcBorders>
          </w:tcPr>
          <w:p w14:paraId="3CB772F6" w14:textId="6961F87C"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黑体" w:eastAsia="黑体" w:hAnsi="宋体" w:hint="eastAsia"/>
                <w:b/>
                <w:bCs/>
                <w:color w:val="000000"/>
                <w:sz w:val="30"/>
                <w:szCs w:val="30"/>
              </w:rPr>
              <w:t>23材料科学与工程1班</w:t>
            </w:r>
          </w:p>
        </w:tc>
      </w:tr>
      <w:tr w:rsidR="00407A77" w:rsidRPr="00407A77" w14:paraId="6E9E4E0E" w14:textId="77777777" w:rsidTr="00407A77">
        <w:tc>
          <w:tcPr>
            <w:tcW w:w="1809" w:type="dxa"/>
          </w:tcPr>
          <w:p w14:paraId="772CD1FE"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hint="eastAsia"/>
                <w:b/>
                <w:bCs/>
                <w:color w:val="000000"/>
                <w:sz w:val="30"/>
                <w:szCs w:val="30"/>
              </w:rPr>
              <w:t>指导教师</w:t>
            </w:r>
          </w:p>
        </w:tc>
        <w:tc>
          <w:tcPr>
            <w:tcW w:w="6804" w:type="dxa"/>
            <w:tcBorders>
              <w:top w:val="single" w:sz="4" w:space="0" w:color="auto"/>
              <w:bottom w:val="single" w:sz="4" w:space="0" w:color="auto"/>
            </w:tcBorders>
          </w:tcPr>
          <w:p w14:paraId="0D80EE0B" w14:textId="783CF92F"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黑体" w:eastAsia="黑体" w:hAnsi="宋体" w:hint="eastAsia"/>
                <w:b/>
                <w:bCs/>
                <w:color w:val="000000"/>
                <w:sz w:val="30"/>
                <w:szCs w:val="30"/>
              </w:rPr>
              <w:t>王世博</w:t>
            </w:r>
          </w:p>
        </w:tc>
      </w:tr>
      <w:tr w:rsidR="00407A77" w:rsidRPr="00407A77" w14:paraId="5FBAF623" w14:textId="77777777" w:rsidTr="00407A77">
        <w:tc>
          <w:tcPr>
            <w:tcW w:w="1809" w:type="dxa"/>
          </w:tcPr>
          <w:p w14:paraId="4A255F1A" w14:textId="77777777" w:rsidR="00407A77" w:rsidRPr="00407A77" w:rsidRDefault="00407A77" w:rsidP="00407A77">
            <w:pPr>
              <w:spacing w:line="480" w:lineRule="auto"/>
              <w:jc w:val="center"/>
              <w:rPr>
                <w:rFonts w:ascii="黑体" w:eastAsia="黑体" w:hAnsi="宋体" w:hint="eastAsia"/>
                <w:b/>
                <w:bCs/>
                <w:spacing w:val="58"/>
                <w:sz w:val="30"/>
                <w:szCs w:val="30"/>
              </w:rPr>
            </w:pPr>
            <w:r w:rsidRPr="00407A77">
              <w:rPr>
                <w:rFonts w:ascii="黑体" w:eastAsia="黑体" w:hAnsi="宋体" w:hint="eastAsia"/>
                <w:b/>
                <w:bCs/>
                <w:spacing w:val="58"/>
                <w:sz w:val="30"/>
                <w:szCs w:val="30"/>
              </w:rPr>
              <w:t>E-mail</w:t>
            </w:r>
          </w:p>
        </w:tc>
        <w:tc>
          <w:tcPr>
            <w:tcW w:w="6804" w:type="dxa"/>
            <w:tcBorders>
              <w:top w:val="single" w:sz="4" w:space="0" w:color="auto"/>
              <w:bottom w:val="single" w:sz="4" w:space="0" w:color="auto"/>
            </w:tcBorders>
          </w:tcPr>
          <w:p w14:paraId="16BE5791" w14:textId="4375C7C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黑体" w:eastAsia="黑体" w:hAnsi="宋体"/>
                <w:b/>
                <w:bCs/>
                <w:color w:val="000000"/>
                <w:sz w:val="30"/>
                <w:szCs w:val="30"/>
              </w:rPr>
              <w:t>2023316101099@mails.zstu.edu.cn</w:t>
            </w:r>
          </w:p>
        </w:tc>
      </w:tr>
      <w:tr w:rsidR="00407A77" w:rsidRPr="00407A77" w14:paraId="2134FD3E" w14:textId="77777777" w:rsidTr="00407A77">
        <w:tc>
          <w:tcPr>
            <w:tcW w:w="1809" w:type="dxa"/>
          </w:tcPr>
          <w:p w14:paraId="2281889D" w14:textId="77777777" w:rsidR="00407A77" w:rsidRPr="00407A77" w:rsidRDefault="00407A77" w:rsidP="00407A77">
            <w:pPr>
              <w:spacing w:line="480" w:lineRule="auto"/>
              <w:jc w:val="center"/>
              <w:rPr>
                <w:rFonts w:ascii="黑体" w:eastAsia="黑体" w:hAnsi="黑体" w:hint="eastAsia"/>
                <w:b/>
                <w:bCs/>
                <w:color w:val="000000"/>
                <w:sz w:val="30"/>
                <w:szCs w:val="30"/>
              </w:rPr>
            </w:pPr>
            <w:r w:rsidRPr="00407A77">
              <w:rPr>
                <w:rFonts w:ascii="黑体" w:eastAsia="黑体" w:hAnsi="黑体" w:hint="eastAsia"/>
                <w:b/>
                <w:bCs/>
                <w:color w:val="000000"/>
                <w:sz w:val="30"/>
                <w:szCs w:val="30"/>
              </w:rPr>
              <w:t>申请日期</w:t>
            </w:r>
          </w:p>
        </w:tc>
        <w:tc>
          <w:tcPr>
            <w:tcW w:w="6804" w:type="dxa"/>
            <w:tcBorders>
              <w:top w:val="single" w:sz="4" w:space="0" w:color="auto"/>
              <w:bottom w:val="single" w:sz="4" w:space="0" w:color="auto"/>
            </w:tcBorders>
          </w:tcPr>
          <w:p w14:paraId="5E62B817" w14:textId="3B9208E6" w:rsidR="00407A77" w:rsidRPr="00407A77" w:rsidRDefault="00407A77" w:rsidP="00407A77">
            <w:pPr>
              <w:spacing w:line="480" w:lineRule="auto"/>
              <w:jc w:val="center"/>
              <w:rPr>
                <w:rFonts w:ascii="黑体" w:eastAsia="黑体" w:hAnsi="黑体" w:hint="eastAsia"/>
                <w:b/>
                <w:bCs/>
                <w:color w:val="000000"/>
                <w:sz w:val="30"/>
                <w:szCs w:val="30"/>
                <w:u w:val="single"/>
              </w:rPr>
            </w:pPr>
            <w:r>
              <w:rPr>
                <w:rFonts w:ascii="黑体" w:eastAsia="黑体" w:hAnsi="宋体" w:hint="eastAsia"/>
                <w:b/>
                <w:bCs/>
                <w:color w:val="000000"/>
                <w:sz w:val="30"/>
                <w:szCs w:val="30"/>
              </w:rPr>
              <w:t>2025.5.19</w:t>
            </w:r>
          </w:p>
        </w:tc>
      </w:tr>
      <w:tr w:rsidR="00407A77" w:rsidRPr="00407A77" w14:paraId="50E68385" w14:textId="77777777" w:rsidTr="00407A77">
        <w:tc>
          <w:tcPr>
            <w:tcW w:w="1809" w:type="dxa"/>
          </w:tcPr>
          <w:p w14:paraId="08E3FA8F" w14:textId="77777777" w:rsidR="00407A77" w:rsidRPr="00407A77" w:rsidRDefault="00407A77" w:rsidP="00407A77">
            <w:pPr>
              <w:spacing w:line="480" w:lineRule="auto"/>
              <w:jc w:val="center"/>
              <w:rPr>
                <w:rFonts w:ascii="黑体" w:eastAsia="黑体" w:hAnsi="宋体" w:hint="eastAsia"/>
                <w:b/>
                <w:bCs/>
                <w:color w:val="000000"/>
                <w:sz w:val="30"/>
                <w:szCs w:val="30"/>
                <w:u w:val="single"/>
              </w:rPr>
            </w:pPr>
            <w:r w:rsidRPr="00407A77">
              <w:rPr>
                <w:rFonts w:ascii="黑体" w:eastAsia="黑体" w:hAnsi="黑体" w:hint="eastAsia"/>
                <w:b/>
                <w:bCs/>
                <w:color w:val="000000"/>
                <w:sz w:val="30"/>
                <w:szCs w:val="30"/>
              </w:rPr>
              <w:t>起止年月</w:t>
            </w:r>
          </w:p>
        </w:tc>
        <w:tc>
          <w:tcPr>
            <w:tcW w:w="6804" w:type="dxa"/>
            <w:tcBorders>
              <w:top w:val="single" w:sz="4" w:space="0" w:color="auto"/>
              <w:bottom w:val="single" w:sz="4" w:space="0" w:color="auto"/>
            </w:tcBorders>
          </w:tcPr>
          <w:p w14:paraId="2D0FFAEB" w14:textId="108B956C"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黑体" w:eastAsia="黑体" w:hAnsi="宋体" w:hint="eastAsia"/>
                <w:b/>
                <w:bCs/>
                <w:color w:val="000000"/>
                <w:sz w:val="30"/>
                <w:szCs w:val="30"/>
              </w:rPr>
              <w:t>2025.5-2027.6</w:t>
            </w:r>
          </w:p>
        </w:tc>
      </w:tr>
    </w:tbl>
    <w:p w14:paraId="2C03A10A" w14:textId="77777777" w:rsidR="00BD17BE" w:rsidRDefault="00000000" w:rsidP="008F53A3">
      <w:pPr>
        <w:tabs>
          <w:tab w:val="left" w:pos="2850"/>
          <w:tab w:val="center" w:pos="4153"/>
          <w:tab w:val="left" w:pos="5745"/>
        </w:tabs>
        <w:spacing w:before="1560" w:line="480" w:lineRule="auto"/>
        <w:jc w:val="left"/>
        <w:rPr>
          <w:rFonts w:ascii="黑体" w:eastAsia="黑体" w:hAnsi="宋体" w:hint="eastAsia"/>
          <w:sz w:val="30"/>
          <w:szCs w:val="30"/>
        </w:rPr>
      </w:pPr>
      <w:r>
        <w:rPr>
          <w:rFonts w:ascii="黑体" w:eastAsia="黑体" w:hAnsi="宋体" w:hint="eastAsia"/>
          <w:sz w:val="30"/>
          <w:szCs w:val="30"/>
        </w:rPr>
        <w:tab/>
      </w:r>
      <w:r>
        <w:rPr>
          <w:rFonts w:ascii="黑体" w:eastAsia="黑体" w:hAnsi="宋体" w:hint="eastAsia"/>
          <w:sz w:val="30"/>
          <w:szCs w:val="30"/>
        </w:rPr>
        <w:tab/>
        <w:t>浙江理工大学</w:t>
      </w:r>
      <w:r>
        <w:rPr>
          <w:rFonts w:ascii="黑体" w:eastAsia="黑体" w:hAnsi="宋体" w:hint="eastAsia"/>
          <w:sz w:val="30"/>
          <w:szCs w:val="30"/>
        </w:rPr>
        <w:tab/>
      </w:r>
    </w:p>
    <w:p w14:paraId="39E2A752" w14:textId="77777777" w:rsidR="00BD17BE" w:rsidRDefault="00BD17BE" w:rsidP="008F53A3">
      <w:pPr>
        <w:spacing w:line="480" w:lineRule="auto"/>
        <w:jc w:val="center"/>
        <w:rPr>
          <w:rFonts w:ascii="黑体" w:eastAsia="黑体" w:hAnsi="宋体" w:hint="eastAsia"/>
          <w:sz w:val="30"/>
          <w:szCs w:val="30"/>
        </w:rPr>
      </w:pPr>
    </w:p>
    <w:p w14:paraId="5FABADCD" w14:textId="77777777" w:rsidR="00BD17BE" w:rsidRDefault="00000000" w:rsidP="008F53A3">
      <w:pPr>
        <w:spacing w:line="480" w:lineRule="auto"/>
        <w:jc w:val="center"/>
        <w:rPr>
          <w:b/>
          <w:sz w:val="36"/>
          <w:szCs w:val="36"/>
        </w:rPr>
      </w:pPr>
      <w:r>
        <w:rPr>
          <w:b/>
          <w:sz w:val="36"/>
          <w:szCs w:val="36"/>
        </w:rPr>
        <w:br w:type="page"/>
      </w:r>
      <w:r>
        <w:rPr>
          <w:rFonts w:hint="eastAsia"/>
          <w:b/>
          <w:sz w:val="36"/>
          <w:szCs w:val="36"/>
        </w:rPr>
        <w:lastRenderedPageBreak/>
        <w:t>填</w:t>
      </w:r>
      <w:r>
        <w:rPr>
          <w:rFonts w:hint="eastAsia"/>
          <w:b/>
          <w:sz w:val="36"/>
          <w:szCs w:val="36"/>
        </w:rPr>
        <w:t xml:space="preserve">  </w:t>
      </w:r>
      <w:r>
        <w:rPr>
          <w:rFonts w:hint="eastAsia"/>
          <w:b/>
          <w:sz w:val="36"/>
          <w:szCs w:val="36"/>
        </w:rPr>
        <w:t>写</w:t>
      </w:r>
      <w:r>
        <w:rPr>
          <w:rFonts w:hint="eastAsia"/>
          <w:b/>
          <w:sz w:val="36"/>
          <w:szCs w:val="36"/>
        </w:rPr>
        <w:t xml:space="preserve">  </w:t>
      </w:r>
      <w:r>
        <w:rPr>
          <w:rFonts w:hint="eastAsia"/>
          <w:b/>
          <w:sz w:val="36"/>
          <w:szCs w:val="36"/>
        </w:rPr>
        <w:t>说</w:t>
      </w:r>
      <w:r>
        <w:rPr>
          <w:rFonts w:hint="eastAsia"/>
          <w:b/>
          <w:sz w:val="36"/>
          <w:szCs w:val="36"/>
        </w:rPr>
        <w:t xml:space="preserve">  </w:t>
      </w:r>
      <w:r>
        <w:rPr>
          <w:rFonts w:hint="eastAsia"/>
          <w:b/>
          <w:sz w:val="36"/>
          <w:szCs w:val="36"/>
        </w:rPr>
        <w:t>明</w:t>
      </w:r>
    </w:p>
    <w:p w14:paraId="6A3788DE" w14:textId="77777777" w:rsidR="00BD17BE" w:rsidRDefault="00BD17BE" w:rsidP="008F53A3">
      <w:pPr>
        <w:spacing w:line="480" w:lineRule="auto"/>
        <w:jc w:val="center"/>
        <w:rPr>
          <w:rFonts w:ascii="宋体" w:hAnsi="宋体" w:hint="eastAsia"/>
          <w:b/>
          <w:bCs/>
          <w:color w:val="000000"/>
          <w:sz w:val="36"/>
          <w:szCs w:val="36"/>
        </w:rPr>
      </w:pPr>
    </w:p>
    <w:p w14:paraId="5973DC7F" w14:textId="77777777" w:rsidR="00BD17BE" w:rsidRDefault="00000000" w:rsidP="008F53A3">
      <w:pPr>
        <w:spacing w:line="480" w:lineRule="auto"/>
        <w:ind w:leftChars="1" w:left="2" w:firstLineChars="139" w:firstLine="417"/>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1.本申请书所列各项内容均须实事求是，认真填写，表达明确严谨，简明扼要</w:t>
      </w:r>
    </w:p>
    <w:p w14:paraId="46625CDD" w14:textId="77777777" w:rsidR="00BD17BE" w:rsidRDefault="00000000" w:rsidP="008F53A3">
      <w:pPr>
        <w:tabs>
          <w:tab w:val="left" w:pos="630"/>
        </w:tabs>
        <w:snapToGrid w:val="0"/>
        <w:spacing w:line="480" w:lineRule="auto"/>
        <w:ind w:firstLineChars="150" w:firstLine="450"/>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2.</w:t>
      </w:r>
      <w:r>
        <w:rPr>
          <w:rFonts w:ascii="仿宋_GB2312" w:eastAsia="仿宋_GB2312" w:hint="eastAsia"/>
          <w:sz w:val="30"/>
          <w:szCs w:val="30"/>
        </w:rPr>
        <w:t>申请书要求字体为宋体，字号为小四号，行距为20镑，A4纸双面打印及装订。</w:t>
      </w:r>
    </w:p>
    <w:p w14:paraId="15026A52" w14:textId="77777777" w:rsidR="00BD17BE" w:rsidRDefault="00BD17BE" w:rsidP="008F53A3">
      <w:pPr>
        <w:spacing w:before="120" w:line="480" w:lineRule="auto"/>
        <w:ind w:firstLine="624"/>
        <w:rPr>
          <w:rFonts w:ascii="仿宋_GB2312" w:eastAsia="仿宋_GB2312"/>
          <w:sz w:val="28"/>
          <w:szCs w:val="28"/>
        </w:rPr>
      </w:pPr>
    </w:p>
    <w:p w14:paraId="30DE3E9D" w14:textId="77777777" w:rsidR="00BD17BE" w:rsidRDefault="00000000" w:rsidP="008F53A3">
      <w:pPr>
        <w:numPr>
          <w:ilvl w:val="1"/>
          <w:numId w:val="2"/>
        </w:numPr>
        <w:tabs>
          <w:tab w:val="clear" w:pos="1532"/>
          <w:tab w:val="left" w:pos="720"/>
        </w:tabs>
        <w:spacing w:beforeLines="50" w:before="156" w:afterLines="50" w:after="156" w:line="480" w:lineRule="auto"/>
        <w:ind w:left="0" w:right="567" w:firstLine="0"/>
        <w:rPr>
          <w:rFonts w:eastAsia="黑体"/>
          <w:bCs/>
          <w:sz w:val="28"/>
        </w:rPr>
      </w:pPr>
      <w:r>
        <w:rPr>
          <w:rFonts w:ascii="黑体" w:eastAsia="黑体" w:hAnsi="宋体"/>
          <w:sz w:val="28"/>
        </w:rPr>
        <w:br w:type="page"/>
      </w:r>
      <w:r>
        <w:rPr>
          <w:rFonts w:eastAsia="黑体" w:hint="eastAsia"/>
          <w:bCs/>
          <w:sz w:val="28"/>
        </w:rPr>
        <w:lastRenderedPageBreak/>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960"/>
        <w:gridCol w:w="510"/>
        <w:gridCol w:w="930"/>
        <w:gridCol w:w="15"/>
        <w:gridCol w:w="1260"/>
        <w:gridCol w:w="525"/>
        <w:gridCol w:w="840"/>
        <w:gridCol w:w="1140"/>
        <w:gridCol w:w="1800"/>
      </w:tblGrid>
      <w:tr w:rsidR="00BD17BE" w14:paraId="04ADD1D9" w14:textId="7777777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14:paraId="217C5AE5" w14:textId="77777777" w:rsidR="00BD17BE" w:rsidRDefault="00000000" w:rsidP="00EF3851">
            <w:pPr>
              <w:spacing w:before="240" w:line="400" w:lineRule="atLeast"/>
              <w:jc w:val="center"/>
              <w:rPr>
                <w:sz w:val="24"/>
              </w:rPr>
            </w:pPr>
            <w:r>
              <w:rPr>
                <w:rFonts w:hint="eastAsia"/>
                <w:sz w:val="24"/>
              </w:rPr>
              <w:t>项目</w:t>
            </w:r>
          </w:p>
          <w:p w14:paraId="26F60C2D" w14:textId="77777777" w:rsidR="00BD17BE" w:rsidRDefault="00000000" w:rsidP="00EF3851">
            <w:pPr>
              <w:spacing w:before="240" w:line="400" w:lineRule="atLeast"/>
              <w:jc w:val="center"/>
              <w:rPr>
                <w:sz w:val="24"/>
              </w:rPr>
            </w:pPr>
            <w:r>
              <w:rPr>
                <w:rFonts w:hint="eastAsia"/>
                <w:sz w:val="24"/>
              </w:rPr>
              <w:t>名称</w:t>
            </w:r>
          </w:p>
        </w:tc>
        <w:tc>
          <w:tcPr>
            <w:tcW w:w="7980" w:type="dxa"/>
            <w:gridSpan w:val="9"/>
            <w:tcBorders>
              <w:top w:val="single" w:sz="6" w:space="0" w:color="auto"/>
              <w:left w:val="nil"/>
              <w:right w:val="single" w:sz="6" w:space="0" w:color="auto"/>
            </w:tcBorders>
            <w:vAlign w:val="center"/>
          </w:tcPr>
          <w:p w14:paraId="72647E08" w14:textId="1997CAC6" w:rsidR="00BD17BE" w:rsidRPr="00DD19A8" w:rsidRDefault="00DD19A8" w:rsidP="00EF3851">
            <w:pPr>
              <w:spacing w:before="240" w:line="400" w:lineRule="atLeast"/>
              <w:jc w:val="center"/>
              <w:rPr>
                <w:rFonts w:asciiTheme="majorEastAsia" w:eastAsiaTheme="majorEastAsia" w:hAnsiTheme="majorEastAsia" w:hint="eastAsia"/>
                <w:sz w:val="24"/>
              </w:rPr>
            </w:pPr>
            <w:r>
              <w:rPr>
                <w:rFonts w:hint="eastAsia"/>
                <w:sz w:val="24"/>
              </w:rPr>
              <w:t>一种基于丝素蛋白的可注射水凝胶用于银屑病治疗的研究</w:t>
            </w:r>
          </w:p>
        </w:tc>
      </w:tr>
      <w:tr w:rsidR="00BD17BE" w14:paraId="0951E8C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E46F382" w14:textId="77777777" w:rsidR="00BD17BE" w:rsidRDefault="00000000" w:rsidP="00EF3851">
            <w:pPr>
              <w:spacing w:before="240" w:line="400" w:lineRule="atLeast"/>
              <w:jc w:val="center"/>
              <w:rPr>
                <w:sz w:val="24"/>
              </w:rPr>
            </w:pPr>
            <w:r>
              <w:rPr>
                <w:rFonts w:hint="eastAsia"/>
                <w:sz w:val="24"/>
              </w:rPr>
              <w:t>所属</w:t>
            </w:r>
          </w:p>
          <w:p w14:paraId="75387FDA" w14:textId="77777777" w:rsidR="00BD17BE" w:rsidRDefault="00000000" w:rsidP="00EF3851">
            <w:pPr>
              <w:spacing w:before="240" w:line="400" w:lineRule="atLeast"/>
              <w:jc w:val="center"/>
              <w:rPr>
                <w:sz w:val="24"/>
              </w:rPr>
            </w:pPr>
            <w:r>
              <w:rPr>
                <w:rFonts w:hint="eastAsia"/>
                <w:sz w:val="24"/>
              </w:rPr>
              <w:t>学科</w:t>
            </w:r>
          </w:p>
        </w:tc>
        <w:tc>
          <w:tcPr>
            <w:tcW w:w="2415" w:type="dxa"/>
            <w:gridSpan w:val="4"/>
            <w:tcBorders>
              <w:top w:val="single" w:sz="4" w:space="0" w:color="auto"/>
              <w:left w:val="nil"/>
              <w:bottom w:val="single" w:sz="4" w:space="0" w:color="auto"/>
            </w:tcBorders>
            <w:vAlign w:val="center"/>
          </w:tcPr>
          <w:p w14:paraId="69AB7CBB" w14:textId="144D824E" w:rsidR="00BD17BE" w:rsidRDefault="00DD19A8" w:rsidP="00EF3851">
            <w:pPr>
              <w:spacing w:before="240" w:line="400" w:lineRule="atLeast"/>
              <w:jc w:val="center"/>
              <w:rPr>
                <w:sz w:val="24"/>
              </w:rPr>
            </w:pPr>
            <w:r w:rsidRPr="00DD19A8">
              <w:rPr>
                <w:rFonts w:hint="eastAsia"/>
                <w:sz w:val="24"/>
              </w:rPr>
              <w:t>材料科学与工程</w:t>
            </w:r>
          </w:p>
        </w:tc>
        <w:tc>
          <w:tcPr>
            <w:tcW w:w="1260" w:type="dxa"/>
            <w:tcBorders>
              <w:top w:val="single" w:sz="4" w:space="0" w:color="auto"/>
              <w:bottom w:val="single" w:sz="4" w:space="0" w:color="auto"/>
            </w:tcBorders>
            <w:vAlign w:val="center"/>
          </w:tcPr>
          <w:p w14:paraId="722E057F" w14:textId="77777777" w:rsidR="00BD17BE" w:rsidRDefault="00000000" w:rsidP="00EF3851">
            <w:pPr>
              <w:spacing w:before="240" w:line="400" w:lineRule="atLeast"/>
              <w:jc w:val="center"/>
              <w:rPr>
                <w:sz w:val="24"/>
              </w:rPr>
            </w:pPr>
            <w:r>
              <w:rPr>
                <w:rFonts w:hint="eastAsia"/>
                <w:sz w:val="24"/>
              </w:rPr>
              <w:t>负责人</w:t>
            </w:r>
          </w:p>
          <w:p w14:paraId="595B1A59" w14:textId="77777777" w:rsidR="00BD17BE" w:rsidRDefault="00000000" w:rsidP="00EF3851">
            <w:pPr>
              <w:spacing w:before="240" w:line="400" w:lineRule="atLeast"/>
              <w:jc w:val="center"/>
              <w:rPr>
                <w:sz w:val="24"/>
              </w:rPr>
            </w:pPr>
            <w:r>
              <w:rPr>
                <w:rFonts w:hint="eastAsia"/>
                <w:sz w:val="24"/>
              </w:rPr>
              <w:t>所在专业</w:t>
            </w:r>
          </w:p>
        </w:tc>
        <w:tc>
          <w:tcPr>
            <w:tcW w:w="4305" w:type="dxa"/>
            <w:gridSpan w:val="4"/>
            <w:tcBorders>
              <w:top w:val="single" w:sz="4" w:space="0" w:color="auto"/>
              <w:bottom w:val="single" w:sz="4" w:space="0" w:color="auto"/>
              <w:right w:val="single" w:sz="6" w:space="0" w:color="auto"/>
            </w:tcBorders>
            <w:vAlign w:val="center"/>
          </w:tcPr>
          <w:p w14:paraId="6DDEC29F" w14:textId="53259B9F" w:rsidR="00BD17BE" w:rsidRDefault="00000000" w:rsidP="00EF3851">
            <w:pPr>
              <w:spacing w:before="240" w:line="400" w:lineRule="atLeast"/>
              <w:jc w:val="center"/>
              <w:rPr>
                <w:sz w:val="24"/>
              </w:rPr>
            </w:pPr>
            <w:r>
              <w:rPr>
                <w:rFonts w:hint="eastAsia"/>
                <w:sz w:val="24"/>
              </w:rPr>
              <w:t>专业名称：</w:t>
            </w:r>
            <w:r w:rsidR="00DD19A8">
              <w:rPr>
                <w:rFonts w:hint="eastAsia"/>
                <w:sz w:val="24"/>
              </w:rPr>
              <w:t>材料科学与工程</w:t>
            </w:r>
          </w:p>
          <w:p w14:paraId="79883DC3" w14:textId="1BCF136E" w:rsidR="00BD17BE" w:rsidRDefault="00000000" w:rsidP="00EF3851">
            <w:pPr>
              <w:spacing w:before="240" w:line="400" w:lineRule="atLeast"/>
              <w:jc w:val="left"/>
              <w:rPr>
                <w:sz w:val="24"/>
              </w:rPr>
            </w:pPr>
            <w:r>
              <w:rPr>
                <w:rFonts w:hint="eastAsia"/>
                <w:sz w:val="24"/>
              </w:rPr>
              <w:t>（是否国一流专业：</w:t>
            </w:r>
            <w:r w:rsidR="00DD19A8">
              <w:rPr>
                <w:rFonts w:hint="eastAsia"/>
                <w:sz w:val="24"/>
              </w:rPr>
              <w:t>√</w:t>
            </w:r>
            <w:r>
              <w:rPr>
                <w:rFonts w:hint="eastAsia"/>
                <w:sz w:val="24"/>
              </w:rPr>
              <w:t>是</w:t>
            </w:r>
            <w:r>
              <w:rPr>
                <w:rFonts w:hint="eastAsia"/>
                <w:sz w:val="24"/>
              </w:rPr>
              <w:t xml:space="preserve">    </w:t>
            </w:r>
            <w:r>
              <w:rPr>
                <w:rFonts w:hint="eastAsia"/>
                <w:sz w:val="24"/>
              </w:rPr>
              <w:sym w:font="Wingdings" w:char="00A8"/>
            </w:r>
            <w:r>
              <w:rPr>
                <w:rFonts w:hint="eastAsia"/>
                <w:sz w:val="24"/>
              </w:rPr>
              <w:t>否）</w:t>
            </w:r>
          </w:p>
        </w:tc>
      </w:tr>
      <w:tr w:rsidR="00BD17BE" w14:paraId="4A379154" w14:textId="77777777">
        <w:trPr>
          <w:cantSplit/>
          <w:trHeight w:val="680"/>
        </w:trPr>
        <w:tc>
          <w:tcPr>
            <w:tcW w:w="840" w:type="dxa"/>
            <w:gridSpan w:val="2"/>
            <w:tcBorders>
              <w:top w:val="single" w:sz="4" w:space="0" w:color="auto"/>
              <w:left w:val="single" w:sz="6" w:space="0" w:color="auto"/>
              <w:bottom w:val="nil"/>
              <w:right w:val="single" w:sz="4" w:space="0" w:color="auto"/>
            </w:tcBorders>
            <w:shd w:val="clear" w:color="auto" w:fill="auto"/>
            <w:vAlign w:val="center"/>
          </w:tcPr>
          <w:p w14:paraId="7CDBC65A" w14:textId="77777777" w:rsidR="00BD17BE" w:rsidRDefault="00000000" w:rsidP="00EF3851">
            <w:pPr>
              <w:spacing w:before="240" w:line="400" w:lineRule="atLeast"/>
              <w:jc w:val="center"/>
              <w:rPr>
                <w:sz w:val="24"/>
              </w:rPr>
            </w:pPr>
            <w:r>
              <w:rPr>
                <w:rFonts w:hint="eastAsia"/>
                <w:sz w:val="24"/>
              </w:rPr>
              <w:t>申请</w:t>
            </w:r>
          </w:p>
          <w:p w14:paraId="041D19A0" w14:textId="77777777" w:rsidR="00BD17BE" w:rsidRDefault="00000000" w:rsidP="00EF3851">
            <w:pPr>
              <w:spacing w:before="240" w:line="400" w:lineRule="atLeast"/>
              <w:jc w:val="center"/>
              <w:rPr>
                <w:sz w:val="24"/>
              </w:rPr>
            </w:pPr>
            <w:r>
              <w:rPr>
                <w:rFonts w:hint="eastAsia"/>
                <w:sz w:val="24"/>
              </w:rPr>
              <w:t>级别</w:t>
            </w:r>
          </w:p>
        </w:tc>
        <w:tc>
          <w:tcPr>
            <w:tcW w:w="2415" w:type="dxa"/>
            <w:gridSpan w:val="4"/>
            <w:tcBorders>
              <w:top w:val="single" w:sz="4" w:space="0" w:color="auto"/>
              <w:left w:val="nil"/>
              <w:bottom w:val="single" w:sz="4" w:space="0" w:color="auto"/>
            </w:tcBorders>
            <w:shd w:val="clear" w:color="auto" w:fill="auto"/>
            <w:vAlign w:val="center"/>
          </w:tcPr>
          <w:p w14:paraId="087DBDA4" w14:textId="0975EE1B" w:rsidR="00BD17BE" w:rsidRDefault="00DD19A8" w:rsidP="00EF3851">
            <w:pPr>
              <w:spacing w:before="240" w:line="400" w:lineRule="atLeast"/>
              <w:jc w:val="center"/>
              <w:rPr>
                <w:sz w:val="24"/>
              </w:rPr>
            </w:pPr>
            <w:r>
              <w:rPr>
                <w:rFonts w:hint="eastAsia"/>
                <w:sz w:val="24"/>
              </w:rPr>
              <w:t>√国家级</w:t>
            </w:r>
            <w:r>
              <w:rPr>
                <w:rFonts w:hint="eastAsia"/>
                <w:sz w:val="24"/>
              </w:rPr>
              <w:t xml:space="preserve">  </w:t>
            </w:r>
            <w:r>
              <w:rPr>
                <w:rFonts w:hint="eastAsia"/>
                <w:sz w:val="24"/>
              </w:rPr>
              <w:sym w:font="Wingdings" w:char="00A8"/>
            </w:r>
            <w:r>
              <w:rPr>
                <w:rFonts w:hint="eastAsia"/>
                <w:sz w:val="24"/>
              </w:rPr>
              <w:t>省级</w:t>
            </w:r>
          </w:p>
        </w:tc>
        <w:tc>
          <w:tcPr>
            <w:tcW w:w="1260" w:type="dxa"/>
            <w:tcBorders>
              <w:top w:val="single" w:sz="4" w:space="0" w:color="auto"/>
              <w:bottom w:val="single" w:sz="4" w:space="0" w:color="auto"/>
            </w:tcBorders>
            <w:shd w:val="clear" w:color="auto" w:fill="auto"/>
            <w:vAlign w:val="center"/>
          </w:tcPr>
          <w:p w14:paraId="4DF4FD70" w14:textId="77777777" w:rsidR="00BD17BE" w:rsidRDefault="00000000" w:rsidP="00EF3851">
            <w:pPr>
              <w:spacing w:before="240" w:line="400" w:lineRule="atLeast"/>
              <w:jc w:val="center"/>
              <w:rPr>
                <w:sz w:val="24"/>
              </w:rPr>
            </w:pPr>
            <w:r>
              <w:rPr>
                <w:rFonts w:hint="eastAsia"/>
                <w:sz w:val="24"/>
              </w:rPr>
              <w:t>是否重点支持领域项目</w:t>
            </w:r>
          </w:p>
        </w:tc>
        <w:tc>
          <w:tcPr>
            <w:tcW w:w="4305" w:type="dxa"/>
            <w:gridSpan w:val="4"/>
            <w:tcBorders>
              <w:top w:val="single" w:sz="4" w:space="0" w:color="auto"/>
              <w:bottom w:val="single" w:sz="4" w:space="0" w:color="auto"/>
              <w:right w:val="single" w:sz="6" w:space="0" w:color="auto"/>
            </w:tcBorders>
            <w:shd w:val="clear" w:color="auto" w:fill="auto"/>
            <w:vAlign w:val="center"/>
          </w:tcPr>
          <w:p w14:paraId="32789ED2" w14:textId="2987C9E9" w:rsidR="00BD17BE" w:rsidRDefault="00DD19A8" w:rsidP="00EF3851">
            <w:pPr>
              <w:spacing w:before="240" w:line="400" w:lineRule="atLeast"/>
              <w:jc w:val="left"/>
              <w:rPr>
                <w:sz w:val="24"/>
              </w:rPr>
            </w:pPr>
            <w:r>
              <w:rPr>
                <w:rFonts w:hint="eastAsia"/>
                <w:sz w:val="24"/>
              </w:rPr>
              <w:t>√是（领域名称：新医科）</w:t>
            </w:r>
            <w:r>
              <w:rPr>
                <w:rFonts w:hint="eastAsia"/>
                <w:sz w:val="24"/>
              </w:rPr>
              <w:sym w:font="Wingdings" w:char="00A8"/>
            </w:r>
            <w:r>
              <w:rPr>
                <w:rFonts w:hint="eastAsia"/>
                <w:sz w:val="24"/>
              </w:rPr>
              <w:t>否</w:t>
            </w:r>
          </w:p>
        </w:tc>
      </w:tr>
      <w:tr w:rsidR="00BD17BE" w14:paraId="7BCA4B76" w14:textId="77777777">
        <w:trPr>
          <w:cantSplit/>
          <w:trHeight w:val="680"/>
        </w:trPr>
        <w:tc>
          <w:tcPr>
            <w:tcW w:w="840" w:type="dxa"/>
            <w:gridSpan w:val="2"/>
            <w:tcBorders>
              <w:top w:val="single" w:sz="4" w:space="0" w:color="auto"/>
              <w:left w:val="single" w:sz="6" w:space="0" w:color="auto"/>
              <w:bottom w:val="nil"/>
              <w:right w:val="single" w:sz="4" w:space="0" w:color="auto"/>
            </w:tcBorders>
            <w:shd w:val="clear" w:color="auto" w:fill="auto"/>
            <w:vAlign w:val="center"/>
          </w:tcPr>
          <w:p w14:paraId="6396B6C9" w14:textId="77777777" w:rsidR="00BD17BE" w:rsidRDefault="00000000" w:rsidP="00EF3851">
            <w:pPr>
              <w:spacing w:before="240" w:line="400" w:lineRule="atLeast"/>
              <w:jc w:val="center"/>
              <w:rPr>
                <w:sz w:val="24"/>
              </w:rPr>
            </w:pPr>
            <w:r>
              <w:rPr>
                <w:rFonts w:hint="eastAsia"/>
                <w:sz w:val="24"/>
              </w:rPr>
              <w:t>申请</w:t>
            </w:r>
          </w:p>
          <w:p w14:paraId="197ECF12" w14:textId="77777777" w:rsidR="00BD17BE" w:rsidRDefault="00000000" w:rsidP="00EF3851">
            <w:pPr>
              <w:spacing w:before="240" w:line="400" w:lineRule="atLeast"/>
              <w:jc w:val="center"/>
              <w:rPr>
                <w:sz w:val="24"/>
              </w:rPr>
            </w:pPr>
            <w:r>
              <w:rPr>
                <w:rFonts w:hint="eastAsia"/>
                <w:sz w:val="24"/>
              </w:rPr>
              <w:t>金额</w:t>
            </w:r>
          </w:p>
        </w:tc>
        <w:tc>
          <w:tcPr>
            <w:tcW w:w="2415" w:type="dxa"/>
            <w:gridSpan w:val="4"/>
            <w:tcBorders>
              <w:top w:val="single" w:sz="4" w:space="0" w:color="auto"/>
              <w:left w:val="nil"/>
              <w:bottom w:val="single" w:sz="4" w:space="0" w:color="auto"/>
            </w:tcBorders>
            <w:shd w:val="clear" w:color="auto" w:fill="auto"/>
            <w:vAlign w:val="center"/>
          </w:tcPr>
          <w:p w14:paraId="5414B748" w14:textId="4FE9E00E" w:rsidR="00BD17BE" w:rsidRDefault="00DD19A8" w:rsidP="00EF3851">
            <w:pPr>
              <w:spacing w:before="240" w:line="400" w:lineRule="atLeast"/>
              <w:jc w:val="center"/>
              <w:rPr>
                <w:sz w:val="24"/>
              </w:rPr>
            </w:pPr>
            <w:r>
              <w:rPr>
                <w:rFonts w:hint="eastAsia"/>
                <w:sz w:val="24"/>
              </w:rPr>
              <w:t>1</w:t>
            </w:r>
            <w:r>
              <w:rPr>
                <w:rFonts w:hint="eastAsia"/>
                <w:sz w:val="24"/>
              </w:rPr>
              <w:t>万元</w:t>
            </w:r>
          </w:p>
        </w:tc>
        <w:tc>
          <w:tcPr>
            <w:tcW w:w="1260" w:type="dxa"/>
            <w:tcBorders>
              <w:top w:val="single" w:sz="4" w:space="0" w:color="auto"/>
              <w:bottom w:val="single" w:sz="4" w:space="0" w:color="auto"/>
            </w:tcBorders>
            <w:shd w:val="clear" w:color="auto" w:fill="auto"/>
            <w:vAlign w:val="center"/>
          </w:tcPr>
          <w:p w14:paraId="163179B8" w14:textId="77777777" w:rsidR="00BD17BE" w:rsidRDefault="00000000" w:rsidP="00EF3851">
            <w:pPr>
              <w:spacing w:before="240" w:line="400" w:lineRule="atLeast"/>
              <w:jc w:val="center"/>
              <w:rPr>
                <w:sz w:val="24"/>
              </w:rPr>
            </w:pPr>
            <w:r>
              <w:rPr>
                <w:rFonts w:hint="eastAsia"/>
                <w:sz w:val="24"/>
              </w:rPr>
              <w:t>起止年月</w:t>
            </w:r>
          </w:p>
        </w:tc>
        <w:tc>
          <w:tcPr>
            <w:tcW w:w="4305" w:type="dxa"/>
            <w:gridSpan w:val="4"/>
            <w:tcBorders>
              <w:top w:val="single" w:sz="4" w:space="0" w:color="auto"/>
              <w:bottom w:val="single" w:sz="4" w:space="0" w:color="auto"/>
              <w:right w:val="single" w:sz="6" w:space="0" w:color="auto"/>
            </w:tcBorders>
            <w:shd w:val="clear" w:color="auto" w:fill="auto"/>
            <w:vAlign w:val="center"/>
          </w:tcPr>
          <w:p w14:paraId="437BC0A8" w14:textId="69969282" w:rsidR="00BD17BE" w:rsidRDefault="00DD19A8" w:rsidP="00EF3851">
            <w:pPr>
              <w:spacing w:before="240" w:line="400" w:lineRule="atLeast"/>
              <w:jc w:val="center"/>
              <w:rPr>
                <w:sz w:val="24"/>
              </w:rPr>
            </w:pPr>
            <w:r>
              <w:rPr>
                <w:rFonts w:hint="eastAsia"/>
                <w:sz w:val="24"/>
              </w:rPr>
              <w:t>2025</w:t>
            </w:r>
            <w:r>
              <w:rPr>
                <w:rFonts w:hint="eastAsia"/>
                <w:sz w:val="24"/>
              </w:rPr>
              <w:t>年</w:t>
            </w:r>
            <w:r>
              <w:rPr>
                <w:rFonts w:hint="eastAsia"/>
                <w:sz w:val="24"/>
              </w:rPr>
              <w:t>5</w:t>
            </w:r>
            <w:r>
              <w:rPr>
                <w:rFonts w:hint="eastAsia"/>
                <w:sz w:val="24"/>
              </w:rPr>
              <w:t>月至</w:t>
            </w:r>
            <w:r>
              <w:rPr>
                <w:rFonts w:hint="eastAsia"/>
                <w:sz w:val="24"/>
              </w:rPr>
              <w:t>2027</w:t>
            </w:r>
            <w:r>
              <w:rPr>
                <w:rFonts w:hint="eastAsia"/>
                <w:sz w:val="24"/>
              </w:rPr>
              <w:t>年</w:t>
            </w:r>
            <w:r>
              <w:rPr>
                <w:rFonts w:hint="eastAsia"/>
                <w:sz w:val="24"/>
              </w:rPr>
              <w:t>6</w:t>
            </w:r>
            <w:r>
              <w:rPr>
                <w:rFonts w:hint="eastAsia"/>
                <w:sz w:val="24"/>
              </w:rPr>
              <w:t>月</w:t>
            </w:r>
          </w:p>
        </w:tc>
      </w:tr>
      <w:tr w:rsidR="00BD17BE" w14:paraId="4EA844F3"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1FDBD87" w14:textId="77777777" w:rsidR="00BD17BE" w:rsidRDefault="00000000" w:rsidP="00EF3851">
            <w:pPr>
              <w:spacing w:before="240" w:line="400" w:lineRule="atLeast"/>
              <w:jc w:val="center"/>
              <w:rPr>
                <w:sz w:val="24"/>
              </w:rPr>
            </w:pPr>
            <w:r>
              <w:rPr>
                <w:rFonts w:hint="eastAsia"/>
                <w:sz w:val="24"/>
              </w:rPr>
              <w:t>负责人</w:t>
            </w:r>
          </w:p>
          <w:p w14:paraId="321DA09B" w14:textId="77777777" w:rsidR="00BD17BE" w:rsidRDefault="00000000" w:rsidP="00EF3851">
            <w:pPr>
              <w:spacing w:before="240" w:line="400" w:lineRule="atLeast"/>
              <w:jc w:val="center"/>
              <w:rPr>
                <w:sz w:val="24"/>
              </w:rPr>
            </w:pPr>
            <w:r>
              <w:rPr>
                <w:rFonts w:hint="eastAsia"/>
                <w:sz w:val="24"/>
              </w:rPr>
              <w:t>姓名</w:t>
            </w:r>
          </w:p>
        </w:tc>
        <w:tc>
          <w:tcPr>
            <w:tcW w:w="1470" w:type="dxa"/>
            <w:gridSpan w:val="2"/>
            <w:tcBorders>
              <w:top w:val="single" w:sz="4" w:space="0" w:color="auto"/>
              <w:left w:val="nil"/>
              <w:bottom w:val="single" w:sz="4" w:space="0" w:color="auto"/>
              <w:right w:val="single" w:sz="4" w:space="0" w:color="auto"/>
            </w:tcBorders>
            <w:vAlign w:val="center"/>
          </w:tcPr>
          <w:p w14:paraId="35A3DCB9" w14:textId="1EDCF76C" w:rsidR="00BD17BE" w:rsidRDefault="00DD19A8" w:rsidP="00EF3851">
            <w:pPr>
              <w:spacing w:before="240" w:line="400" w:lineRule="atLeast"/>
              <w:jc w:val="center"/>
              <w:rPr>
                <w:sz w:val="24"/>
              </w:rPr>
            </w:pPr>
            <w:r>
              <w:rPr>
                <w:rFonts w:hint="eastAsia"/>
                <w:sz w:val="24"/>
              </w:rPr>
              <w:t>符康</w:t>
            </w:r>
          </w:p>
        </w:tc>
        <w:tc>
          <w:tcPr>
            <w:tcW w:w="945" w:type="dxa"/>
            <w:gridSpan w:val="2"/>
            <w:tcBorders>
              <w:top w:val="single" w:sz="4" w:space="0" w:color="auto"/>
              <w:left w:val="nil"/>
              <w:bottom w:val="single" w:sz="4" w:space="0" w:color="auto"/>
              <w:right w:val="single" w:sz="4" w:space="0" w:color="auto"/>
            </w:tcBorders>
            <w:vAlign w:val="center"/>
          </w:tcPr>
          <w:p w14:paraId="3B5829B8" w14:textId="77777777" w:rsidR="00BD17BE" w:rsidRDefault="00000000" w:rsidP="00EF3851">
            <w:pPr>
              <w:spacing w:before="240" w:line="400" w:lineRule="atLeast"/>
              <w:ind w:firstLineChars="100" w:firstLine="240"/>
              <w:rPr>
                <w:sz w:val="24"/>
              </w:rPr>
            </w:pPr>
            <w:r>
              <w:rPr>
                <w:rFonts w:hint="eastAsia"/>
                <w:sz w:val="24"/>
              </w:rPr>
              <w:t>性别</w:t>
            </w:r>
          </w:p>
        </w:tc>
        <w:tc>
          <w:tcPr>
            <w:tcW w:w="1260" w:type="dxa"/>
            <w:tcBorders>
              <w:top w:val="single" w:sz="4" w:space="0" w:color="auto"/>
              <w:left w:val="single" w:sz="4" w:space="0" w:color="auto"/>
              <w:bottom w:val="single" w:sz="4" w:space="0" w:color="auto"/>
              <w:right w:val="single" w:sz="4" w:space="0" w:color="auto"/>
            </w:tcBorders>
            <w:vAlign w:val="center"/>
          </w:tcPr>
          <w:p w14:paraId="3A6D5663" w14:textId="30889822" w:rsidR="00BD17BE" w:rsidRDefault="00DD19A8" w:rsidP="00EF3851">
            <w:pPr>
              <w:spacing w:before="240" w:line="400" w:lineRule="atLeast"/>
              <w:jc w:val="center"/>
              <w:rPr>
                <w:sz w:val="24"/>
              </w:rPr>
            </w:pPr>
            <w:r>
              <w:rPr>
                <w:rFonts w:hint="eastAsia"/>
                <w:sz w:val="24"/>
              </w:rPr>
              <w:t>男</w:t>
            </w:r>
          </w:p>
        </w:tc>
        <w:tc>
          <w:tcPr>
            <w:tcW w:w="1365" w:type="dxa"/>
            <w:gridSpan w:val="2"/>
            <w:tcBorders>
              <w:top w:val="single" w:sz="4" w:space="0" w:color="auto"/>
              <w:left w:val="single" w:sz="4" w:space="0" w:color="auto"/>
              <w:bottom w:val="single" w:sz="4" w:space="0" w:color="auto"/>
              <w:right w:val="single" w:sz="4" w:space="0" w:color="auto"/>
            </w:tcBorders>
            <w:vAlign w:val="center"/>
          </w:tcPr>
          <w:p w14:paraId="1173FDBD" w14:textId="77777777" w:rsidR="00BD17BE" w:rsidRDefault="00000000" w:rsidP="00EF3851">
            <w:pPr>
              <w:spacing w:before="240" w:line="400" w:lineRule="atLeast"/>
              <w:jc w:val="center"/>
              <w:rPr>
                <w:sz w:val="24"/>
              </w:rPr>
            </w:pPr>
            <w:r>
              <w:rPr>
                <w:rFonts w:hint="eastAsia"/>
                <w:sz w:val="24"/>
              </w:rPr>
              <w:t>出生年月</w:t>
            </w:r>
          </w:p>
        </w:tc>
        <w:tc>
          <w:tcPr>
            <w:tcW w:w="2940" w:type="dxa"/>
            <w:gridSpan w:val="2"/>
            <w:tcBorders>
              <w:top w:val="single" w:sz="4" w:space="0" w:color="auto"/>
              <w:left w:val="single" w:sz="4" w:space="0" w:color="auto"/>
              <w:bottom w:val="single" w:sz="4" w:space="0" w:color="auto"/>
              <w:right w:val="single" w:sz="6" w:space="0" w:color="auto"/>
            </w:tcBorders>
            <w:vAlign w:val="center"/>
          </w:tcPr>
          <w:p w14:paraId="26832D29" w14:textId="275F9A4C" w:rsidR="00BD17BE" w:rsidRDefault="00DD19A8" w:rsidP="00EF3851">
            <w:pPr>
              <w:spacing w:before="240" w:line="400" w:lineRule="atLeast"/>
              <w:jc w:val="center"/>
              <w:rPr>
                <w:sz w:val="24"/>
              </w:rPr>
            </w:pPr>
            <w:r>
              <w:rPr>
                <w:rFonts w:hint="eastAsia"/>
                <w:sz w:val="24"/>
              </w:rPr>
              <w:t>2004</w:t>
            </w:r>
            <w:r>
              <w:rPr>
                <w:rFonts w:hint="eastAsia"/>
                <w:sz w:val="24"/>
              </w:rPr>
              <w:t>年</w:t>
            </w:r>
            <w:r>
              <w:rPr>
                <w:rFonts w:hint="eastAsia"/>
                <w:sz w:val="24"/>
              </w:rPr>
              <w:t>11</w:t>
            </w:r>
            <w:r>
              <w:rPr>
                <w:rFonts w:hint="eastAsia"/>
                <w:sz w:val="24"/>
              </w:rPr>
              <w:t>月</w:t>
            </w:r>
          </w:p>
        </w:tc>
      </w:tr>
      <w:tr w:rsidR="00BD17BE" w14:paraId="0D315F6C"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BFBA6D1" w14:textId="77777777" w:rsidR="00BD17BE" w:rsidRDefault="00000000" w:rsidP="00EF3851">
            <w:pPr>
              <w:spacing w:before="240" w:line="400" w:lineRule="atLeast"/>
              <w:jc w:val="center"/>
              <w:rPr>
                <w:sz w:val="24"/>
              </w:rPr>
            </w:pPr>
            <w:r>
              <w:rPr>
                <w:rFonts w:hint="eastAsia"/>
                <w:sz w:val="24"/>
              </w:rPr>
              <w:t>学号</w:t>
            </w:r>
          </w:p>
        </w:tc>
        <w:tc>
          <w:tcPr>
            <w:tcW w:w="1470" w:type="dxa"/>
            <w:gridSpan w:val="2"/>
            <w:tcBorders>
              <w:top w:val="single" w:sz="4" w:space="0" w:color="auto"/>
              <w:left w:val="nil"/>
              <w:bottom w:val="single" w:sz="4" w:space="0" w:color="auto"/>
              <w:right w:val="single" w:sz="4" w:space="0" w:color="auto"/>
            </w:tcBorders>
            <w:vAlign w:val="center"/>
          </w:tcPr>
          <w:p w14:paraId="7A684685" w14:textId="5CC1AB46" w:rsidR="00BD17BE" w:rsidRPr="00EF3851" w:rsidRDefault="00DD19A8" w:rsidP="00EF3851">
            <w:pPr>
              <w:spacing w:before="240" w:line="400" w:lineRule="atLeast"/>
              <w:rPr>
                <w:rFonts w:ascii="宋体" w:hAnsi="宋体" w:hint="eastAsia"/>
                <w:sz w:val="24"/>
              </w:rPr>
            </w:pPr>
            <w:r w:rsidRPr="00EF3851">
              <w:rPr>
                <w:rFonts w:ascii="宋体" w:hAnsi="宋体" w:hint="eastAsia"/>
                <w:sz w:val="24"/>
              </w:rPr>
              <w:t>2023316101099</w:t>
            </w:r>
          </w:p>
        </w:tc>
        <w:tc>
          <w:tcPr>
            <w:tcW w:w="945" w:type="dxa"/>
            <w:gridSpan w:val="2"/>
            <w:tcBorders>
              <w:top w:val="single" w:sz="4" w:space="0" w:color="auto"/>
              <w:left w:val="nil"/>
              <w:bottom w:val="single" w:sz="4" w:space="0" w:color="auto"/>
              <w:right w:val="single" w:sz="4" w:space="0" w:color="auto"/>
            </w:tcBorders>
            <w:vAlign w:val="center"/>
          </w:tcPr>
          <w:p w14:paraId="56E1018B" w14:textId="77777777" w:rsidR="00BD17BE" w:rsidRDefault="00000000" w:rsidP="00EF3851">
            <w:pPr>
              <w:spacing w:before="240" w:line="400" w:lineRule="atLeast"/>
              <w:ind w:firstLineChars="100" w:firstLine="240"/>
              <w:rPr>
                <w:sz w:val="24"/>
              </w:rPr>
            </w:pPr>
            <w:r>
              <w:rPr>
                <w:rFonts w:hint="eastAsia"/>
                <w:sz w:val="24"/>
              </w:rPr>
              <w:t>联系</w:t>
            </w:r>
          </w:p>
          <w:p w14:paraId="6489437C" w14:textId="77777777" w:rsidR="00BD17BE" w:rsidRDefault="00000000" w:rsidP="00EF3851">
            <w:pPr>
              <w:spacing w:before="240" w:line="400" w:lineRule="atLeast"/>
              <w:ind w:firstLineChars="100" w:firstLine="240"/>
              <w:rPr>
                <w:sz w:val="24"/>
              </w:rPr>
            </w:pPr>
            <w:r>
              <w:rPr>
                <w:rFonts w:hint="eastAsia"/>
                <w:sz w:val="24"/>
              </w:rPr>
              <w:t>电话</w:t>
            </w:r>
          </w:p>
        </w:tc>
        <w:tc>
          <w:tcPr>
            <w:tcW w:w="5565" w:type="dxa"/>
            <w:gridSpan w:val="5"/>
            <w:tcBorders>
              <w:top w:val="single" w:sz="4" w:space="0" w:color="auto"/>
              <w:left w:val="single" w:sz="4" w:space="0" w:color="auto"/>
              <w:bottom w:val="single" w:sz="4" w:space="0" w:color="auto"/>
              <w:right w:val="single" w:sz="6" w:space="0" w:color="auto"/>
            </w:tcBorders>
            <w:vAlign w:val="center"/>
          </w:tcPr>
          <w:p w14:paraId="489F269F" w14:textId="744389CE" w:rsidR="00BD17BE" w:rsidRPr="00EF3851" w:rsidRDefault="00DD19A8" w:rsidP="00EF3851">
            <w:pPr>
              <w:spacing w:before="240" w:line="400" w:lineRule="atLeast"/>
              <w:ind w:firstLineChars="200" w:firstLine="480"/>
              <w:rPr>
                <w:rFonts w:asciiTheme="majorEastAsia" w:eastAsiaTheme="majorEastAsia" w:hAnsiTheme="majorEastAsia" w:hint="eastAsia"/>
                <w:sz w:val="24"/>
              </w:rPr>
            </w:pPr>
            <w:r w:rsidRPr="00EF3851">
              <w:rPr>
                <w:rFonts w:asciiTheme="majorEastAsia" w:eastAsiaTheme="majorEastAsia" w:hAnsiTheme="majorEastAsia" w:hint="eastAsia"/>
                <w:sz w:val="24"/>
              </w:rPr>
              <w:t>17119398780</w:t>
            </w:r>
          </w:p>
        </w:tc>
      </w:tr>
      <w:tr w:rsidR="00BD17BE" w14:paraId="416AB38D"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5066A16A" w14:textId="77777777" w:rsidR="00BD17BE" w:rsidRDefault="00000000" w:rsidP="00EF3851">
            <w:pPr>
              <w:spacing w:before="240" w:line="400" w:lineRule="atLeast"/>
              <w:jc w:val="center"/>
              <w:rPr>
                <w:sz w:val="24"/>
              </w:rPr>
            </w:pPr>
            <w:r>
              <w:rPr>
                <w:rFonts w:hint="eastAsia"/>
                <w:sz w:val="24"/>
              </w:rPr>
              <w:t>指导</w:t>
            </w:r>
          </w:p>
          <w:p w14:paraId="37D9F385" w14:textId="77777777" w:rsidR="00BD17BE" w:rsidRDefault="00000000" w:rsidP="00EF3851">
            <w:pPr>
              <w:spacing w:before="240" w:line="400" w:lineRule="atLeast"/>
              <w:jc w:val="center"/>
              <w:rPr>
                <w:sz w:val="24"/>
              </w:rPr>
            </w:pPr>
            <w:r>
              <w:rPr>
                <w:rFonts w:hint="eastAsia"/>
                <w:sz w:val="24"/>
              </w:rPr>
              <w:t>教师</w:t>
            </w:r>
          </w:p>
        </w:tc>
        <w:tc>
          <w:tcPr>
            <w:tcW w:w="1470" w:type="dxa"/>
            <w:gridSpan w:val="2"/>
            <w:tcBorders>
              <w:top w:val="single" w:sz="4" w:space="0" w:color="auto"/>
              <w:left w:val="nil"/>
              <w:bottom w:val="single" w:sz="4" w:space="0" w:color="auto"/>
              <w:right w:val="single" w:sz="4" w:space="0" w:color="auto"/>
            </w:tcBorders>
            <w:vAlign w:val="center"/>
          </w:tcPr>
          <w:p w14:paraId="7E4F0E2A" w14:textId="214E76ED" w:rsidR="00BD17BE" w:rsidRDefault="00DD19A8" w:rsidP="00EF3851">
            <w:pPr>
              <w:spacing w:before="240" w:line="400" w:lineRule="atLeast"/>
              <w:jc w:val="center"/>
              <w:rPr>
                <w:sz w:val="24"/>
              </w:rPr>
            </w:pPr>
            <w:r>
              <w:rPr>
                <w:rFonts w:hint="eastAsia"/>
                <w:sz w:val="24"/>
              </w:rPr>
              <w:t>王世博</w:t>
            </w:r>
          </w:p>
        </w:tc>
        <w:tc>
          <w:tcPr>
            <w:tcW w:w="945" w:type="dxa"/>
            <w:gridSpan w:val="2"/>
            <w:tcBorders>
              <w:top w:val="single" w:sz="4" w:space="0" w:color="auto"/>
              <w:left w:val="nil"/>
              <w:bottom w:val="single" w:sz="4" w:space="0" w:color="auto"/>
              <w:right w:val="single" w:sz="4" w:space="0" w:color="auto"/>
            </w:tcBorders>
            <w:vAlign w:val="center"/>
          </w:tcPr>
          <w:p w14:paraId="47F45A44" w14:textId="77777777" w:rsidR="00BD17BE" w:rsidRDefault="00000000" w:rsidP="00EF3851">
            <w:pPr>
              <w:spacing w:before="240" w:line="400" w:lineRule="atLeast"/>
              <w:ind w:firstLineChars="100" w:firstLine="240"/>
              <w:rPr>
                <w:sz w:val="24"/>
              </w:rPr>
            </w:pPr>
            <w:r>
              <w:rPr>
                <w:rFonts w:hint="eastAsia"/>
                <w:sz w:val="24"/>
              </w:rPr>
              <w:t>联系</w:t>
            </w:r>
          </w:p>
          <w:p w14:paraId="4AEEFD70" w14:textId="77777777" w:rsidR="00BD17BE" w:rsidRDefault="00000000" w:rsidP="00EF3851">
            <w:pPr>
              <w:spacing w:before="240" w:line="400" w:lineRule="atLeast"/>
              <w:ind w:firstLineChars="100" w:firstLine="240"/>
              <w:rPr>
                <w:sz w:val="24"/>
              </w:rPr>
            </w:pPr>
            <w:r>
              <w:rPr>
                <w:rFonts w:hint="eastAsia"/>
                <w:sz w:val="24"/>
              </w:rPr>
              <w:t>电话</w:t>
            </w:r>
          </w:p>
        </w:tc>
        <w:tc>
          <w:tcPr>
            <w:tcW w:w="5565" w:type="dxa"/>
            <w:gridSpan w:val="5"/>
            <w:tcBorders>
              <w:top w:val="single" w:sz="4" w:space="0" w:color="auto"/>
              <w:left w:val="single" w:sz="4" w:space="0" w:color="auto"/>
              <w:bottom w:val="single" w:sz="4" w:space="0" w:color="auto"/>
              <w:right w:val="single" w:sz="6" w:space="0" w:color="auto"/>
            </w:tcBorders>
            <w:vAlign w:val="center"/>
          </w:tcPr>
          <w:p w14:paraId="119182B7" w14:textId="1F16199C" w:rsidR="00BD17BE" w:rsidRPr="00EF3851" w:rsidRDefault="004B3A93" w:rsidP="00EF3851">
            <w:pPr>
              <w:spacing w:before="240" w:line="400" w:lineRule="atLeast"/>
              <w:ind w:firstLineChars="200" w:firstLine="480"/>
              <w:rPr>
                <w:rFonts w:asciiTheme="majorEastAsia" w:eastAsiaTheme="majorEastAsia" w:hAnsiTheme="majorEastAsia" w:hint="eastAsia"/>
                <w:sz w:val="24"/>
              </w:rPr>
            </w:pPr>
            <w:r w:rsidRPr="00EF3851">
              <w:rPr>
                <w:rFonts w:asciiTheme="majorEastAsia" w:eastAsiaTheme="majorEastAsia" w:hAnsiTheme="majorEastAsia"/>
                <w:sz w:val="24"/>
                <w:szCs w:val="24"/>
              </w:rPr>
              <w:t>13247122234</w:t>
            </w:r>
          </w:p>
        </w:tc>
      </w:tr>
      <w:tr w:rsidR="00BD17BE" w14:paraId="1999AE09" w14:textId="77777777">
        <w:trPr>
          <w:cantSplit/>
          <w:trHeight w:val="1471"/>
        </w:trPr>
        <w:tc>
          <w:tcPr>
            <w:tcW w:w="1800" w:type="dxa"/>
            <w:gridSpan w:val="3"/>
            <w:tcBorders>
              <w:top w:val="single" w:sz="4" w:space="0" w:color="auto"/>
              <w:left w:val="single" w:sz="6" w:space="0" w:color="auto"/>
              <w:bottom w:val="single" w:sz="4" w:space="0" w:color="auto"/>
              <w:right w:val="single" w:sz="4" w:space="0" w:color="auto"/>
            </w:tcBorders>
            <w:vAlign w:val="center"/>
          </w:tcPr>
          <w:p w14:paraId="54FDBAFC" w14:textId="77777777" w:rsidR="00BD17BE" w:rsidRDefault="00000000" w:rsidP="00EF3851">
            <w:pPr>
              <w:spacing w:before="240" w:line="400" w:lineRule="atLeast"/>
              <w:jc w:val="center"/>
              <w:rPr>
                <w:sz w:val="24"/>
              </w:rPr>
            </w:pPr>
            <w:r>
              <w:rPr>
                <w:rFonts w:hint="eastAsia"/>
                <w:sz w:val="24"/>
              </w:rPr>
              <w:t>负责人曾经参与科研的情况</w:t>
            </w:r>
          </w:p>
        </w:tc>
        <w:tc>
          <w:tcPr>
            <w:tcW w:w="7020" w:type="dxa"/>
            <w:gridSpan w:val="8"/>
            <w:tcBorders>
              <w:top w:val="single" w:sz="4" w:space="0" w:color="auto"/>
              <w:left w:val="nil"/>
              <w:bottom w:val="single" w:sz="4" w:space="0" w:color="auto"/>
              <w:right w:val="single" w:sz="6" w:space="0" w:color="auto"/>
            </w:tcBorders>
            <w:vAlign w:val="center"/>
          </w:tcPr>
          <w:p w14:paraId="71B05C8C" w14:textId="4E527410" w:rsidR="00BD17BE" w:rsidRDefault="004B3A93" w:rsidP="00EF3851">
            <w:pPr>
              <w:spacing w:before="240" w:line="400" w:lineRule="atLeast"/>
              <w:rPr>
                <w:sz w:val="24"/>
              </w:rPr>
            </w:pPr>
            <w:r>
              <w:rPr>
                <w:rFonts w:hint="eastAsia"/>
                <w:sz w:val="24"/>
              </w:rPr>
              <w:t>负责人大一即进入实验室开展生物医学材料方面研究，期间学习并掌握多项实验仪器操作、相关数据处理、科研绘图及论文撰写技能。负责人曾作为主要参与人曾参加大学生新苗计划申报，目前在实验室拥有独立负责课题并作为核心成员为多个在研项目提供协助。</w:t>
            </w:r>
          </w:p>
        </w:tc>
      </w:tr>
      <w:tr w:rsidR="00BD17BE" w14:paraId="0C4725BE" w14:textId="77777777">
        <w:trPr>
          <w:cantSplit/>
          <w:trHeight w:val="149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2DB1D0D2" w14:textId="77777777" w:rsidR="00BD17BE" w:rsidRDefault="00000000" w:rsidP="00EF3851">
            <w:pPr>
              <w:spacing w:before="240" w:line="400" w:lineRule="atLeast"/>
              <w:jc w:val="center"/>
              <w:rPr>
                <w:sz w:val="24"/>
              </w:rPr>
            </w:pPr>
            <w:r>
              <w:rPr>
                <w:rFonts w:hint="eastAsia"/>
                <w:sz w:val="24"/>
              </w:rPr>
              <w:lastRenderedPageBreak/>
              <w:t>指导教师承担科研课题情况</w:t>
            </w:r>
          </w:p>
        </w:tc>
        <w:tc>
          <w:tcPr>
            <w:tcW w:w="7020" w:type="dxa"/>
            <w:gridSpan w:val="8"/>
            <w:tcBorders>
              <w:top w:val="single" w:sz="4" w:space="0" w:color="auto"/>
              <w:left w:val="nil"/>
              <w:bottom w:val="single" w:sz="4" w:space="0" w:color="auto"/>
              <w:right w:val="single" w:sz="6" w:space="0" w:color="auto"/>
            </w:tcBorders>
            <w:vAlign w:val="center"/>
          </w:tcPr>
          <w:p w14:paraId="0FD8FC8E" w14:textId="77777777" w:rsidR="004B3A93" w:rsidRDefault="004B3A93" w:rsidP="00EF3851">
            <w:pPr>
              <w:spacing w:before="240" w:line="400" w:lineRule="atLeast"/>
              <w:rPr>
                <w:sz w:val="24"/>
              </w:rPr>
            </w:pPr>
            <w:r>
              <w:rPr>
                <w:rFonts w:hint="eastAsia"/>
                <w:sz w:val="24"/>
              </w:rPr>
              <w:t>国家自然科学基金青年项目</w:t>
            </w:r>
            <w:r>
              <w:rPr>
                <w:rFonts w:hint="eastAsia"/>
                <w:sz w:val="24"/>
              </w:rPr>
              <w:t>1</w:t>
            </w:r>
            <w:r>
              <w:rPr>
                <w:rFonts w:hint="eastAsia"/>
                <w:sz w:val="24"/>
              </w:rPr>
              <w:t>项（主研，</w:t>
            </w:r>
            <w:r>
              <w:rPr>
                <w:rFonts w:hint="eastAsia"/>
                <w:sz w:val="24"/>
              </w:rPr>
              <w:t>3</w:t>
            </w:r>
            <w:r>
              <w:rPr>
                <w:sz w:val="24"/>
              </w:rPr>
              <w:t>0</w:t>
            </w:r>
            <w:r>
              <w:rPr>
                <w:rFonts w:hint="eastAsia"/>
                <w:sz w:val="24"/>
              </w:rPr>
              <w:t>万）</w:t>
            </w:r>
          </w:p>
          <w:p w14:paraId="125D88A3" w14:textId="77777777" w:rsidR="004B3A93" w:rsidRDefault="004B3A93" w:rsidP="00EF3851">
            <w:pPr>
              <w:spacing w:before="240" w:line="400" w:lineRule="atLeast"/>
              <w:rPr>
                <w:sz w:val="24"/>
              </w:rPr>
            </w:pPr>
            <w:r>
              <w:rPr>
                <w:rFonts w:hint="eastAsia"/>
                <w:sz w:val="24"/>
              </w:rPr>
              <w:t>浙江省自然科学基金探索项目</w:t>
            </w:r>
            <w:r>
              <w:rPr>
                <w:rFonts w:hint="eastAsia"/>
                <w:sz w:val="24"/>
              </w:rPr>
              <w:t>1</w:t>
            </w:r>
            <w:r>
              <w:rPr>
                <w:rFonts w:hint="eastAsia"/>
                <w:sz w:val="24"/>
              </w:rPr>
              <w:t>项（主研，</w:t>
            </w:r>
            <w:r>
              <w:rPr>
                <w:rFonts w:hint="eastAsia"/>
                <w:sz w:val="24"/>
              </w:rPr>
              <w:t>1</w:t>
            </w:r>
            <w:r>
              <w:rPr>
                <w:sz w:val="24"/>
              </w:rPr>
              <w:t>0</w:t>
            </w:r>
            <w:r>
              <w:rPr>
                <w:rFonts w:hint="eastAsia"/>
                <w:sz w:val="24"/>
              </w:rPr>
              <w:t>万）</w:t>
            </w:r>
          </w:p>
          <w:p w14:paraId="294F9FC5" w14:textId="77777777" w:rsidR="004B3A93" w:rsidRDefault="004B3A93" w:rsidP="00EF3851">
            <w:pPr>
              <w:spacing w:before="240" w:line="400" w:lineRule="atLeast"/>
              <w:rPr>
                <w:sz w:val="24"/>
              </w:rPr>
            </w:pPr>
            <w:r>
              <w:rPr>
                <w:rFonts w:hint="eastAsia"/>
                <w:sz w:val="24"/>
              </w:rPr>
              <w:t>浙江理工大学科研启动基金</w:t>
            </w:r>
            <w:r>
              <w:rPr>
                <w:sz w:val="24"/>
              </w:rPr>
              <w:t>2</w:t>
            </w:r>
            <w:r>
              <w:rPr>
                <w:rFonts w:hint="eastAsia"/>
                <w:sz w:val="24"/>
              </w:rPr>
              <w:t>项（主研，</w:t>
            </w:r>
            <w:r>
              <w:rPr>
                <w:sz w:val="24"/>
              </w:rPr>
              <w:t>30</w:t>
            </w:r>
            <w:r>
              <w:rPr>
                <w:rFonts w:hint="eastAsia"/>
                <w:sz w:val="24"/>
              </w:rPr>
              <w:t>万）</w:t>
            </w:r>
          </w:p>
          <w:p w14:paraId="067DCF37" w14:textId="4C3B5C88" w:rsidR="00BD17BE" w:rsidRDefault="004B3A93" w:rsidP="00EF3851">
            <w:pPr>
              <w:spacing w:before="240" w:line="400" w:lineRule="atLeast"/>
              <w:rPr>
                <w:sz w:val="24"/>
              </w:rPr>
            </w:pPr>
            <w:r w:rsidRPr="003450FA">
              <w:rPr>
                <w:rFonts w:hint="eastAsia"/>
                <w:sz w:val="24"/>
              </w:rPr>
              <w:t>浙江理工大学桐乡研究院开放基金项目</w:t>
            </w:r>
            <w:r>
              <w:rPr>
                <w:rFonts w:hint="eastAsia"/>
                <w:sz w:val="24"/>
              </w:rPr>
              <w:t>1</w:t>
            </w:r>
            <w:r>
              <w:rPr>
                <w:rFonts w:hint="eastAsia"/>
                <w:sz w:val="24"/>
              </w:rPr>
              <w:t>项（主研，</w:t>
            </w:r>
            <w:r>
              <w:rPr>
                <w:rFonts w:hint="eastAsia"/>
                <w:sz w:val="24"/>
              </w:rPr>
              <w:t>5</w:t>
            </w:r>
            <w:r>
              <w:rPr>
                <w:rFonts w:hint="eastAsia"/>
                <w:sz w:val="24"/>
              </w:rPr>
              <w:t>万）</w:t>
            </w:r>
          </w:p>
        </w:tc>
      </w:tr>
      <w:tr w:rsidR="00BD17BE" w14:paraId="41F619BA" w14:textId="77777777">
        <w:trPr>
          <w:cantSplit/>
          <w:trHeight w:val="1606"/>
        </w:trPr>
        <w:tc>
          <w:tcPr>
            <w:tcW w:w="1800" w:type="dxa"/>
            <w:gridSpan w:val="3"/>
            <w:tcBorders>
              <w:top w:val="single" w:sz="4" w:space="0" w:color="auto"/>
              <w:left w:val="single" w:sz="6" w:space="0" w:color="auto"/>
              <w:bottom w:val="nil"/>
              <w:right w:val="single" w:sz="4" w:space="0" w:color="auto"/>
            </w:tcBorders>
            <w:vAlign w:val="center"/>
          </w:tcPr>
          <w:p w14:paraId="1B34A00B" w14:textId="77777777" w:rsidR="00BD17BE" w:rsidRDefault="00000000" w:rsidP="00EF3851">
            <w:pPr>
              <w:spacing w:before="240" w:line="400" w:lineRule="atLeast"/>
              <w:jc w:val="center"/>
              <w:rPr>
                <w:sz w:val="24"/>
              </w:rPr>
            </w:pPr>
            <w:r>
              <w:rPr>
                <w:rFonts w:hint="eastAsia"/>
                <w:sz w:val="24"/>
              </w:rPr>
              <w:t>指导教师对本项目的支持情况</w:t>
            </w:r>
          </w:p>
        </w:tc>
        <w:tc>
          <w:tcPr>
            <w:tcW w:w="7020" w:type="dxa"/>
            <w:gridSpan w:val="8"/>
            <w:tcBorders>
              <w:top w:val="single" w:sz="4" w:space="0" w:color="auto"/>
              <w:left w:val="nil"/>
              <w:bottom w:val="single" w:sz="4" w:space="0" w:color="auto"/>
              <w:right w:val="single" w:sz="6" w:space="0" w:color="auto"/>
            </w:tcBorders>
            <w:vAlign w:val="center"/>
          </w:tcPr>
          <w:p w14:paraId="0644D2E3" w14:textId="1C59BBA1" w:rsidR="00BD17BE" w:rsidRDefault="004B3A93" w:rsidP="00EF3851">
            <w:pPr>
              <w:spacing w:before="240" w:line="400" w:lineRule="atLeast"/>
              <w:rPr>
                <w:sz w:val="24"/>
              </w:rPr>
            </w:pPr>
            <w:r>
              <w:rPr>
                <w:rFonts w:hint="eastAsia"/>
                <w:sz w:val="24"/>
              </w:rPr>
              <w:t>指导教师目前为科研岗，具备充足的科研时间和精力，能够为项目的进行提供长期稳定的指导；指导教师目前作为主要负责人和参与人承担多个纵向和横向课题研究，经费充裕，可以为项目的实施提供良好的经费保障；指导教师对于</w:t>
            </w:r>
            <w:r w:rsidR="008F53A3">
              <w:rPr>
                <w:rFonts w:hint="eastAsia"/>
                <w:sz w:val="24"/>
              </w:rPr>
              <w:t>材料科学与工程学院</w:t>
            </w:r>
            <w:r>
              <w:rPr>
                <w:rFonts w:hint="eastAsia"/>
                <w:sz w:val="24"/>
              </w:rPr>
              <w:t>的学生培养模式充分认可，愿意为项目的开展提供力所能及的支持。</w:t>
            </w:r>
          </w:p>
        </w:tc>
      </w:tr>
      <w:tr w:rsidR="00BD17BE" w14:paraId="01E29175"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3F4D0128" w14:textId="77777777" w:rsidR="00BD17BE" w:rsidRDefault="00000000" w:rsidP="00EF3851">
            <w:pPr>
              <w:spacing w:before="240" w:line="400" w:lineRule="atLeast"/>
              <w:jc w:val="center"/>
              <w:rPr>
                <w:sz w:val="24"/>
              </w:rPr>
            </w:pPr>
            <w:r>
              <w:rPr>
                <w:rFonts w:hint="eastAsia"/>
                <w:sz w:val="24"/>
              </w:rPr>
              <w:t>项</w:t>
            </w:r>
          </w:p>
          <w:p w14:paraId="3B387BC7" w14:textId="77777777" w:rsidR="00BD17BE" w:rsidRDefault="00000000" w:rsidP="00EF3851">
            <w:pPr>
              <w:spacing w:before="240" w:line="400" w:lineRule="atLeast"/>
              <w:jc w:val="center"/>
              <w:rPr>
                <w:sz w:val="24"/>
              </w:rPr>
            </w:pPr>
            <w:r>
              <w:rPr>
                <w:rFonts w:hint="eastAsia"/>
                <w:sz w:val="24"/>
              </w:rPr>
              <w:t>目</w:t>
            </w:r>
          </w:p>
          <w:p w14:paraId="1D2EFBF7" w14:textId="77777777" w:rsidR="00BD17BE" w:rsidRDefault="00000000" w:rsidP="00EF3851">
            <w:pPr>
              <w:spacing w:before="240" w:line="400" w:lineRule="atLeast"/>
              <w:jc w:val="center"/>
              <w:rPr>
                <w:sz w:val="24"/>
              </w:rPr>
            </w:pPr>
            <w:r>
              <w:rPr>
                <w:rFonts w:hint="eastAsia"/>
                <w:sz w:val="24"/>
              </w:rPr>
              <w:t>组</w:t>
            </w:r>
          </w:p>
          <w:p w14:paraId="2EB1AC8F" w14:textId="77777777" w:rsidR="00BD17BE" w:rsidRDefault="00000000" w:rsidP="00EF3851">
            <w:pPr>
              <w:spacing w:before="240" w:line="400" w:lineRule="atLeast"/>
              <w:jc w:val="center"/>
              <w:rPr>
                <w:sz w:val="24"/>
              </w:rPr>
            </w:pPr>
            <w:r>
              <w:rPr>
                <w:rFonts w:hint="eastAsia"/>
                <w:sz w:val="24"/>
              </w:rPr>
              <w:t>主</w:t>
            </w:r>
          </w:p>
          <w:p w14:paraId="0DCDC6FA" w14:textId="77777777" w:rsidR="00BD17BE" w:rsidRDefault="00000000" w:rsidP="00EF3851">
            <w:pPr>
              <w:spacing w:before="240" w:line="400" w:lineRule="atLeast"/>
              <w:jc w:val="center"/>
              <w:rPr>
                <w:sz w:val="24"/>
              </w:rPr>
            </w:pPr>
            <w:r>
              <w:rPr>
                <w:rFonts w:hint="eastAsia"/>
                <w:sz w:val="24"/>
              </w:rPr>
              <w:t>要</w:t>
            </w:r>
          </w:p>
          <w:p w14:paraId="28190075" w14:textId="77777777" w:rsidR="00BD17BE" w:rsidRDefault="00000000" w:rsidP="00EF3851">
            <w:pPr>
              <w:spacing w:before="240" w:line="400" w:lineRule="atLeast"/>
              <w:jc w:val="center"/>
              <w:rPr>
                <w:sz w:val="24"/>
              </w:rPr>
            </w:pPr>
            <w:r>
              <w:rPr>
                <w:rFonts w:hint="eastAsia"/>
                <w:sz w:val="24"/>
              </w:rPr>
              <w:t>成</w:t>
            </w:r>
          </w:p>
          <w:p w14:paraId="5EDE1C95" w14:textId="77777777" w:rsidR="00BD17BE" w:rsidRDefault="00000000" w:rsidP="00EF3851">
            <w:pPr>
              <w:spacing w:before="240" w:line="400" w:lineRule="atLeast"/>
              <w:jc w:val="center"/>
              <w:rPr>
                <w:sz w:val="24"/>
              </w:rPr>
            </w:pPr>
            <w:r>
              <w:rPr>
                <w:rFonts w:hint="eastAsia"/>
                <w:sz w:val="24"/>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1F20A0D" w14:textId="77777777" w:rsidR="00BD17BE" w:rsidRDefault="00000000" w:rsidP="00EF3851">
            <w:pPr>
              <w:spacing w:before="240" w:line="400" w:lineRule="atLeast"/>
              <w:jc w:val="center"/>
              <w:rPr>
                <w:sz w:val="24"/>
              </w:rPr>
            </w:pPr>
            <w:r>
              <w:rPr>
                <w:rFonts w:hint="eastAsia"/>
                <w:sz w:val="24"/>
              </w:rPr>
              <w:t>姓名</w:t>
            </w:r>
          </w:p>
        </w:tc>
        <w:tc>
          <w:tcPr>
            <w:tcW w:w="1440" w:type="dxa"/>
            <w:gridSpan w:val="2"/>
            <w:tcBorders>
              <w:top w:val="single" w:sz="4" w:space="0" w:color="auto"/>
              <w:left w:val="nil"/>
              <w:bottom w:val="single" w:sz="4" w:space="0" w:color="auto"/>
              <w:right w:val="single" w:sz="4" w:space="0" w:color="auto"/>
            </w:tcBorders>
            <w:vAlign w:val="center"/>
          </w:tcPr>
          <w:p w14:paraId="3A9F3D06" w14:textId="77777777" w:rsidR="00BD17BE" w:rsidRDefault="00000000" w:rsidP="00EF3851">
            <w:pPr>
              <w:spacing w:before="240" w:line="400" w:lineRule="atLeast"/>
              <w:jc w:val="center"/>
              <w:rPr>
                <w:sz w:val="24"/>
              </w:rPr>
            </w:pPr>
            <w:r>
              <w:rPr>
                <w:rFonts w:ascii="宋体" w:hAnsi="宋体" w:hint="eastAsia"/>
                <w:sz w:val="24"/>
              </w:rPr>
              <w:t>学号</w:t>
            </w:r>
          </w:p>
        </w:tc>
        <w:tc>
          <w:tcPr>
            <w:tcW w:w="1800" w:type="dxa"/>
            <w:gridSpan w:val="3"/>
            <w:tcBorders>
              <w:top w:val="single" w:sz="4" w:space="0" w:color="auto"/>
              <w:left w:val="nil"/>
              <w:bottom w:val="single" w:sz="4" w:space="0" w:color="auto"/>
              <w:right w:val="single" w:sz="4" w:space="0" w:color="auto"/>
            </w:tcBorders>
            <w:vAlign w:val="center"/>
          </w:tcPr>
          <w:p w14:paraId="4047D4E8" w14:textId="77777777" w:rsidR="00BD17BE" w:rsidRDefault="00000000" w:rsidP="00EF3851">
            <w:pPr>
              <w:spacing w:before="240" w:line="400" w:lineRule="atLeast"/>
              <w:jc w:val="center"/>
              <w:rPr>
                <w:sz w:val="24"/>
              </w:rPr>
            </w:pPr>
            <w:r>
              <w:rPr>
                <w:rFonts w:hint="eastAsia"/>
                <w:sz w:val="24"/>
              </w:rPr>
              <w:t>专业班级</w:t>
            </w:r>
          </w:p>
        </w:tc>
        <w:tc>
          <w:tcPr>
            <w:tcW w:w="1980" w:type="dxa"/>
            <w:gridSpan w:val="2"/>
            <w:tcBorders>
              <w:top w:val="single" w:sz="4" w:space="0" w:color="auto"/>
              <w:left w:val="nil"/>
              <w:bottom w:val="single" w:sz="4" w:space="0" w:color="auto"/>
              <w:right w:val="single" w:sz="4" w:space="0" w:color="auto"/>
            </w:tcBorders>
            <w:vAlign w:val="center"/>
          </w:tcPr>
          <w:p w14:paraId="7CF8177A" w14:textId="77777777" w:rsidR="00BD17BE" w:rsidRDefault="00000000" w:rsidP="00EF3851">
            <w:pPr>
              <w:spacing w:before="240" w:line="400" w:lineRule="atLeast"/>
              <w:jc w:val="center"/>
              <w:rPr>
                <w:sz w:val="24"/>
              </w:rPr>
            </w:pPr>
            <w:r>
              <w:rPr>
                <w:rFonts w:hint="eastAsia"/>
                <w:sz w:val="24"/>
              </w:rPr>
              <w:t>所在学院</w:t>
            </w:r>
          </w:p>
        </w:tc>
        <w:tc>
          <w:tcPr>
            <w:tcW w:w="1800" w:type="dxa"/>
            <w:tcBorders>
              <w:top w:val="single" w:sz="4" w:space="0" w:color="auto"/>
              <w:left w:val="nil"/>
              <w:bottom w:val="single" w:sz="4" w:space="0" w:color="auto"/>
              <w:right w:val="single" w:sz="4" w:space="0" w:color="auto"/>
            </w:tcBorders>
            <w:vAlign w:val="center"/>
          </w:tcPr>
          <w:p w14:paraId="198C41E5" w14:textId="77777777" w:rsidR="00BD17BE" w:rsidRDefault="00000000" w:rsidP="00EF3851">
            <w:pPr>
              <w:spacing w:before="240" w:line="400" w:lineRule="atLeast"/>
              <w:jc w:val="center"/>
              <w:rPr>
                <w:sz w:val="24"/>
              </w:rPr>
            </w:pPr>
            <w:r>
              <w:rPr>
                <w:rFonts w:hint="eastAsia"/>
                <w:sz w:val="24"/>
              </w:rPr>
              <w:t>项目中的分工</w:t>
            </w:r>
          </w:p>
        </w:tc>
      </w:tr>
      <w:tr w:rsidR="00BD17BE" w14:paraId="41A11945" w14:textId="77777777">
        <w:tblPrEx>
          <w:tblCellMar>
            <w:left w:w="0" w:type="dxa"/>
            <w:right w:w="0" w:type="dxa"/>
          </w:tblCellMar>
        </w:tblPrEx>
        <w:trPr>
          <w:cantSplit/>
          <w:trHeight w:val="846"/>
        </w:trPr>
        <w:tc>
          <w:tcPr>
            <w:tcW w:w="420" w:type="dxa"/>
            <w:vMerge/>
            <w:tcBorders>
              <w:top w:val="nil"/>
              <w:left w:val="single" w:sz="4" w:space="0" w:color="auto"/>
              <w:bottom w:val="single" w:sz="4" w:space="0" w:color="auto"/>
              <w:right w:val="nil"/>
            </w:tcBorders>
            <w:vAlign w:val="center"/>
          </w:tcPr>
          <w:p w14:paraId="27156245" w14:textId="77777777" w:rsidR="00BD17BE" w:rsidRDefault="00BD17BE"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778F5FB2" w14:textId="58062E32"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符康</w:t>
            </w:r>
          </w:p>
        </w:tc>
        <w:tc>
          <w:tcPr>
            <w:tcW w:w="1440" w:type="dxa"/>
            <w:gridSpan w:val="2"/>
            <w:tcBorders>
              <w:top w:val="single" w:sz="4" w:space="0" w:color="auto"/>
              <w:left w:val="nil"/>
              <w:bottom w:val="single" w:sz="4" w:space="0" w:color="auto"/>
              <w:right w:val="single" w:sz="4" w:space="0" w:color="auto"/>
            </w:tcBorders>
            <w:vAlign w:val="center"/>
          </w:tcPr>
          <w:p w14:paraId="2D9CB080" w14:textId="58C1585D"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2023316101099</w:t>
            </w:r>
          </w:p>
        </w:tc>
        <w:tc>
          <w:tcPr>
            <w:tcW w:w="1800" w:type="dxa"/>
            <w:gridSpan w:val="3"/>
            <w:tcBorders>
              <w:top w:val="single" w:sz="4" w:space="0" w:color="auto"/>
              <w:left w:val="nil"/>
              <w:bottom w:val="single" w:sz="4" w:space="0" w:color="auto"/>
              <w:right w:val="single" w:sz="4" w:space="0" w:color="auto"/>
            </w:tcBorders>
            <w:vAlign w:val="center"/>
          </w:tcPr>
          <w:p w14:paraId="7121F378" w14:textId="27F0755C"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23材料科学与工程1班</w:t>
            </w:r>
          </w:p>
        </w:tc>
        <w:tc>
          <w:tcPr>
            <w:tcW w:w="1980" w:type="dxa"/>
            <w:gridSpan w:val="2"/>
            <w:tcBorders>
              <w:top w:val="single" w:sz="4" w:space="0" w:color="auto"/>
              <w:left w:val="nil"/>
              <w:bottom w:val="single" w:sz="4" w:space="0" w:color="auto"/>
              <w:right w:val="single" w:sz="4" w:space="0" w:color="auto"/>
            </w:tcBorders>
            <w:vAlign w:val="center"/>
          </w:tcPr>
          <w:p w14:paraId="212BEB05" w14:textId="00E8599D"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材料科学与工程学院</w:t>
            </w:r>
          </w:p>
        </w:tc>
        <w:tc>
          <w:tcPr>
            <w:tcW w:w="1800" w:type="dxa"/>
            <w:tcBorders>
              <w:top w:val="single" w:sz="4" w:space="0" w:color="auto"/>
              <w:left w:val="nil"/>
              <w:bottom w:val="single" w:sz="4" w:space="0" w:color="auto"/>
              <w:right w:val="single" w:sz="4" w:space="0" w:color="auto"/>
            </w:tcBorders>
            <w:vAlign w:val="center"/>
          </w:tcPr>
          <w:p w14:paraId="42C037EA" w14:textId="7FBA9E3E" w:rsidR="00BD17BE" w:rsidRDefault="004B3A93" w:rsidP="00EF3851">
            <w:pPr>
              <w:spacing w:before="240" w:line="400" w:lineRule="atLeast"/>
              <w:jc w:val="center"/>
              <w:rPr>
                <w:rFonts w:eastAsia="楷体_GB2312"/>
                <w:sz w:val="24"/>
              </w:rPr>
            </w:pPr>
            <w:r w:rsidRPr="002F0115">
              <w:rPr>
                <w:rFonts w:asciiTheme="minorEastAsia" w:eastAsiaTheme="minorEastAsia" w:hAnsiTheme="minorEastAsia" w:hint="eastAsia"/>
                <w:szCs w:val="21"/>
              </w:rPr>
              <w:t>实验操作及数据处理，文章撰写</w:t>
            </w:r>
          </w:p>
        </w:tc>
      </w:tr>
      <w:tr w:rsidR="00BD17BE" w14:paraId="40F85FAC" w14:textId="77777777">
        <w:tblPrEx>
          <w:tblCellMar>
            <w:left w:w="0" w:type="dxa"/>
            <w:right w:w="0" w:type="dxa"/>
          </w:tblCellMar>
        </w:tblPrEx>
        <w:trPr>
          <w:cantSplit/>
          <w:trHeight w:val="844"/>
        </w:trPr>
        <w:tc>
          <w:tcPr>
            <w:tcW w:w="420" w:type="dxa"/>
            <w:vMerge/>
            <w:tcBorders>
              <w:top w:val="nil"/>
              <w:left w:val="single" w:sz="4" w:space="0" w:color="auto"/>
              <w:bottom w:val="single" w:sz="4" w:space="0" w:color="auto"/>
              <w:right w:val="nil"/>
            </w:tcBorders>
            <w:vAlign w:val="center"/>
          </w:tcPr>
          <w:p w14:paraId="68BC0F83" w14:textId="77777777" w:rsidR="00BD17BE" w:rsidRDefault="00BD17BE"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4583B8D3" w14:textId="0073FE70"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徐梓悦</w:t>
            </w:r>
          </w:p>
        </w:tc>
        <w:tc>
          <w:tcPr>
            <w:tcW w:w="1440" w:type="dxa"/>
            <w:gridSpan w:val="2"/>
            <w:tcBorders>
              <w:top w:val="single" w:sz="4" w:space="0" w:color="auto"/>
              <w:left w:val="nil"/>
              <w:bottom w:val="single" w:sz="4" w:space="0" w:color="auto"/>
              <w:right w:val="single" w:sz="4" w:space="0" w:color="auto"/>
            </w:tcBorders>
            <w:vAlign w:val="center"/>
          </w:tcPr>
          <w:p w14:paraId="1EE5F1EB" w14:textId="1D21B50E"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sz w:val="24"/>
              </w:rPr>
              <w:t>2022316101144</w:t>
            </w:r>
          </w:p>
        </w:tc>
        <w:tc>
          <w:tcPr>
            <w:tcW w:w="1800" w:type="dxa"/>
            <w:gridSpan w:val="3"/>
            <w:tcBorders>
              <w:top w:val="single" w:sz="4" w:space="0" w:color="auto"/>
              <w:left w:val="nil"/>
              <w:bottom w:val="single" w:sz="4" w:space="0" w:color="auto"/>
              <w:right w:val="single" w:sz="4" w:space="0" w:color="auto"/>
            </w:tcBorders>
            <w:vAlign w:val="center"/>
          </w:tcPr>
          <w:p w14:paraId="6293EC86" w14:textId="2E5A1464"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22材料科学与工程1班</w:t>
            </w:r>
          </w:p>
        </w:tc>
        <w:tc>
          <w:tcPr>
            <w:tcW w:w="1980" w:type="dxa"/>
            <w:gridSpan w:val="2"/>
            <w:tcBorders>
              <w:top w:val="single" w:sz="4" w:space="0" w:color="auto"/>
              <w:left w:val="nil"/>
              <w:bottom w:val="single" w:sz="4" w:space="0" w:color="auto"/>
              <w:right w:val="single" w:sz="4" w:space="0" w:color="auto"/>
            </w:tcBorders>
            <w:vAlign w:val="center"/>
          </w:tcPr>
          <w:p w14:paraId="7D0641A1" w14:textId="6D0FE5A1"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材料科学与工程学院</w:t>
            </w:r>
          </w:p>
        </w:tc>
        <w:tc>
          <w:tcPr>
            <w:tcW w:w="1800" w:type="dxa"/>
            <w:tcBorders>
              <w:top w:val="single" w:sz="4" w:space="0" w:color="auto"/>
              <w:left w:val="nil"/>
              <w:bottom w:val="single" w:sz="4" w:space="0" w:color="auto"/>
              <w:right w:val="single" w:sz="4" w:space="0" w:color="auto"/>
            </w:tcBorders>
            <w:vAlign w:val="center"/>
          </w:tcPr>
          <w:p w14:paraId="349C9AA1" w14:textId="1029F334" w:rsidR="00BD17BE" w:rsidRDefault="004B3A93" w:rsidP="00EF3851">
            <w:pPr>
              <w:spacing w:before="240" w:line="400" w:lineRule="atLeast"/>
              <w:jc w:val="center"/>
              <w:rPr>
                <w:rFonts w:eastAsia="楷体_GB2312"/>
                <w:sz w:val="24"/>
              </w:rPr>
            </w:pPr>
            <w:r>
              <w:rPr>
                <w:rFonts w:asciiTheme="minorEastAsia" w:eastAsiaTheme="minorEastAsia" w:hAnsiTheme="minorEastAsia" w:hint="eastAsia"/>
                <w:szCs w:val="21"/>
              </w:rPr>
              <w:t>材料合成及表征、细胞实验</w:t>
            </w:r>
          </w:p>
        </w:tc>
      </w:tr>
      <w:tr w:rsidR="004B3A93" w14:paraId="362B0AF6" w14:textId="77777777" w:rsidTr="004B3A93">
        <w:tblPrEx>
          <w:tblCellMar>
            <w:left w:w="0" w:type="dxa"/>
            <w:right w:w="0" w:type="dxa"/>
          </w:tblCellMar>
        </w:tblPrEx>
        <w:trPr>
          <w:cantSplit/>
          <w:trHeight w:val="841"/>
        </w:trPr>
        <w:tc>
          <w:tcPr>
            <w:tcW w:w="420" w:type="dxa"/>
            <w:vMerge/>
            <w:tcBorders>
              <w:top w:val="nil"/>
              <w:left w:val="single" w:sz="4" w:space="0" w:color="auto"/>
              <w:bottom w:val="nil"/>
              <w:right w:val="nil"/>
            </w:tcBorders>
            <w:vAlign w:val="center"/>
          </w:tcPr>
          <w:p w14:paraId="79715994" w14:textId="77777777" w:rsidR="004B3A93" w:rsidRDefault="004B3A93"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1F94795" w14:textId="5B9CDF85"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喻粤</w:t>
            </w:r>
          </w:p>
        </w:tc>
        <w:tc>
          <w:tcPr>
            <w:tcW w:w="1440" w:type="dxa"/>
            <w:gridSpan w:val="2"/>
            <w:tcBorders>
              <w:top w:val="single" w:sz="4" w:space="0" w:color="auto"/>
              <w:left w:val="nil"/>
              <w:bottom w:val="single" w:sz="4" w:space="0" w:color="auto"/>
              <w:right w:val="single" w:sz="4" w:space="0" w:color="auto"/>
            </w:tcBorders>
            <w:vAlign w:val="center"/>
          </w:tcPr>
          <w:p w14:paraId="10E454C7" w14:textId="2C37C769"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sz w:val="24"/>
              </w:rPr>
              <w:t>2024316101139</w:t>
            </w:r>
          </w:p>
        </w:tc>
        <w:tc>
          <w:tcPr>
            <w:tcW w:w="1800" w:type="dxa"/>
            <w:gridSpan w:val="3"/>
            <w:tcBorders>
              <w:top w:val="single" w:sz="4" w:space="0" w:color="auto"/>
              <w:left w:val="nil"/>
              <w:bottom w:val="single" w:sz="4" w:space="0" w:color="auto"/>
              <w:right w:val="single" w:sz="4" w:space="0" w:color="auto"/>
            </w:tcBorders>
            <w:vAlign w:val="center"/>
          </w:tcPr>
          <w:p w14:paraId="6186E63F" w14:textId="72E9D5AB"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24材料类6班</w:t>
            </w:r>
          </w:p>
        </w:tc>
        <w:tc>
          <w:tcPr>
            <w:tcW w:w="1980" w:type="dxa"/>
            <w:gridSpan w:val="2"/>
            <w:tcBorders>
              <w:top w:val="single" w:sz="4" w:space="0" w:color="auto"/>
              <w:left w:val="nil"/>
              <w:bottom w:val="single" w:sz="4" w:space="0" w:color="auto"/>
              <w:right w:val="single" w:sz="4" w:space="0" w:color="auto"/>
            </w:tcBorders>
            <w:vAlign w:val="center"/>
          </w:tcPr>
          <w:p w14:paraId="49763C70" w14:textId="0FB6E8C0"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材料科学与工程学院</w:t>
            </w:r>
          </w:p>
        </w:tc>
        <w:tc>
          <w:tcPr>
            <w:tcW w:w="1800" w:type="dxa"/>
            <w:tcBorders>
              <w:top w:val="single" w:sz="4" w:space="0" w:color="auto"/>
              <w:left w:val="nil"/>
              <w:bottom w:val="single" w:sz="4" w:space="0" w:color="auto"/>
              <w:right w:val="single" w:sz="4" w:space="0" w:color="auto"/>
            </w:tcBorders>
            <w:vAlign w:val="center"/>
          </w:tcPr>
          <w:p w14:paraId="07D0DB35" w14:textId="071472AE" w:rsidR="004B3A93" w:rsidRDefault="004B3A93" w:rsidP="00EF3851">
            <w:pPr>
              <w:spacing w:before="240" w:line="400" w:lineRule="atLeast"/>
              <w:jc w:val="center"/>
              <w:rPr>
                <w:rFonts w:eastAsia="楷体_GB2312"/>
                <w:sz w:val="24"/>
              </w:rPr>
            </w:pPr>
            <w:r w:rsidRPr="002F0115">
              <w:rPr>
                <w:rFonts w:asciiTheme="minorEastAsia" w:eastAsiaTheme="minorEastAsia" w:hAnsiTheme="minorEastAsia" w:hint="eastAsia"/>
                <w:szCs w:val="21"/>
              </w:rPr>
              <w:t>动物实验及专利申请</w:t>
            </w:r>
          </w:p>
        </w:tc>
      </w:tr>
      <w:tr w:rsidR="004B3A93" w14:paraId="0A5A9907" w14:textId="77777777" w:rsidTr="004B3A93">
        <w:tblPrEx>
          <w:tblCellMar>
            <w:left w:w="0" w:type="dxa"/>
            <w:right w:w="0" w:type="dxa"/>
          </w:tblCellMar>
        </w:tblPrEx>
        <w:trPr>
          <w:cantSplit/>
          <w:trHeight w:val="841"/>
        </w:trPr>
        <w:tc>
          <w:tcPr>
            <w:tcW w:w="420" w:type="dxa"/>
            <w:tcBorders>
              <w:top w:val="nil"/>
              <w:left w:val="single" w:sz="4" w:space="0" w:color="auto"/>
              <w:bottom w:val="nil"/>
              <w:right w:val="nil"/>
            </w:tcBorders>
            <w:vAlign w:val="center"/>
          </w:tcPr>
          <w:p w14:paraId="4BA5FCED" w14:textId="77777777" w:rsidR="004B3A93" w:rsidRDefault="004B3A93"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39E4F447" w14:textId="6879EC2E" w:rsidR="004B3A93" w:rsidRPr="00EF3851" w:rsidRDefault="00EF3851"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孙硕</w:t>
            </w:r>
          </w:p>
        </w:tc>
        <w:tc>
          <w:tcPr>
            <w:tcW w:w="1440" w:type="dxa"/>
            <w:gridSpan w:val="2"/>
            <w:tcBorders>
              <w:top w:val="single" w:sz="4" w:space="0" w:color="auto"/>
              <w:left w:val="nil"/>
              <w:bottom w:val="single" w:sz="4" w:space="0" w:color="auto"/>
              <w:right w:val="single" w:sz="4" w:space="0" w:color="auto"/>
            </w:tcBorders>
            <w:vAlign w:val="center"/>
          </w:tcPr>
          <w:p w14:paraId="1F7C1C04" w14:textId="32167617" w:rsidR="004B3A93" w:rsidRPr="000226F7" w:rsidRDefault="000226F7" w:rsidP="00EF3851">
            <w:pPr>
              <w:spacing w:before="240" w:line="400" w:lineRule="atLeast"/>
              <w:jc w:val="center"/>
              <w:rPr>
                <w:rFonts w:asciiTheme="majorEastAsia" w:eastAsiaTheme="majorEastAsia" w:hAnsiTheme="majorEastAsia" w:hint="eastAsia"/>
                <w:sz w:val="24"/>
              </w:rPr>
            </w:pPr>
            <w:r w:rsidRPr="000226F7">
              <w:rPr>
                <w:rFonts w:asciiTheme="majorEastAsia" w:eastAsiaTheme="majorEastAsia" w:hAnsiTheme="majorEastAsia" w:hint="eastAsia"/>
                <w:sz w:val="24"/>
              </w:rPr>
              <w:t>2024339940011</w:t>
            </w:r>
          </w:p>
        </w:tc>
        <w:tc>
          <w:tcPr>
            <w:tcW w:w="1800" w:type="dxa"/>
            <w:gridSpan w:val="3"/>
            <w:tcBorders>
              <w:top w:val="single" w:sz="4" w:space="0" w:color="auto"/>
              <w:left w:val="nil"/>
              <w:bottom w:val="single" w:sz="4" w:space="0" w:color="auto"/>
              <w:right w:val="single" w:sz="4" w:space="0" w:color="auto"/>
            </w:tcBorders>
            <w:vAlign w:val="center"/>
          </w:tcPr>
          <w:p w14:paraId="774B7F38" w14:textId="651E7612" w:rsidR="004B3A93" w:rsidRPr="000226F7" w:rsidRDefault="000226F7" w:rsidP="00EF3851">
            <w:pPr>
              <w:spacing w:before="240" w:line="400" w:lineRule="atLeast"/>
              <w:jc w:val="center"/>
              <w:rPr>
                <w:rFonts w:asciiTheme="majorEastAsia" w:eastAsiaTheme="majorEastAsia" w:hAnsiTheme="majorEastAsia" w:hint="eastAsia"/>
                <w:sz w:val="24"/>
              </w:rPr>
            </w:pPr>
            <w:r w:rsidRPr="000226F7">
              <w:rPr>
                <w:rFonts w:asciiTheme="majorEastAsia" w:eastAsiaTheme="majorEastAsia" w:hAnsiTheme="majorEastAsia" w:hint="eastAsia"/>
                <w:sz w:val="24"/>
              </w:rPr>
              <w:t>24启新学院实验班</w:t>
            </w:r>
          </w:p>
        </w:tc>
        <w:tc>
          <w:tcPr>
            <w:tcW w:w="1980" w:type="dxa"/>
            <w:gridSpan w:val="2"/>
            <w:tcBorders>
              <w:top w:val="single" w:sz="4" w:space="0" w:color="auto"/>
              <w:left w:val="nil"/>
              <w:bottom w:val="single" w:sz="4" w:space="0" w:color="auto"/>
              <w:right w:val="single" w:sz="4" w:space="0" w:color="auto"/>
            </w:tcBorders>
            <w:vAlign w:val="center"/>
          </w:tcPr>
          <w:p w14:paraId="265C8945" w14:textId="22D23E0F" w:rsidR="004B3A93" w:rsidRPr="00EF3851" w:rsidRDefault="00EF3851"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sz w:val="24"/>
              </w:rPr>
              <w:t>启新学院</w:t>
            </w:r>
          </w:p>
        </w:tc>
        <w:tc>
          <w:tcPr>
            <w:tcW w:w="1800" w:type="dxa"/>
            <w:tcBorders>
              <w:top w:val="single" w:sz="4" w:space="0" w:color="auto"/>
              <w:left w:val="nil"/>
              <w:bottom w:val="single" w:sz="4" w:space="0" w:color="auto"/>
              <w:right w:val="single" w:sz="4" w:space="0" w:color="auto"/>
            </w:tcBorders>
            <w:vAlign w:val="center"/>
          </w:tcPr>
          <w:p w14:paraId="470AF4B5" w14:textId="7FDBE59A" w:rsidR="004B3A93" w:rsidRDefault="004B3A93" w:rsidP="00EF3851">
            <w:pPr>
              <w:spacing w:before="240" w:line="400" w:lineRule="atLeast"/>
              <w:jc w:val="center"/>
              <w:rPr>
                <w:rFonts w:asciiTheme="minorEastAsia" w:eastAsiaTheme="minorEastAsia" w:hAnsiTheme="minorEastAsia" w:hint="eastAsia"/>
                <w:szCs w:val="21"/>
              </w:rPr>
            </w:pPr>
            <w:r w:rsidRPr="002F0115">
              <w:rPr>
                <w:rFonts w:asciiTheme="minorEastAsia" w:eastAsiaTheme="minorEastAsia" w:hAnsiTheme="minorEastAsia" w:hint="eastAsia"/>
                <w:szCs w:val="21"/>
              </w:rPr>
              <w:t>图片处理及示意图绘制</w:t>
            </w:r>
          </w:p>
        </w:tc>
      </w:tr>
    </w:tbl>
    <w:p w14:paraId="76F87B80" w14:textId="77777777" w:rsidR="00BD17BE" w:rsidRDefault="00000000" w:rsidP="008F53A3">
      <w:pPr>
        <w:tabs>
          <w:tab w:val="left" w:pos="720"/>
        </w:tabs>
        <w:spacing w:beforeLines="50" w:before="156" w:afterLines="50" w:after="156" w:line="480" w:lineRule="auto"/>
        <w:ind w:right="567"/>
        <w:rPr>
          <w:rFonts w:eastAsia="黑体"/>
          <w:bCs/>
          <w:sz w:val="28"/>
        </w:rPr>
      </w:pPr>
      <w:r>
        <w:rPr>
          <w:rFonts w:eastAsia="黑体" w:hint="eastAsia"/>
          <w:bCs/>
          <w:sz w:val="28"/>
        </w:rPr>
        <w:t>二、立项依据（可加页）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BD17BE" w14:paraId="5C7ABAF0" w14:textId="77777777">
        <w:trPr>
          <w:trHeight w:val="6400"/>
        </w:trPr>
        <w:tc>
          <w:tcPr>
            <w:tcW w:w="8715" w:type="dxa"/>
          </w:tcPr>
          <w:p w14:paraId="6645CDA4"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宋体" w:hAnsi="宋体" w:hint="eastAsia"/>
                <w:b/>
                <w:bCs/>
                <w:sz w:val="24"/>
              </w:rPr>
              <w:lastRenderedPageBreak/>
              <w:t>项目简介</w:t>
            </w:r>
          </w:p>
          <w:p w14:paraId="020F31CA" w14:textId="409A8DFD" w:rsidR="00BD17BE" w:rsidRPr="004B3A93" w:rsidRDefault="004B3A93" w:rsidP="00EF3851">
            <w:pPr>
              <w:tabs>
                <w:tab w:val="left" w:pos="792"/>
              </w:tabs>
              <w:snapToGrid w:val="0"/>
              <w:spacing w:beforeLines="50" w:before="156" w:afterLines="50" w:after="156" w:line="400" w:lineRule="atLeast"/>
              <w:ind w:firstLineChars="200" w:firstLine="480"/>
              <w:rPr>
                <w:rFonts w:ascii="宋体" w:hAnsi="宋体" w:hint="eastAsia"/>
                <w:sz w:val="24"/>
              </w:rPr>
            </w:pPr>
            <w:r w:rsidRPr="004B3A93">
              <w:rPr>
                <w:rFonts w:ascii="宋体" w:hAnsi="宋体" w:hint="eastAsia"/>
                <w:sz w:val="24"/>
              </w:rPr>
              <w:t>银屑病是一种免疫介导的炎症性皮肤病，给个人和社会带来沉重的负担。银屑病通常伴随周期性缓解和复发，不仅对患者的身体造成直接损害，还因其显著的瘙痒、疼痛以及外观改变，严重影响患者的心理健康和生活质量。本研究拟构建用于银屑病治疗的负载Ce-MOF和JK-1的可注射丝素蛋白水凝胶，并全面表征该体系的理化性质，系统评估其快速成胶性能、活性氧清除能力、硫化氢产生能力以及使用的安全性等，以达到银屑病治疗的目的。</w:t>
            </w:r>
          </w:p>
          <w:p w14:paraId="16FF92CE"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宋体" w:hAnsi="宋体" w:hint="eastAsia"/>
                <w:b/>
                <w:bCs/>
                <w:sz w:val="24"/>
              </w:rPr>
              <w:t>研究目的</w:t>
            </w:r>
          </w:p>
          <w:p w14:paraId="60AF987E" w14:textId="25B13097" w:rsidR="00BD17BE" w:rsidRPr="008F53A3" w:rsidRDefault="004B3A93" w:rsidP="00EF3851">
            <w:pPr>
              <w:snapToGrid w:val="0"/>
              <w:spacing w:beforeLines="50" w:before="156" w:afterLines="50" w:after="156" w:line="400" w:lineRule="atLeast"/>
              <w:ind w:firstLineChars="200" w:firstLine="480"/>
              <w:rPr>
                <w:rFonts w:asciiTheme="majorEastAsia" w:eastAsiaTheme="majorEastAsia" w:hAnsiTheme="majorEastAsia" w:hint="eastAsia"/>
                <w:sz w:val="24"/>
              </w:rPr>
            </w:pPr>
            <w:r w:rsidRPr="004B3A93">
              <w:rPr>
                <w:rFonts w:asciiTheme="majorEastAsia" w:eastAsiaTheme="majorEastAsia" w:hAnsiTheme="majorEastAsia" w:hint="eastAsia"/>
                <w:sz w:val="24"/>
              </w:rPr>
              <w:t>丝素蛋白本身具有良好的生物相容性，且不会引发抗原性反应，作为药物载体时可以精准地控制局部药物浓度。Ce-MOF和JK-1载入可注射丝素蛋白水凝胶可以让材料轻松填满形状不规则的部位。通过一种生物相容性的月桂酰精氨酸盐酸盐(LAE)来诱导SF的快速凝胶化。在体温附近，凝胶时间在1分钟内。该凝胶系统具有针对性局部给药、药物控制释放、多重治疗方案协同的优点，对于当前银屑病疗法的改善以及基于丝素蛋白凝胶药物的开发都具有积极意义。</w:t>
            </w:r>
          </w:p>
          <w:p w14:paraId="73A2835C"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宋体" w:hAnsi="宋体" w:hint="eastAsia"/>
                <w:b/>
                <w:bCs/>
                <w:sz w:val="24"/>
              </w:rPr>
              <w:t>研究内容</w:t>
            </w:r>
          </w:p>
          <w:p w14:paraId="340E8662" w14:textId="77777777" w:rsidR="004B3A93"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sidRPr="004B3A93">
              <w:rPr>
                <w:rFonts w:ascii="宋体" w:hAnsi="宋体" w:hint="eastAsia"/>
                <w:sz w:val="24"/>
              </w:rPr>
              <w:t>本研究拟构建用于银屑病治疗可注射丝素蛋白水凝胶，并全面表征该体系的理化性质，系统评估其快速成胶性能，产生H</w:t>
            </w:r>
            <w:r w:rsidRPr="004B3A93">
              <w:rPr>
                <w:rFonts w:ascii="宋体" w:hAnsi="宋体" w:hint="eastAsia"/>
                <w:sz w:val="24"/>
                <w:vertAlign w:val="subscript"/>
              </w:rPr>
              <w:t>2</w:t>
            </w:r>
            <w:r w:rsidRPr="004B3A93">
              <w:rPr>
                <w:rFonts w:ascii="宋体" w:hAnsi="宋体" w:hint="eastAsia"/>
                <w:sz w:val="24"/>
              </w:rPr>
              <w:t>S的能力、活性氧清除能力以及使用的安全性等，并形成产-学-研相关项目落地。具体的研究内容包括以下：</w:t>
            </w:r>
          </w:p>
          <w:p w14:paraId="3F6045DE" w14:textId="3FAF7D51" w:rsidR="008F53A3" w:rsidRDefault="008F53A3" w:rsidP="00EF3851">
            <w:pPr>
              <w:tabs>
                <w:tab w:val="left" w:pos="792"/>
                <w:tab w:val="left" w:pos="972"/>
              </w:tabs>
              <w:snapToGrid w:val="0"/>
              <w:spacing w:beforeLines="50" w:before="156" w:afterLines="50" w:after="156" w:line="400" w:lineRule="atLeast"/>
              <w:rPr>
                <w:rFonts w:ascii="宋体" w:hAnsi="宋体" w:hint="eastAsia"/>
                <w:sz w:val="24"/>
              </w:rPr>
            </w:pPr>
            <w:r>
              <w:rPr>
                <w:rFonts w:ascii="宋体" w:hAnsi="宋体" w:hint="eastAsia"/>
                <w:sz w:val="24"/>
              </w:rPr>
              <w:t>（</w:t>
            </w:r>
            <w:r w:rsidRPr="008F53A3">
              <w:rPr>
                <w:rFonts w:ascii="宋体" w:hAnsi="宋体" w:hint="eastAsia"/>
                <w:sz w:val="24"/>
              </w:rPr>
              <w:t>1）制备H</w:t>
            </w:r>
            <w:r w:rsidRPr="00EF3851">
              <w:rPr>
                <w:rFonts w:ascii="宋体" w:hAnsi="宋体" w:hint="eastAsia"/>
                <w:sz w:val="24"/>
                <w:vertAlign w:val="subscript"/>
              </w:rPr>
              <w:t>2</w:t>
            </w:r>
            <w:r w:rsidRPr="008F53A3">
              <w:rPr>
                <w:rFonts w:ascii="宋体" w:hAnsi="宋体" w:hint="eastAsia"/>
                <w:sz w:val="24"/>
              </w:rPr>
              <w:t>S供体JK-1和具有多酶活性的Ce-MOF，负载于丝素蛋白水凝胶中。</w:t>
            </w:r>
            <w:r>
              <w:rPr>
                <w:rFonts w:ascii="宋体" w:hAnsi="宋体" w:hint="eastAsia"/>
                <w:sz w:val="24"/>
              </w:rPr>
              <w:t>（</w:t>
            </w:r>
            <w:r w:rsidRPr="008F53A3">
              <w:rPr>
                <w:rFonts w:ascii="宋体" w:hAnsi="宋体" w:hint="eastAsia"/>
                <w:sz w:val="24"/>
              </w:rPr>
              <w:t>2）该体系的生物相容性及下调HaCaT人角质形成细胞炎症因子的能力</w:t>
            </w:r>
            <w:r>
              <w:rPr>
                <w:rFonts w:ascii="宋体" w:hAnsi="宋体" w:hint="eastAsia"/>
                <w:sz w:val="24"/>
              </w:rPr>
              <w:t>。</w:t>
            </w:r>
          </w:p>
          <w:p w14:paraId="44D11A70" w14:textId="24F009E4" w:rsidR="008F53A3" w:rsidRDefault="008F53A3" w:rsidP="00EF3851">
            <w:pPr>
              <w:tabs>
                <w:tab w:val="left" w:pos="792"/>
                <w:tab w:val="left" w:pos="972"/>
              </w:tabs>
              <w:snapToGrid w:val="0"/>
              <w:spacing w:beforeLines="50" w:before="156" w:afterLines="50" w:after="156" w:line="400" w:lineRule="atLeast"/>
              <w:rPr>
                <w:rFonts w:ascii="宋体" w:hAnsi="宋体" w:hint="eastAsia"/>
                <w:sz w:val="24"/>
              </w:rPr>
            </w:pPr>
            <w:r>
              <w:rPr>
                <w:rFonts w:ascii="宋体" w:hAnsi="宋体" w:hint="eastAsia"/>
                <w:sz w:val="24"/>
              </w:rPr>
              <w:t>（</w:t>
            </w:r>
            <w:r w:rsidRPr="008F53A3">
              <w:rPr>
                <w:rFonts w:ascii="宋体" w:hAnsi="宋体" w:hint="eastAsia"/>
                <w:sz w:val="24"/>
              </w:rPr>
              <w:t>3）构建动物银屑病模型，验证银屑病炎症因子下调能力及体内活性氧清除能力，并评价其免疫安全性能。该体系可以在体外轻松形成混合溶液，注射到体内局部形成凝胶，达到药物长效缓释的作用，实现了无创且局部的治疗，同时可以使银屑病患者避免了传统药物带来的肝肾毒性和致畸风险，针对银屑病患处的酸性</w:t>
            </w:r>
            <w:r w:rsidRPr="008F53A3">
              <w:rPr>
                <w:rFonts w:ascii="宋体" w:hAnsi="宋体"/>
                <w:sz w:val="24"/>
              </w:rPr>
              <w:t>pH</w:t>
            </w:r>
            <w:r w:rsidRPr="008F53A3">
              <w:rPr>
                <w:rFonts w:ascii="宋体" w:hAnsi="宋体" w:hint="eastAsia"/>
                <w:sz w:val="24"/>
              </w:rPr>
              <w:t>环境触发</w:t>
            </w:r>
            <w:r w:rsidRPr="008F53A3">
              <w:rPr>
                <w:rFonts w:ascii="宋体" w:hAnsi="宋体"/>
                <w:sz w:val="24"/>
              </w:rPr>
              <w:t>JK-1</w:t>
            </w:r>
            <w:r w:rsidRPr="008F53A3">
              <w:rPr>
                <w:rFonts w:ascii="宋体" w:hAnsi="宋体" w:hint="eastAsia"/>
                <w:sz w:val="24"/>
              </w:rPr>
              <w:t>释放</w:t>
            </w:r>
            <w:r w:rsidRPr="008F53A3">
              <w:rPr>
                <w:rFonts w:ascii="宋体" w:hAnsi="宋体"/>
                <w:sz w:val="24"/>
              </w:rPr>
              <w:t>H</w:t>
            </w:r>
            <w:r w:rsidRPr="008F53A3">
              <w:rPr>
                <w:rFonts w:ascii="Cambria Math" w:hAnsi="Cambria Math" w:cs="Cambria Math"/>
                <w:sz w:val="24"/>
              </w:rPr>
              <w:t>₂</w:t>
            </w:r>
            <w:r w:rsidRPr="008F53A3">
              <w:rPr>
                <w:rFonts w:ascii="宋体" w:hAnsi="宋体"/>
                <w:sz w:val="24"/>
              </w:rPr>
              <w:t>S</w:t>
            </w:r>
            <w:r w:rsidRPr="008F53A3">
              <w:rPr>
                <w:rFonts w:ascii="宋体" w:hAnsi="宋体" w:hint="eastAsia"/>
                <w:sz w:val="24"/>
              </w:rPr>
              <w:t>，并通过</w:t>
            </w:r>
            <w:r w:rsidRPr="008F53A3">
              <w:rPr>
                <w:rFonts w:ascii="宋体" w:hAnsi="宋体"/>
                <w:sz w:val="24"/>
              </w:rPr>
              <w:t>Ce-MOF</w:t>
            </w:r>
            <w:r w:rsidRPr="008F53A3">
              <w:rPr>
                <w:rFonts w:ascii="宋体" w:hAnsi="宋体" w:hint="eastAsia"/>
                <w:sz w:val="24"/>
              </w:rPr>
              <w:t>的酶活性清除</w:t>
            </w:r>
            <w:r w:rsidRPr="008F53A3">
              <w:rPr>
                <w:rFonts w:ascii="宋体" w:hAnsi="宋体"/>
                <w:sz w:val="24"/>
              </w:rPr>
              <w:t xml:space="preserve"> ROS </w:t>
            </w:r>
            <w:r w:rsidRPr="008F53A3">
              <w:rPr>
                <w:rFonts w:ascii="宋体" w:hAnsi="宋体" w:hint="eastAsia"/>
                <w:sz w:val="24"/>
              </w:rPr>
              <w:t>，相比传统的局部治疗更具针对性，能更好地作用于疾病发生部位。本研究为银屑病患者提出了一种新的有希望的治疗方案。</w:t>
            </w:r>
          </w:p>
          <w:p w14:paraId="0EBF1407" w14:textId="01D87042" w:rsidR="00BD17BE" w:rsidRPr="008F53A3"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sidRPr="008F53A3">
              <w:rPr>
                <w:rFonts w:ascii="宋体" w:hAnsi="宋体" w:hint="eastAsia"/>
                <w:b/>
                <w:bCs/>
                <w:sz w:val="24"/>
              </w:rPr>
              <w:t>国、内外研究现状和发展动态</w:t>
            </w:r>
          </w:p>
          <w:p w14:paraId="7DD796DE" w14:textId="397FCA62" w:rsidR="008F53A3" w:rsidRPr="00EF3851" w:rsidRDefault="008F53A3" w:rsidP="00EF3851">
            <w:pPr>
              <w:pStyle w:val="TAMainText"/>
              <w:spacing w:line="400" w:lineRule="atLeast"/>
              <w:ind w:firstLineChars="200" w:firstLine="480"/>
              <w:rPr>
                <w:rFonts w:asciiTheme="majorEastAsia" w:eastAsiaTheme="majorEastAsia" w:hAnsiTheme="majorEastAsia" w:hint="eastAsia"/>
                <w:szCs w:val="24"/>
                <w:lang w:eastAsia="zh-CN"/>
              </w:rPr>
            </w:pPr>
            <w:r w:rsidRPr="00EF3851">
              <w:rPr>
                <w:rFonts w:asciiTheme="majorEastAsia" w:eastAsiaTheme="majorEastAsia" w:hAnsiTheme="majorEastAsia"/>
                <w:szCs w:val="24"/>
                <w:lang w:eastAsia="zh-CN"/>
              </w:rPr>
              <w:t>银屑病是一种免疫介导的炎症性皮肤病，特征为是慢性，复发性的红斑斑块，覆盖着银白色的鳞屑，给个人和社会带来沉重的负担。银屑病通常伴随周期性缓</w:t>
            </w:r>
            <w:r w:rsidRPr="00EF3851">
              <w:rPr>
                <w:rFonts w:asciiTheme="majorEastAsia" w:eastAsiaTheme="majorEastAsia" w:hAnsiTheme="majorEastAsia"/>
                <w:szCs w:val="24"/>
                <w:lang w:eastAsia="zh-CN"/>
              </w:rPr>
              <w:lastRenderedPageBreak/>
              <w:t>解和复发，不仅对患者的身体造成直接损害，还因其显著的瘙痒、疼痛以及外观改变，严重影响患者的心理健康和生活质量。尽管银屑病的病状主要表现在皮肤上，但其病理机制涉及全身性免疫失调，包角质形成细胞增殖和促炎性细胞因子的过度释放和氧化与抗氧化的失衡。其中，活性氧（Reactive Oxygen Species，ROS）作为生物有氧代谢中的副产物，其类型包括自由基（如超氧阴离子自由基、羟自由基和脂质自由基）和非自由基（如过氧化氢、单线态氧和臭氧），在银屑病患者中，氧化与抗氧化失衡导致活性氧（ROS）过度积累，从而引发氧化损伤加剧。免疫细胞，特别是T细胞及相关免疫介质，如白细胞介素（IL）-23和IL-17A，诱导表皮角质形成细胞功能障碍及炎症因子的释放，是银屑病的关键发病机制。</w:t>
            </w:r>
            <w:bookmarkStart w:id="0" w:name="OLE_LINK2"/>
            <w:r w:rsidRPr="00EF3851">
              <w:rPr>
                <w:rFonts w:asciiTheme="majorEastAsia" w:eastAsiaTheme="majorEastAsia" w:hAnsiTheme="majorEastAsia"/>
                <w:szCs w:val="24"/>
                <w:lang w:eastAsia="zh-CN"/>
              </w:rPr>
              <w:t>目前治疗银屑病的方法大多为传统的局部治疗和口服药物（如皮质类固醇等），尽管它们被广泛应用，但其长期使用和使用的剂量较高可能导致一系列不良反应，包括严重的肝肾毒性和致畸风险。因此，银屑病患者迫切需要新的安全，有效的替代方案。</w:t>
            </w:r>
            <w:bookmarkEnd w:id="0"/>
          </w:p>
          <w:p w14:paraId="52C3C64C" w14:textId="3EAEFF99" w:rsidR="008F53A3" w:rsidRPr="00EF3851" w:rsidRDefault="008F53A3" w:rsidP="00EF3851">
            <w:pPr>
              <w:spacing w:line="400" w:lineRule="atLeast"/>
              <w:ind w:firstLineChars="200" w:firstLine="480"/>
              <w:rPr>
                <w:rFonts w:asciiTheme="majorEastAsia" w:eastAsiaTheme="majorEastAsia" w:hAnsiTheme="majorEastAsia" w:hint="eastAsia"/>
                <w:sz w:val="24"/>
                <w:szCs w:val="24"/>
              </w:rPr>
            </w:pPr>
            <w:r w:rsidRPr="00EF3851">
              <w:rPr>
                <w:rFonts w:asciiTheme="majorEastAsia" w:eastAsiaTheme="majorEastAsia" w:hAnsiTheme="majorEastAsia"/>
                <w:sz w:val="24"/>
                <w:szCs w:val="24"/>
              </w:rPr>
              <w:t>丝素蛋白，作为一种从家蚕茧中精心提取而来的物质，本质上是节肢动物所产生的一种纤维结构聚合物。在纺织与服装这两大传统行业中，丝素蛋白凭借其独特的纤维特性，被广泛用作优质的纤维原料，为各类织物赋予了良好的质感与性能。丝素蛋白不仅具备出色的热稳定性，能够在一定温度范围内保持自身结构的稳定，不易因温度变化而发生性质改变；其机械性能也十分良好，拥有一定的强度与柔韧性，这使得基于丝素蛋白制造的材料能够承受一定程度的外力作用。更为关键的是，丝素蛋白的生物降解性可根据实际需求进行调节，这一特性极大地拓展了其应用范围（图1）。同时，丝素蛋白在加工方面具有极大的灵活性，能够通过各种先进工艺，被轻松加工成微球、膜、纤维以及凝胶等多种不同形态的材料，以满足不同领域的多样化需求。</w:t>
            </w:r>
          </w:p>
          <w:p w14:paraId="3B9B30FE" w14:textId="444751F3" w:rsidR="008F53A3" w:rsidRPr="00EF3851" w:rsidRDefault="008F53A3"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2BA8A0A1" wp14:editId="146D684F">
                  <wp:extent cx="4308475" cy="3512185"/>
                  <wp:effectExtent l="0" t="0" r="0" b="0"/>
                  <wp:docPr id="11986029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8475" cy="3512185"/>
                          </a:xfrm>
                          <a:prstGeom prst="rect">
                            <a:avLst/>
                          </a:prstGeom>
                          <a:noFill/>
                          <a:ln>
                            <a:noFill/>
                          </a:ln>
                        </pic:spPr>
                      </pic:pic>
                    </a:graphicData>
                  </a:graphic>
                </wp:inline>
              </w:drawing>
            </w:r>
          </w:p>
          <w:p w14:paraId="4BB362E1" w14:textId="77777777" w:rsidR="008F53A3" w:rsidRPr="00EF3851" w:rsidRDefault="008F53A3" w:rsidP="00EF3851">
            <w:pPr>
              <w:spacing w:line="400" w:lineRule="atLeast"/>
              <w:ind w:firstLineChars="200" w:firstLine="482"/>
              <w:jc w:val="center"/>
              <w:rPr>
                <w:rFonts w:asciiTheme="majorEastAsia" w:eastAsiaTheme="majorEastAsia" w:hAnsiTheme="majorEastAsia" w:hint="eastAsia"/>
                <w:sz w:val="24"/>
                <w:szCs w:val="24"/>
              </w:rPr>
            </w:pPr>
            <w:r w:rsidRPr="00EF3851">
              <w:rPr>
                <w:rFonts w:asciiTheme="majorEastAsia" w:eastAsiaTheme="majorEastAsia" w:hAnsiTheme="majorEastAsia"/>
                <w:b/>
                <w:bCs/>
                <w:sz w:val="24"/>
                <w:szCs w:val="24"/>
              </w:rPr>
              <w:t>图1.</w:t>
            </w:r>
            <w:r w:rsidRPr="00EF3851">
              <w:rPr>
                <w:rFonts w:asciiTheme="majorEastAsia" w:eastAsiaTheme="majorEastAsia" w:hAnsiTheme="majorEastAsia"/>
                <w:sz w:val="24"/>
                <w:szCs w:val="24"/>
              </w:rPr>
              <w:t xml:space="preserve"> 丝素蛋白的层次结构、氨基酸组成及加工条件</w:t>
            </w:r>
          </w:p>
          <w:p w14:paraId="3BE52D14" w14:textId="5A906879" w:rsidR="008F53A3" w:rsidRPr="00EF3851" w:rsidRDefault="008F53A3" w:rsidP="00EF3851">
            <w:pPr>
              <w:spacing w:line="400" w:lineRule="atLeast"/>
              <w:ind w:firstLineChars="200" w:firstLine="480"/>
              <w:rPr>
                <w:rFonts w:asciiTheme="majorEastAsia" w:eastAsiaTheme="majorEastAsia" w:hAnsiTheme="majorEastAsia" w:hint="eastAsia"/>
                <w:sz w:val="24"/>
                <w:szCs w:val="24"/>
              </w:rPr>
            </w:pPr>
            <w:r w:rsidRPr="00EF3851">
              <w:rPr>
                <w:rFonts w:asciiTheme="majorEastAsia" w:eastAsiaTheme="majorEastAsia" w:hAnsiTheme="majorEastAsia"/>
                <w:sz w:val="24"/>
                <w:szCs w:val="24"/>
              </w:rPr>
              <w:t>丝素蛋白水凝胶（SH），是天然水凝胶中的典型代表之一。由于丝素蛋白本身具有良好的生物相容性，且不会引发抗原性反应，这使得丝素蛋白水凝胶在众多领域展现出卓越的应用潜能（图2）。当他作为药物载体时，能够通过自身的结构与特性，精准地控制局部药物浓度。在药物释放过程中，使药物能够以适宜的速度释放到作用部位，从而显著提高药物的治疗效果，同时有效降低药物可能产生的毒副作用。相较于预成型丝素蛋白水凝胶，注射型丝素蛋白水凝胶具有更为显著的优势。在医疗应用场景中，通过注射的方式，能够让材料轻松地充满形状不规则的肿瘤部位。这种给药方式不仅能够极大地减小手术创伤，降低患者在手术过程中的痛苦，而且操作过程更为便捷，减少了手术的复杂性与时间成本。在理想状态下，可注射型丝素蛋白水凝胶在注射前呈现出低粘度溶胶状，这种状态便于通过注射器等器械进行精准注射。而在注射后，它能够迅速发生凝胶化，并在短时间内完成这一关键转变过程。与此同时，所载药物也会遵循一定的缓释规律，持续、稳定地释放药效，以达到最佳的治疗效果。SF水凝胶的自组装条件严格，如需要长时间的超声处理，高温，和极端的pH值，同时由外部诱导的β -折叠交联的SF水溶液的凝胶化通常需要较长的时间，这导致了SF水凝胶在实际应用中的局限性。因此，表面活性剂常被用于触发SF的凝胶化，它可以通过疏水和静电相互作用显著促进原纤维的生长和组装。十二烷基精氨酸盐酸盐（LAE）是一种生物相容性氨基酸型阳离子表面活性剂，在体内降解为CO</w:t>
            </w:r>
            <w:r w:rsidRPr="00EF3851">
              <w:rPr>
                <w:rFonts w:asciiTheme="majorEastAsia" w:eastAsiaTheme="majorEastAsia" w:hAnsiTheme="majorEastAsia"/>
                <w:sz w:val="24"/>
                <w:szCs w:val="24"/>
                <w:vertAlign w:val="subscript"/>
              </w:rPr>
              <w:t>2</w:t>
            </w:r>
            <w:r w:rsidRPr="00EF3851">
              <w:rPr>
                <w:rFonts w:asciiTheme="majorEastAsia" w:eastAsiaTheme="majorEastAsia" w:hAnsiTheme="majorEastAsia"/>
                <w:sz w:val="24"/>
                <w:szCs w:val="24"/>
              </w:rPr>
              <w:t>和尿素，能够更快速地诱导SF凝胶化。</w:t>
            </w:r>
          </w:p>
          <w:p w14:paraId="61FF1BD9" w14:textId="35151F87" w:rsidR="008F53A3" w:rsidRPr="00EF3851" w:rsidRDefault="008F53A3" w:rsidP="00EF3851">
            <w:pPr>
              <w:spacing w:line="400" w:lineRule="atLeast"/>
              <w:ind w:firstLineChars="200"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7F271754" wp14:editId="42D30935">
                  <wp:extent cx="4024630" cy="3671570"/>
                  <wp:effectExtent l="0" t="0" r="0" b="5080"/>
                  <wp:docPr id="7867031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4630" cy="3671570"/>
                          </a:xfrm>
                          <a:prstGeom prst="rect">
                            <a:avLst/>
                          </a:prstGeom>
                          <a:noFill/>
                          <a:ln>
                            <a:noFill/>
                          </a:ln>
                        </pic:spPr>
                      </pic:pic>
                    </a:graphicData>
                  </a:graphic>
                </wp:inline>
              </w:drawing>
            </w:r>
          </w:p>
          <w:p w14:paraId="12DC4DE5" w14:textId="77777777" w:rsidR="008F53A3" w:rsidRPr="00EF3851" w:rsidRDefault="008F53A3" w:rsidP="00EF3851">
            <w:pPr>
              <w:spacing w:line="400" w:lineRule="atLeast"/>
              <w:ind w:firstLineChars="200" w:firstLine="482"/>
              <w:jc w:val="center"/>
              <w:rPr>
                <w:rFonts w:asciiTheme="majorEastAsia" w:eastAsiaTheme="majorEastAsia" w:hAnsiTheme="majorEastAsia" w:hint="eastAsia"/>
                <w:sz w:val="24"/>
                <w:szCs w:val="24"/>
              </w:rPr>
            </w:pPr>
            <w:r w:rsidRPr="00EF3851">
              <w:rPr>
                <w:rFonts w:asciiTheme="majorEastAsia" w:eastAsiaTheme="majorEastAsia" w:hAnsiTheme="majorEastAsia"/>
                <w:b/>
                <w:bCs/>
                <w:sz w:val="24"/>
                <w:szCs w:val="24"/>
              </w:rPr>
              <w:t>图2</w:t>
            </w:r>
            <w:r w:rsidRPr="00EF3851">
              <w:rPr>
                <w:rFonts w:asciiTheme="majorEastAsia" w:eastAsiaTheme="majorEastAsia" w:hAnsiTheme="majorEastAsia"/>
                <w:sz w:val="24"/>
                <w:szCs w:val="24"/>
              </w:rPr>
              <w:t>. 丝素蛋白水凝胶在医学的不同应用</w:t>
            </w:r>
          </w:p>
          <w:p w14:paraId="28A4F98C" w14:textId="18816951"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r w:rsidRPr="00EF3851">
              <w:rPr>
                <w:rFonts w:asciiTheme="majorEastAsia" w:eastAsiaTheme="majorEastAsia" w:hAnsiTheme="majorEastAsia"/>
                <w:szCs w:val="24"/>
                <w:lang w:eastAsia="zh-CN"/>
              </w:rPr>
              <w:t>活性氧（ROS）能够调节炎症性细胞因子的释放，进而刺激角质形成细胞的增殖。同时，银屑病患者中过度积累的ROS导致较高水平的氧化损伤，这是银屑病发病机制的重要组成部分。氧化应激损伤是ROS的过量产生而导致的细胞破坏。体内ROS的清除主要依赖过氧化氢酶(CAT)和超氧化物歧化酶（SOD），SOD首先将超氧阴离子（O</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·）转化为过氧化氢（H</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O</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随后，过氧化氢再被CAT进一步分解为水和氧气，不仅降低了活性氧的毒性，还维持了细胞内ROS的平衡，保护细胞免受氧化损伤。研究表明，这些抗氧化酶在银屑病患者中的表达不足，无法有效清除ROS。因此，降低病变部位的ROS水平可以改善银屑病患者的氧化损伤症状，从而有助于银屑病的治疗。然而，天然CAT和SOD制备复杂，储存困难且成本高昂。因此，抗氧化纳米酶引起了广泛的关注。与天然酶相比，它们具有较低的制备成本和更高的稳定性。此外，得益于其独特的纳米结构，抗氧化纳米酶通常展现出比天然酶更高的催化活性。金属有机框架（MOF）是由金属离子和有机桥接配体配位形成的多孔杂化材料，有研究表明，基于金属铈的MOF材料展现出可调节的效果显著的酶模拟特性，在ROS消除方面表现出更高的效率（图3）。</w:t>
            </w:r>
          </w:p>
          <w:p w14:paraId="5C0641E8" w14:textId="41A983A2"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r w:rsidRPr="00EF3851">
              <w:rPr>
                <w:rFonts w:asciiTheme="majorEastAsia" w:eastAsiaTheme="majorEastAsia" w:hAnsiTheme="majorEastAsia"/>
                <w:szCs w:val="24"/>
                <w:lang w:eastAsia="zh-CN"/>
              </w:rPr>
              <w:t>气体治疗是一种新兴的治疗方法，即利用特定气体（CO、NO、H</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S等）在生物体内的生理作用以改善健康或治疗疾病。其中硫化氢（H</w:t>
            </w:r>
            <w:r w:rsidRPr="00EF3851">
              <w:rPr>
                <w:rFonts w:ascii="Cambria Math" w:eastAsiaTheme="majorEastAsia" w:hAnsi="Cambria Math" w:cs="Cambria Math"/>
                <w:szCs w:val="24"/>
                <w:lang w:eastAsia="zh-CN"/>
              </w:rPr>
              <w:t>₂</w:t>
            </w:r>
            <w:r w:rsidRPr="00EF3851">
              <w:rPr>
                <w:rFonts w:asciiTheme="majorEastAsia" w:eastAsiaTheme="majorEastAsia" w:hAnsiTheme="majorEastAsia"/>
                <w:szCs w:val="24"/>
                <w:lang w:eastAsia="zh-CN"/>
              </w:rPr>
              <w:t>S）作为一种重要的气体递质，近年来备受关注，它是一种无色、易燃且可溶于水的气体，在人体的生理和病理过程中扮演着关键角色，在抗炎、抗肿瘤、抗细胞凋亡等方面都展现出巨大的应用潜力。研究发现，H</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S能够穿透细胞膜，促进巨噬细胞向M2表型转变，</w:t>
            </w:r>
            <w:r w:rsidRPr="00EF3851">
              <w:rPr>
                <w:rFonts w:asciiTheme="majorEastAsia" w:eastAsiaTheme="majorEastAsia" w:hAnsiTheme="majorEastAsia"/>
                <w:szCs w:val="24"/>
                <w:lang w:eastAsia="zh-CN"/>
              </w:rPr>
              <w:lastRenderedPageBreak/>
              <w:t>降低促炎因子的水平，帮助调节炎症状态并保护组织免受损伤，从而控制炎症反应,达到治疗效果。然而，直接使用气态H</w:t>
            </w:r>
            <w:r w:rsidRPr="00EF3851">
              <w:rPr>
                <w:rFonts w:ascii="Cambria Math" w:eastAsiaTheme="majorEastAsia" w:hAnsi="Cambria Math" w:cs="Cambria Math"/>
                <w:szCs w:val="24"/>
                <w:lang w:eastAsia="zh-CN"/>
              </w:rPr>
              <w:t>₂</w:t>
            </w:r>
            <w:r w:rsidRPr="00EF3851">
              <w:rPr>
                <w:rFonts w:asciiTheme="majorEastAsia" w:eastAsiaTheme="majorEastAsia" w:hAnsiTheme="majorEastAsia"/>
                <w:szCs w:val="24"/>
                <w:lang w:eastAsia="zh-CN"/>
              </w:rPr>
              <w:t>S存在一定的不足，例如气体状态的不可控性、剂量控制较难、生物稳定性较差等。因此，开发安全有效的H</w:t>
            </w:r>
            <w:r w:rsidRPr="00EF3851">
              <w:rPr>
                <w:rFonts w:ascii="Cambria Math" w:eastAsiaTheme="majorEastAsia" w:hAnsi="Cambria Math" w:cs="Cambria Math"/>
                <w:szCs w:val="24"/>
                <w:lang w:eastAsia="zh-CN"/>
              </w:rPr>
              <w:t>₂</w:t>
            </w:r>
            <w:r w:rsidRPr="00EF3851">
              <w:rPr>
                <w:rFonts w:asciiTheme="majorEastAsia" w:eastAsiaTheme="majorEastAsia" w:hAnsiTheme="majorEastAsia"/>
                <w:szCs w:val="24"/>
                <w:lang w:eastAsia="zh-CN"/>
              </w:rPr>
              <w:t>S供体，用以替代H</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S的直接使用显得尤为重要。先前的研究表明，银屑病患者由于皮肤过度角化导致表皮屏障受损，皮肤甘油三酯含量降低、角质层的</w:t>
            </w:r>
          </w:p>
          <w:p w14:paraId="771B3725" w14:textId="1D10DD63" w:rsidR="008F53A3" w:rsidRPr="00EF3851" w:rsidRDefault="008F53A3" w:rsidP="00EF3851">
            <w:pPr>
              <w:pStyle w:val="TAMainText"/>
              <w:spacing w:line="400" w:lineRule="atLeast"/>
              <w:jc w:val="center"/>
              <w:rPr>
                <w:rFonts w:asciiTheme="majorEastAsia" w:eastAsiaTheme="majorEastAsia" w:hAnsiTheme="majorEastAsia" w:hint="eastAsia"/>
                <w:szCs w:val="24"/>
                <w:lang w:eastAsia="zh-CN"/>
              </w:rPr>
            </w:pPr>
            <w:r w:rsidRPr="00EF3851">
              <w:rPr>
                <w:rFonts w:asciiTheme="majorEastAsia" w:eastAsiaTheme="majorEastAsia" w:hAnsiTheme="majorEastAsia"/>
                <w:noProof/>
                <w:szCs w:val="24"/>
                <w:lang w:eastAsia="zh-CN"/>
              </w:rPr>
              <w:drawing>
                <wp:inline distT="0" distB="0" distL="0" distR="0" wp14:anchorId="19B6DF5D" wp14:editId="453BAAB6">
                  <wp:extent cx="4100830" cy="4100830"/>
                  <wp:effectExtent l="0" t="0" r="0" b="0"/>
                  <wp:docPr id="16859661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0830" cy="4100830"/>
                          </a:xfrm>
                          <a:prstGeom prst="rect">
                            <a:avLst/>
                          </a:prstGeom>
                          <a:noFill/>
                          <a:ln>
                            <a:noFill/>
                          </a:ln>
                        </pic:spPr>
                      </pic:pic>
                    </a:graphicData>
                  </a:graphic>
                </wp:inline>
              </w:drawing>
            </w:r>
          </w:p>
          <w:p w14:paraId="6A1F8CC9" w14:textId="77777777" w:rsidR="008F53A3" w:rsidRPr="00EF3851" w:rsidRDefault="008F53A3" w:rsidP="00EF3851">
            <w:pPr>
              <w:pStyle w:val="TAMainText"/>
              <w:spacing w:line="400" w:lineRule="atLeast"/>
              <w:ind w:firstLine="422"/>
              <w:jc w:val="center"/>
              <w:rPr>
                <w:rFonts w:asciiTheme="majorEastAsia" w:eastAsiaTheme="majorEastAsia" w:hAnsiTheme="majorEastAsia" w:hint="eastAsia"/>
                <w:szCs w:val="24"/>
                <w:lang w:eastAsia="zh-CN"/>
              </w:rPr>
            </w:pPr>
            <w:r w:rsidRPr="00EF3851">
              <w:rPr>
                <w:rFonts w:asciiTheme="majorEastAsia" w:eastAsiaTheme="majorEastAsia" w:hAnsiTheme="majorEastAsia"/>
                <w:b/>
                <w:bCs/>
                <w:szCs w:val="24"/>
                <w:lang w:eastAsia="zh-CN"/>
              </w:rPr>
              <w:t xml:space="preserve">图3. </w:t>
            </w:r>
            <w:r w:rsidRPr="00EF3851">
              <w:rPr>
                <w:rFonts w:asciiTheme="majorEastAsia" w:eastAsiaTheme="majorEastAsia" w:hAnsiTheme="majorEastAsia"/>
                <w:szCs w:val="24"/>
                <w:lang w:eastAsia="zh-CN"/>
              </w:rPr>
              <w:t>不同金属纳米酶清除活性氧用于炎症性疾病的治疗</w:t>
            </w:r>
          </w:p>
          <w:p w14:paraId="5768EF15" w14:textId="788D9C81"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bookmarkStart w:id="1" w:name="OLE_LINK6"/>
            <w:r w:rsidRPr="00EF3851">
              <w:rPr>
                <w:rFonts w:asciiTheme="majorEastAsia" w:eastAsiaTheme="majorEastAsia" w:hAnsiTheme="majorEastAsia"/>
                <w:szCs w:val="24"/>
                <w:lang w:eastAsia="zh-CN"/>
              </w:rPr>
              <w:t>水含量增加等因素，同时，炎症区域的血液供应可能在一定程度上收到阻碍，导致炎症</w:t>
            </w:r>
            <w:bookmarkEnd w:id="1"/>
            <w:r w:rsidRPr="00EF3851">
              <w:rPr>
                <w:rFonts w:asciiTheme="majorEastAsia" w:eastAsiaTheme="majorEastAsia" w:hAnsiTheme="majorEastAsia"/>
                <w:szCs w:val="24"/>
                <w:lang w:eastAsia="zh-CN"/>
              </w:rPr>
              <w:t>组织处于缺氧状态，细胞内氧化平衡发生改变，产生更多的乳酸和二氧化碳，使得患处皮肤pH值显著低于健康皮肤。因此，pH依赖型的H</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S供体JK-1在银屑病的治疗中展现出了良好的潜力，它仅在酸性pH下产生H</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S，但在中性或碱性条件下几乎不释放H</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S。然而，JK-1作为一种小分子，难以渗透皮肤角质层，同时外界环境也会影响H</w:t>
            </w:r>
            <w:r w:rsidRPr="00EF3851">
              <w:rPr>
                <w:rFonts w:ascii="Cambria Math" w:eastAsiaTheme="majorEastAsia" w:hAnsi="Cambria Math" w:cs="Cambria Math"/>
                <w:szCs w:val="24"/>
                <w:lang w:eastAsia="zh-CN"/>
              </w:rPr>
              <w:t>₂</w:t>
            </w:r>
            <w:r w:rsidRPr="00EF3851">
              <w:rPr>
                <w:rFonts w:asciiTheme="majorEastAsia" w:eastAsiaTheme="majorEastAsia" w:hAnsiTheme="majorEastAsia"/>
                <w:szCs w:val="24"/>
                <w:lang w:eastAsia="zh-CN"/>
              </w:rPr>
              <w:t>S的释放，不适合直接用于皮肤。因此，我们需要探索更有效的给药策略，以提高H</w:t>
            </w:r>
            <w:r w:rsidRPr="00EF3851">
              <w:rPr>
                <w:rFonts w:asciiTheme="majorEastAsia" w:eastAsiaTheme="majorEastAsia" w:hAnsiTheme="majorEastAsia"/>
                <w:szCs w:val="24"/>
                <w:vertAlign w:val="subscript"/>
                <w:lang w:eastAsia="zh-CN"/>
              </w:rPr>
              <w:t>2</w:t>
            </w:r>
            <w:r w:rsidRPr="00EF3851">
              <w:rPr>
                <w:rFonts w:asciiTheme="majorEastAsia" w:eastAsiaTheme="majorEastAsia" w:hAnsiTheme="majorEastAsia"/>
                <w:szCs w:val="24"/>
                <w:lang w:eastAsia="zh-CN"/>
              </w:rPr>
              <w:t>S在皮肤中的渗透性和释放的稳定性，从而实现更有效的抗炎治疗（图4）。</w:t>
            </w:r>
          </w:p>
          <w:p w14:paraId="6FA8E054" w14:textId="69AD5D3C" w:rsidR="008F53A3" w:rsidRPr="00EF3851" w:rsidRDefault="008F53A3" w:rsidP="00EF3851">
            <w:pPr>
              <w:pStyle w:val="TAMainText"/>
              <w:spacing w:line="400" w:lineRule="atLeast"/>
              <w:jc w:val="center"/>
              <w:rPr>
                <w:rFonts w:asciiTheme="majorEastAsia" w:eastAsiaTheme="majorEastAsia" w:hAnsiTheme="majorEastAsia" w:hint="eastAsia"/>
                <w:szCs w:val="24"/>
              </w:rPr>
            </w:pPr>
            <w:r w:rsidRPr="00EF3851">
              <w:rPr>
                <w:rFonts w:asciiTheme="majorEastAsia" w:eastAsiaTheme="majorEastAsia" w:hAnsiTheme="majorEastAsia"/>
                <w:noProof/>
                <w:szCs w:val="24"/>
              </w:rPr>
              <w:lastRenderedPageBreak/>
              <w:drawing>
                <wp:inline distT="0" distB="0" distL="0" distR="0" wp14:anchorId="17A3B15A" wp14:editId="77B2D666">
                  <wp:extent cx="4114800" cy="2590800"/>
                  <wp:effectExtent l="0" t="0" r="0" b="0"/>
                  <wp:docPr id="18928610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800" cy="2590800"/>
                          </a:xfrm>
                          <a:prstGeom prst="rect">
                            <a:avLst/>
                          </a:prstGeom>
                          <a:noFill/>
                          <a:ln>
                            <a:noFill/>
                          </a:ln>
                        </pic:spPr>
                      </pic:pic>
                    </a:graphicData>
                  </a:graphic>
                </wp:inline>
              </w:drawing>
            </w:r>
          </w:p>
          <w:p w14:paraId="7C79BB6E" w14:textId="7F1FBA67" w:rsidR="00BD17BE" w:rsidRPr="00EF3851" w:rsidRDefault="008F53A3" w:rsidP="00EF3851">
            <w:pPr>
              <w:pStyle w:val="TAMainText"/>
              <w:spacing w:line="400" w:lineRule="atLeast"/>
              <w:ind w:firstLine="422"/>
              <w:jc w:val="center"/>
              <w:rPr>
                <w:rFonts w:asciiTheme="majorEastAsia" w:eastAsiaTheme="majorEastAsia" w:hAnsiTheme="majorEastAsia" w:hint="eastAsia"/>
                <w:szCs w:val="24"/>
                <w:lang w:eastAsia="zh-CN"/>
              </w:rPr>
            </w:pPr>
            <w:r w:rsidRPr="00EF3851">
              <w:rPr>
                <w:rFonts w:asciiTheme="majorEastAsia" w:eastAsiaTheme="majorEastAsia" w:hAnsiTheme="majorEastAsia"/>
                <w:b/>
                <w:bCs/>
                <w:szCs w:val="24"/>
                <w:lang w:eastAsia="zh-CN"/>
              </w:rPr>
              <w:t>图4</w:t>
            </w:r>
            <w:r w:rsidRPr="00EF3851">
              <w:rPr>
                <w:rFonts w:asciiTheme="majorEastAsia" w:eastAsiaTheme="majorEastAsia" w:hAnsiTheme="majorEastAsia"/>
                <w:szCs w:val="24"/>
                <w:lang w:eastAsia="zh-CN"/>
              </w:rPr>
              <w:t>. 硫化氢用于气体治疗的不同给药方案</w:t>
            </w:r>
          </w:p>
          <w:p w14:paraId="1E35AB1F"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宋体" w:hAnsi="宋体" w:hint="eastAsia"/>
                <w:b/>
                <w:bCs/>
                <w:sz w:val="24"/>
              </w:rPr>
              <w:t>创新点与项目特色</w:t>
            </w:r>
          </w:p>
          <w:p w14:paraId="5ACD1F91" w14:textId="77777777" w:rsidR="004B3A93"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sidRPr="004B3A93">
              <w:rPr>
                <w:rFonts w:ascii="宋体" w:hAnsi="宋体" w:hint="eastAsia"/>
                <w:sz w:val="24"/>
              </w:rPr>
              <w:t>首先，本项目利用乙基月桂酰精氨酸盐酸盐（LAE）实现丝素蛋白复合凝胶的快速成胶是本研究创新点之一。相比于以往丝素蛋白水凝胶自组装所需条件的复杂性和用时较长的不足，本课题使用的FDA批准的生物相容性氨基酸表面活性剂LAE可以在室温下诱导SF水溶液超快速凝胶化，该方案相比以往，具有安全、快速、高效的特点，同时原料来源的安全性也为后续的临床应用及转化提供了有利条件。</w:t>
            </w:r>
          </w:p>
          <w:p w14:paraId="1D399331" w14:textId="634CE2B6" w:rsidR="00BD17BE"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sidRPr="004B3A93">
              <w:rPr>
                <w:rFonts w:ascii="宋体" w:hAnsi="宋体" w:hint="eastAsia"/>
                <w:sz w:val="24"/>
              </w:rPr>
              <w:t>利用具有多孔结构的可注射丝素蛋白水凝胶达到长效的药物缓释是项目另一创新点。JK-1和Ce-MOF能够凭借凝胶的多孔结构，持续且稳定地与皮肤发生反应。在这一过程中，药物的释放得到了精准调控，从而实现了长效缓释的理想效果，为银屑病的治疗提供了稳定且持久的药效支持。负载药物与凝胶的药物缓释效果二者相辅相成，一改传统单一药物治疗的局限性，通过抗炎与抗氧化的双重作用，实现对银屑病的联合打击，全方位提升治疗效果。</w:t>
            </w:r>
          </w:p>
          <w:p w14:paraId="7EB17D32"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宋体" w:hAnsi="宋体" w:hint="eastAsia"/>
                <w:b/>
                <w:bCs/>
                <w:sz w:val="24"/>
              </w:rPr>
              <w:t>技术路线、拟解决的问题及预期成果</w:t>
            </w:r>
          </w:p>
          <w:p w14:paraId="7E217B38" w14:textId="34129C78" w:rsidR="00BD17BE" w:rsidRDefault="004B3A93" w:rsidP="00EF3851">
            <w:pPr>
              <w:snapToGrid w:val="0"/>
              <w:spacing w:beforeLines="50" w:before="156" w:afterLines="50" w:after="156" w:line="400" w:lineRule="atLeast"/>
              <w:jc w:val="center"/>
              <w:rPr>
                <w:rFonts w:ascii="宋体" w:hAnsi="宋体" w:hint="eastAsia"/>
                <w:b/>
                <w:bCs/>
                <w:sz w:val="24"/>
              </w:rPr>
            </w:pPr>
            <w:r w:rsidRPr="00E5138F">
              <w:rPr>
                <w:noProof/>
                <w:color w:val="000000"/>
                <w:kern w:val="0"/>
                <w:szCs w:val="21"/>
              </w:rPr>
              <w:lastRenderedPageBreak/>
              <w:drawing>
                <wp:inline distT="0" distB="0" distL="0" distR="0" wp14:anchorId="752FAAC5" wp14:editId="1D67D993">
                  <wp:extent cx="3927475" cy="3027045"/>
                  <wp:effectExtent l="0" t="0" r="0" b="1905"/>
                  <wp:docPr id="1639207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7475" cy="3027045"/>
                          </a:xfrm>
                          <a:prstGeom prst="rect">
                            <a:avLst/>
                          </a:prstGeom>
                          <a:noFill/>
                          <a:ln>
                            <a:noFill/>
                          </a:ln>
                        </pic:spPr>
                      </pic:pic>
                    </a:graphicData>
                  </a:graphic>
                </wp:inline>
              </w:drawing>
            </w:r>
          </w:p>
          <w:p w14:paraId="08B51F2B" w14:textId="5B62C881" w:rsidR="004B3A93" w:rsidRDefault="004B3A93" w:rsidP="00EF3851">
            <w:pPr>
              <w:snapToGrid w:val="0"/>
              <w:spacing w:beforeLines="50" w:before="156" w:afterLines="50" w:after="156" w:line="400" w:lineRule="atLeast"/>
              <w:jc w:val="center"/>
              <w:rPr>
                <w:rFonts w:ascii="宋体" w:hAnsi="宋体" w:hint="eastAsia"/>
                <w:sz w:val="24"/>
              </w:rPr>
            </w:pPr>
            <w:r w:rsidRPr="004B3A93">
              <w:rPr>
                <w:rFonts w:ascii="宋体" w:hAnsi="宋体" w:hint="eastAsia"/>
                <w:b/>
                <w:bCs/>
                <w:sz w:val="24"/>
              </w:rPr>
              <w:t>图</w:t>
            </w:r>
            <w:r w:rsidR="008F53A3">
              <w:rPr>
                <w:rFonts w:ascii="宋体" w:hAnsi="宋体" w:hint="eastAsia"/>
                <w:b/>
                <w:bCs/>
                <w:sz w:val="24"/>
              </w:rPr>
              <w:t>5</w:t>
            </w:r>
            <w:r w:rsidRPr="004B3A93">
              <w:rPr>
                <w:rFonts w:ascii="宋体" w:hAnsi="宋体" w:hint="eastAsia"/>
                <w:b/>
                <w:bCs/>
                <w:sz w:val="24"/>
              </w:rPr>
              <w:t>.</w:t>
            </w:r>
            <w:r w:rsidRPr="004B3A93">
              <w:rPr>
                <w:rFonts w:ascii="宋体" w:hAnsi="宋体" w:hint="eastAsia"/>
                <w:sz w:val="24"/>
              </w:rPr>
              <w:t>项目技术路线示意图</w:t>
            </w:r>
          </w:p>
          <w:p w14:paraId="7FFF83C3" w14:textId="180973CF" w:rsidR="008F53A3" w:rsidRPr="00EF3851" w:rsidRDefault="008F53A3" w:rsidP="00EF3851">
            <w:pPr>
              <w:spacing w:line="400" w:lineRule="atLeast"/>
              <w:ind w:right="105"/>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拟解决的问题：本研究旨在</w:t>
            </w:r>
            <w:r w:rsidRPr="00EF3851">
              <w:rPr>
                <w:rFonts w:asciiTheme="majorEastAsia" w:eastAsiaTheme="majorEastAsia" w:hAnsiTheme="majorEastAsia"/>
                <w:sz w:val="24"/>
                <w:szCs w:val="24"/>
              </w:rPr>
              <w:t>获得优异的用于银屑病治疗的可注射丝素蛋白水凝胶</w:t>
            </w:r>
            <w:r w:rsidRPr="00EF3851">
              <w:rPr>
                <w:rFonts w:asciiTheme="majorEastAsia" w:eastAsiaTheme="majorEastAsia" w:hAnsiTheme="majorEastAsia" w:hint="eastAsia"/>
                <w:sz w:val="24"/>
                <w:szCs w:val="24"/>
              </w:rPr>
              <w:t>，具体的研究目标及拟解决问题如下：</w:t>
            </w:r>
          </w:p>
          <w:p w14:paraId="2F3807A6" w14:textId="77777777" w:rsidR="008F53A3" w:rsidRPr="00EF3851" w:rsidRDefault="008F53A3" w:rsidP="00EF3851">
            <w:pPr>
              <w:widowControl/>
              <w:spacing w:line="400" w:lineRule="atLeast"/>
              <w:ind w:firstLine="420"/>
              <w:jc w:val="left"/>
              <w:rPr>
                <w:rFonts w:asciiTheme="majorEastAsia" w:eastAsiaTheme="majorEastAsia" w:hAnsiTheme="majorEastAsia" w:hint="eastAsia"/>
                <w:kern w:val="0"/>
                <w:sz w:val="24"/>
                <w:szCs w:val="24"/>
              </w:rPr>
            </w:pPr>
            <w:r w:rsidRPr="00EF3851">
              <w:rPr>
                <w:rFonts w:asciiTheme="majorEastAsia" w:eastAsiaTheme="majorEastAsia" w:hAnsiTheme="majorEastAsia"/>
                <w:kern w:val="0"/>
                <w:sz w:val="24"/>
                <w:szCs w:val="24"/>
              </w:rPr>
              <w:t>（1）制备具有快速凝胶化能力的可注射丝素蛋白水凝胶，将JK-1和Ce-MOF载入该水凝胶，同时对该水凝胶体系形貌、结构、产生H</w:t>
            </w:r>
            <w:r w:rsidRPr="00EF3851">
              <w:rPr>
                <w:rFonts w:asciiTheme="majorEastAsia" w:eastAsiaTheme="majorEastAsia" w:hAnsiTheme="majorEastAsia"/>
                <w:kern w:val="0"/>
                <w:sz w:val="24"/>
                <w:szCs w:val="24"/>
                <w:vertAlign w:val="subscript"/>
              </w:rPr>
              <w:t>2</w:t>
            </w:r>
            <w:r w:rsidRPr="00EF3851">
              <w:rPr>
                <w:rFonts w:asciiTheme="majorEastAsia" w:eastAsiaTheme="majorEastAsia" w:hAnsiTheme="majorEastAsia"/>
                <w:kern w:val="0"/>
                <w:sz w:val="24"/>
                <w:szCs w:val="24"/>
              </w:rPr>
              <w:t>S的能力、活性氧清除能力及成胶性能和力学性能等进行理化表征。</w:t>
            </w:r>
          </w:p>
          <w:p w14:paraId="22006F9A" w14:textId="4D9C79F1" w:rsidR="008F53A3" w:rsidRPr="00EF3851" w:rsidRDefault="008F53A3" w:rsidP="00EF3851">
            <w:pPr>
              <w:widowControl/>
              <w:spacing w:line="400" w:lineRule="atLeast"/>
              <w:ind w:firstLine="420"/>
              <w:jc w:val="left"/>
              <w:rPr>
                <w:rFonts w:asciiTheme="majorEastAsia" w:eastAsiaTheme="majorEastAsia" w:hAnsiTheme="majorEastAsia" w:hint="eastAsia"/>
                <w:kern w:val="0"/>
                <w:sz w:val="24"/>
                <w:szCs w:val="24"/>
              </w:rPr>
            </w:pPr>
            <w:r w:rsidRPr="00EF3851">
              <w:rPr>
                <w:rFonts w:asciiTheme="majorEastAsia" w:eastAsiaTheme="majorEastAsia" w:hAnsiTheme="majorEastAsia"/>
                <w:kern w:val="0"/>
                <w:sz w:val="24"/>
                <w:szCs w:val="24"/>
              </w:rPr>
              <w:t>（2）丝素蛋白基水凝胶体系的安全性能评价，在细胞及活体小鼠层面上验证材料的生物相容性、炎症因子下调能力、活性氧清除能力。</w:t>
            </w:r>
          </w:p>
          <w:p w14:paraId="612853E3" w14:textId="435A7321" w:rsidR="008F53A3" w:rsidRPr="00EF3851" w:rsidRDefault="004B3A93" w:rsidP="00EF3851">
            <w:pPr>
              <w:spacing w:line="400" w:lineRule="atLeast"/>
              <w:ind w:right="105"/>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预期结果：</w:t>
            </w:r>
          </w:p>
          <w:p w14:paraId="322D0230" w14:textId="63F5A0D7" w:rsidR="004B3A93" w:rsidRPr="00EF3851" w:rsidRDefault="004B3A93" w:rsidP="00EF3851">
            <w:pPr>
              <w:spacing w:line="400" w:lineRule="atLeast"/>
              <w:ind w:right="108" w:firstLineChars="200" w:firstLine="480"/>
              <w:rPr>
                <w:rFonts w:asciiTheme="majorEastAsia" w:eastAsiaTheme="majorEastAsia" w:hAnsiTheme="majorEastAsia" w:hint="eastAsia"/>
                <w:sz w:val="24"/>
                <w:szCs w:val="24"/>
              </w:rPr>
            </w:pPr>
            <w:r w:rsidRPr="00EF3851">
              <w:rPr>
                <w:rFonts w:asciiTheme="majorEastAsia" w:eastAsiaTheme="majorEastAsia" w:hAnsiTheme="majorEastAsia"/>
                <w:sz w:val="24"/>
                <w:szCs w:val="24"/>
              </w:rPr>
              <w:t>（1）获得优异的用于银屑病治疗的可注射丝素蛋白水凝胶。</w:t>
            </w:r>
          </w:p>
          <w:p w14:paraId="03B9CA87" w14:textId="77777777" w:rsidR="004B3A93" w:rsidRPr="00EF3851" w:rsidRDefault="004B3A93" w:rsidP="00EF3851">
            <w:pPr>
              <w:spacing w:line="400" w:lineRule="atLeast"/>
              <w:ind w:right="105" w:firstLineChars="200" w:firstLine="480"/>
              <w:rPr>
                <w:rFonts w:asciiTheme="majorEastAsia" w:eastAsiaTheme="majorEastAsia" w:hAnsiTheme="majorEastAsia" w:hint="eastAsia"/>
                <w:sz w:val="24"/>
                <w:szCs w:val="24"/>
              </w:rPr>
            </w:pPr>
            <w:r w:rsidRPr="00EF3851">
              <w:rPr>
                <w:rFonts w:asciiTheme="majorEastAsia" w:eastAsiaTheme="majorEastAsia" w:hAnsiTheme="majorEastAsia"/>
                <w:sz w:val="24"/>
                <w:szCs w:val="24"/>
              </w:rPr>
              <w:t>（2）在国内外主流期刊录用或发表SCI期刊1~2篇。</w:t>
            </w:r>
          </w:p>
          <w:p w14:paraId="4C27E946" w14:textId="099B3D6A" w:rsidR="004B3A93" w:rsidRPr="00EF3851" w:rsidRDefault="004B3A93" w:rsidP="00EF3851">
            <w:pPr>
              <w:snapToGrid w:val="0"/>
              <w:spacing w:beforeLines="50" w:before="156" w:afterLines="50" w:after="156" w:line="400" w:lineRule="atLeast"/>
              <w:ind w:firstLineChars="200" w:firstLine="480"/>
              <w:rPr>
                <w:rFonts w:asciiTheme="majorEastAsia" w:eastAsiaTheme="majorEastAsia" w:hAnsiTheme="majorEastAsia" w:hint="eastAsia"/>
                <w:sz w:val="24"/>
              </w:rPr>
            </w:pPr>
            <w:r w:rsidRPr="00EF3851">
              <w:rPr>
                <w:rFonts w:asciiTheme="majorEastAsia" w:eastAsiaTheme="majorEastAsia" w:hAnsiTheme="majorEastAsia"/>
                <w:sz w:val="24"/>
                <w:szCs w:val="24"/>
              </w:rPr>
              <w:t>（3）申请国内发明专利1项。</w:t>
            </w:r>
          </w:p>
          <w:p w14:paraId="459ADA4F" w14:textId="5AFB6E74"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宋体" w:hAnsi="宋体" w:hint="eastAsia"/>
                <w:b/>
                <w:bCs/>
                <w:sz w:val="24"/>
              </w:rPr>
              <w:t>项目研究进度安排</w:t>
            </w:r>
          </w:p>
          <w:p w14:paraId="0DC70AC9" w14:textId="3EB7520C" w:rsidR="005D4D83" w:rsidRPr="00EF3851" w:rsidRDefault="005D4D83" w:rsidP="00EF3851">
            <w:pPr>
              <w:snapToGrid w:val="0"/>
              <w:spacing w:line="400" w:lineRule="atLeast"/>
              <w:rPr>
                <w:rFonts w:asciiTheme="majorEastAsia" w:eastAsiaTheme="majorEastAsia" w:hAnsiTheme="majorEastAsia" w:hint="eastAsia"/>
                <w:sz w:val="24"/>
              </w:rPr>
            </w:pPr>
            <w:r w:rsidRPr="00EF3851">
              <w:rPr>
                <w:rFonts w:asciiTheme="majorEastAsia" w:eastAsiaTheme="majorEastAsia" w:hAnsiTheme="majorEastAsia" w:hint="eastAsia"/>
                <w:sz w:val="24"/>
              </w:rPr>
              <w:t>1</w:t>
            </w:r>
            <w:r w:rsidRPr="00EF3851">
              <w:rPr>
                <w:rFonts w:asciiTheme="majorEastAsia" w:eastAsiaTheme="majorEastAsia" w:hAnsiTheme="majorEastAsia"/>
                <w:sz w:val="24"/>
              </w:rPr>
              <w:t>. 202</w:t>
            </w:r>
            <w:r w:rsidRPr="00EF3851">
              <w:rPr>
                <w:rFonts w:asciiTheme="majorEastAsia" w:eastAsiaTheme="majorEastAsia" w:hAnsiTheme="majorEastAsia" w:hint="eastAsia"/>
                <w:sz w:val="24"/>
              </w:rPr>
              <w:t>5</w:t>
            </w:r>
            <w:r w:rsidRPr="00EF3851">
              <w:rPr>
                <w:rFonts w:asciiTheme="majorEastAsia" w:eastAsiaTheme="majorEastAsia" w:hAnsiTheme="majorEastAsia"/>
                <w:sz w:val="24"/>
              </w:rPr>
              <w:t>.5-202</w:t>
            </w:r>
            <w:r w:rsidRPr="00EF3851">
              <w:rPr>
                <w:rFonts w:asciiTheme="majorEastAsia" w:eastAsiaTheme="majorEastAsia" w:hAnsiTheme="majorEastAsia" w:hint="eastAsia"/>
                <w:sz w:val="24"/>
              </w:rPr>
              <w:t>5</w:t>
            </w:r>
            <w:r w:rsidRPr="00EF3851">
              <w:rPr>
                <w:rFonts w:asciiTheme="majorEastAsia" w:eastAsiaTheme="majorEastAsia" w:hAnsiTheme="majorEastAsia"/>
                <w:sz w:val="24"/>
              </w:rPr>
              <w:t>.8</w:t>
            </w:r>
          </w:p>
          <w:p w14:paraId="27F57DB7"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①</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搜集查阅文献，确定研究方向，初步制定项目的大体框架，确定该课题的研究对象和发展状况。</w:t>
            </w:r>
          </w:p>
          <w:p w14:paraId="0FE48DE8"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②</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综合讨论收集的各类文献，初步形成研究体系，确定中心研究范围。</w:t>
            </w:r>
          </w:p>
          <w:p w14:paraId="4CB4356B" w14:textId="32205711" w:rsidR="005D4D83" w:rsidRPr="00EF3851" w:rsidRDefault="005D4D83" w:rsidP="00EF3851">
            <w:pPr>
              <w:snapToGrid w:val="0"/>
              <w:spacing w:line="400" w:lineRule="atLeast"/>
              <w:rPr>
                <w:rFonts w:asciiTheme="majorEastAsia" w:eastAsiaTheme="majorEastAsia" w:hAnsiTheme="majorEastAsia" w:hint="eastAsia"/>
                <w:sz w:val="24"/>
              </w:rPr>
            </w:pPr>
            <w:r w:rsidRPr="00EF3851">
              <w:rPr>
                <w:rFonts w:asciiTheme="majorEastAsia" w:eastAsiaTheme="majorEastAsia" w:hAnsiTheme="majorEastAsia"/>
                <w:sz w:val="24"/>
              </w:rPr>
              <w:t>2. 202</w:t>
            </w:r>
            <w:r w:rsidRPr="00EF3851">
              <w:rPr>
                <w:rFonts w:asciiTheme="majorEastAsia" w:eastAsiaTheme="majorEastAsia" w:hAnsiTheme="majorEastAsia" w:hint="eastAsia"/>
                <w:sz w:val="24"/>
              </w:rPr>
              <w:t>5</w:t>
            </w:r>
            <w:r w:rsidRPr="00EF3851">
              <w:rPr>
                <w:rFonts w:asciiTheme="majorEastAsia" w:eastAsiaTheme="majorEastAsia" w:hAnsiTheme="majorEastAsia"/>
                <w:sz w:val="24"/>
              </w:rPr>
              <w:t>.9-202</w:t>
            </w:r>
            <w:r w:rsidRPr="00EF3851">
              <w:rPr>
                <w:rFonts w:asciiTheme="majorEastAsia" w:eastAsiaTheme="majorEastAsia" w:hAnsiTheme="majorEastAsia" w:hint="eastAsia"/>
                <w:sz w:val="24"/>
              </w:rPr>
              <w:t>6</w:t>
            </w:r>
            <w:r w:rsidRPr="00EF3851">
              <w:rPr>
                <w:rFonts w:asciiTheme="majorEastAsia" w:eastAsiaTheme="majorEastAsia" w:hAnsiTheme="majorEastAsia"/>
                <w:sz w:val="24"/>
              </w:rPr>
              <w:t>.4</w:t>
            </w:r>
          </w:p>
          <w:p w14:paraId="38722CB4" w14:textId="311AF961"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①</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完成CeM&amp;JK-1@SH的制备及表征；</w:t>
            </w:r>
          </w:p>
          <w:p w14:paraId="0F29BF46" w14:textId="05DBD1B2"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②</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完成CeM&amp;JK-1@SH的硫化氢释放测试、酶活性测试并优化合成条件。</w:t>
            </w:r>
          </w:p>
          <w:p w14:paraId="4F9B97A7"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lastRenderedPageBreak/>
              <w:t>③</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完成数据分析及归纳。</w:t>
            </w:r>
          </w:p>
          <w:p w14:paraId="1F15B67D" w14:textId="3B376CD4" w:rsidR="005D4D83" w:rsidRPr="00EF3851" w:rsidRDefault="005D4D83" w:rsidP="00EF3851">
            <w:pPr>
              <w:snapToGrid w:val="0"/>
              <w:spacing w:line="400" w:lineRule="atLeast"/>
              <w:rPr>
                <w:rFonts w:asciiTheme="majorEastAsia" w:eastAsiaTheme="majorEastAsia" w:hAnsiTheme="majorEastAsia" w:hint="eastAsia"/>
                <w:sz w:val="24"/>
              </w:rPr>
            </w:pPr>
            <w:r w:rsidRPr="00EF3851">
              <w:rPr>
                <w:rFonts w:asciiTheme="majorEastAsia" w:eastAsiaTheme="majorEastAsia" w:hAnsiTheme="majorEastAsia"/>
                <w:sz w:val="24"/>
              </w:rPr>
              <w:t>3. 202</w:t>
            </w:r>
            <w:r w:rsidRPr="00EF3851">
              <w:rPr>
                <w:rFonts w:asciiTheme="majorEastAsia" w:eastAsiaTheme="majorEastAsia" w:hAnsiTheme="majorEastAsia" w:hint="eastAsia"/>
                <w:sz w:val="24"/>
              </w:rPr>
              <w:t>6</w:t>
            </w:r>
            <w:r w:rsidRPr="00EF3851">
              <w:rPr>
                <w:rFonts w:asciiTheme="majorEastAsia" w:eastAsiaTheme="majorEastAsia" w:hAnsiTheme="majorEastAsia"/>
                <w:sz w:val="24"/>
              </w:rPr>
              <w:t>.5-202</w:t>
            </w:r>
            <w:r w:rsidRPr="00EF3851">
              <w:rPr>
                <w:rFonts w:asciiTheme="majorEastAsia" w:eastAsiaTheme="majorEastAsia" w:hAnsiTheme="majorEastAsia" w:hint="eastAsia"/>
                <w:sz w:val="24"/>
              </w:rPr>
              <w:t>7</w:t>
            </w:r>
            <w:r w:rsidRPr="00EF3851">
              <w:rPr>
                <w:rFonts w:asciiTheme="majorEastAsia" w:eastAsiaTheme="majorEastAsia" w:hAnsiTheme="majorEastAsia"/>
                <w:sz w:val="24"/>
              </w:rPr>
              <w:t>.1</w:t>
            </w:r>
          </w:p>
          <w:p w14:paraId="1F06A491" w14:textId="583E4B88"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①</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完成CeM&amp;JK-1@SH基于细胞层面研究。</w:t>
            </w:r>
          </w:p>
          <w:p w14:paraId="5CE40945"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②</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完成材料的生物安全性评估。</w:t>
            </w:r>
          </w:p>
          <w:p w14:paraId="3344778E"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③</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完成项目数据分析及归纳。</w:t>
            </w:r>
          </w:p>
          <w:p w14:paraId="64AB541B" w14:textId="7543A931" w:rsidR="005D4D83" w:rsidRPr="00EF3851" w:rsidRDefault="005D4D83" w:rsidP="00EF3851">
            <w:pPr>
              <w:snapToGrid w:val="0"/>
              <w:spacing w:line="400" w:lineRule="atLeast"/>
              <w:rPr>
                <w:rFonts w:asciiTheme="majorEastAsia" w:eastAsiaTheme="majorEastAsia" w:hAnsiTheme="majorEastAsia" w:hint="eastAsia"/>
                <w:sz w:val="24"/>
              </w:rPr>
            </w:pPr>
            <w:r w:rsidRPr="00EF3851">
              <w:rPr>
                <w:rFonts w:asciiTheme="majorEastAsia" w:eastAsiaTheme="majorEastAsia" w:hAnsiTheme="majorEastAsia"/>
                <w:sz w:val="24"/>
              </w:rPr>
              <w:t>4. 202</w:t>
            </w:r>
            <w:r w:rsidRPr="00EF3851">
              <w:rPr>
                <w:rFonts w:asciiTheme="majorEastAsia" w:eastAsiaTheme="majorEastAsia" w:hAnsiTheme="majorEastAsia" w:hint="eastAsia"/>
                <w:sz w:val="24"/>
              </w:rPr>
              <w:t>7</w:t>
            </w:r>
            <w:r w:rsidRPr="00EF3851">
              <w:rPr>
                <w:rFonts w:asciiTheme="majorEastAsia" w:eastAsiaTheme="majorEastAsia" w:hAnsiTheme="majorEastAsia"/>
                <w:sz w:val="24"/>
              </w:rPr>
              <w:t>.2-202</w:t>
            </w:r>
            <w:r w:rsidRPr="00EF3851">
              <w:rPr>
                <w:rFonts w:asciiTheme="majorEastAsia" w:eastAsiaTheme="majorEastAsia" w:hAnsiTheme="majorEastAsia" w:hint="eastAsia"/>
                <w:sz w:val="24"/>
              </w:rPr>
              <w:t>7</w:t>
            </w:r>
            <w:r w:rsidRPr="00EF3851">
              <w:rPr>
                <w:rFonts w:asciiTheme="majorEastAsia" w:eastAsiaTheme="majorEastAsia" w:hAnsiTheme="majorEastAsia"/>
                <w:sz w:val="24"/>
              </w:rPr>
              <w:t>.6</w:t>
            </w:r>
          </w:p>
          <w:p w14:paraId="1BC681A1" w14:textId="49E5CC10"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①</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完成纳CeM&amp;JK-1@SH基于小鼠银屑病模型的治疗能力情况研究。</w:t>
            </w:r>
          </w:p>
          <w:p w14:paraId="2967AD98"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②</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完成材料的体内生物安全性评估。</w:t>
            </w:r>
          </w:p>
          <w:p w14:paraId="17D38AB7" w14:textId="42C2A0C0"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sz w:val="24"/>
              </w:rPr>
              <w:t>③</w:t>
            </w:r>
            <w:r w:rsidRPr="00EF3851">
              <w:rPr>
                <w:rFonts w:asciiTheme="majorEastAsia" w:eastAsiaTheme="majorEastAsia" w:hAnsiTheme="majorEastAsia"/>
                <w:sz w:val="24"/>
              </w:rPr>
              <w:t xml:space="preserve"> </w:t>
            </w:r>
            <w:r w:rsidRPr="00EF3851">
              <w:rPr>
                <w:rFonts w:asciiTheme="majorEastAsia" w:eastAsiaTheme="majorEastAsia" w:hAnsiTheme="majorEastAsia" w:hint="eastAsia"/>
                <w:sz w:val="24"/>
              </w:rPr>
              <w:t>完成项目数据分析及归纳总结，完成相关专利申请，论文撰写及发表，完成项目结题。</w:t>
            </w:r>
          </w:p>
          <w:p w14:paraId="00ED75C7"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宋体" w:hAnsi="宋体" w:hint="eastAsia"/>
                <w:b/>
                <w:bCs/>
                <w:sz w:val="24"/>
              </w:rPr>
              <w:t>已有基础</w:t>
            </w:r>
          </w:p>
          <w:p w14:paraId="46356D8A" w14:textId="77777777" w:rsidR="00BD17BE" w:rsidRPr="00EF3851" w:rsidRDefault="00000000" w:rsidP="00EF3851">
            <w:pPr>
              <w:numPr>
                <w:ilvl w:val="1"/>
                <w:numId w:val="3"/>
              </w:numPr>
              <w:snapToGrid w:val="0"/>
              <w:spacing w:before="50" w:after="50" w:line="400" w:lineRule="atLeast"/>
              <w:rPr>
                <w:rFonts w:asciiTheme="majorEastAsia" w:eastAsiaTheme="majorEastAsia" w:hAnsiTheme="majorEastAsia" w:hint="eastAsia"/>
                <w:b/>
                <w:bCs/>
                <w:sz w:val="24"/>
              </w:rPr>
            </w:pPr>
            <w:r w:rsidRPr="00EF3851">
              <w:rPr>
                <w:rFonts w:asciiTheme="majorEastAsia" w:eastAsiaTheme="majorEastAsia" w:hAnsiTheme="majorEastAsia" w:hint="eastAsia"/>
                <w:b/>
                <w:sz w:val="24"/>
              </w:rPr>
              <w:t>与本项目有关的研究积累和已取得的成绩</w:t>
            </w:r>
          </w:p>
          <w:p w14:paraId="5933554C" w14:textId="66895971" w:rsidR="005D4D83" w:rsidRPr="00EF3851" w:rsidRDefault="005D4D83" w:rsidP="00EF3851">
            <w:pPr>
              <w:spacing w:line="400" w:lineRule="atLeast"/>
              <w:ind w:right="105"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drawing>
                <wp:inline distT="0" distB="0" distL="0" distR="0" wp14:anchorId="031709C3" wp14:editId="49022621">
                  <wp:extent cx="3789045" cy="1544955"/>
                  <wp:effectExtent l="0" t="0" r="1905" b="0"/>
                  <wp:docPr id="16027617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l="2101"/>
                          <a:stretch>
                            <a:fillRect/>
                          </a:stretch>
                        </pic:blipFill>
                        <pic:spPr bwMode="auto">
                          <a:xfrm>
                            <a:off x="0" y="0"/>
                            <a:ext cx="3789045" cy="1544955"/>
                          </a:xfrm>
                          <a:prstGeom prst="rect">
                            <a:avLst/>
                          </a:prstGeom>
                          <a:noFill/>
                          <a:ln>
                            <a:noFill/>
                          </a:ln>
                        </pic:spPr>
                      </pic:pic>
                    </a:graphicData>
                  </a:graphic>
                </wp:inline>
              </w:drawing>
            </w:r>
          </w:p>
          <w:p w14:paraId="215C1CA7" w14:textId="77777777"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sidRPr="00EF3851">
              <w:rPr>
                <w:rFonts w:asciiTheme="majorEastAsia" w:eastAsiaTheme="majorEastAsia" w:hAnsiTheme="majorEastAsia"/>
                <w:b/>
                <w:bCs/>
                <w:sz w:val="24"/>
                <w:szCs w:val="24"/>
              </w:rPr>
              <w:t xml:space="preserve">图7. </w:t>
            </w:r>
            <w:r w:rsidRPr="00EF3851">
              <w:rPr>
                <w:rFonts w:asciiTheme="majorEastAsia" w:eastAsiaTheme="majorEastAsia" w:hAnsiTheme="majorEastAsia"/>
                <w:sz w:val="24"/>
                <w:szCs w:val="24"/>
              </w:rPr>
              <w:t>Ce-MOF和JK-1&amp;CeM@SH的FTIR数据图。</w:t>
            </w:r>
          </w:p>
          <w:p w14:paraId="65C3F68D" w14:textId="0388BF68"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25DE38BC" wp14:editId="2BE812E7">
                  <wp:extent cx="3907155" cy="1447800"/>
                  <wp:effectExtent l="0" t="0" r="0" b="0"/>
                  <wp:docPr id="4526705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07155" cy="1447800"/>
                          </a:xfrm>
                          <a:prstGeom prst="rect">
                            <a:avLst/>
                          </a:prstGeom>
                          <a:noFill/>
                          <a:ln>
                            <a:noFill/>
                          </a:ln>
                        </pic:spPr>
                      </pic:pic>
                    </a:graphicData>
                  </a:graphic>
                </wp:inline>
              </w:drawing>
            </w:r>
          </w:p>
          <w:p w14:paraId="1A884D40" w14:textId="29D66ECB" w:rsidR="00BD17BE" w:rsidRPr="00EF3851" w:rsidRDefault="005D4D83" w:rsidP="00EF3851">
            <w:pPr>
              <w:snapToGrid w:val="0"/>
              <w:spacing w:beforeLines="50" w:before="156" w:afterLines="50" w:after="156" w:line="400" w:lineRule="atLeast"/>
              <w:jc w:val="center"/>
              <w:rPr>
                <w:rFonts w:asciiTheme="majorEastAsia" w:eastAsiaTheme="majorEastAsia" w:hAnsiTheme="majorEastAsia" w:hint="eastAsia"/>
                <w:b/>
                <w:bCs/>
                <w:sz w:val="24"/>
              </w:rPr>
            </w:pPr>
            <w:r w:rsidRPr="00EF3851">
              <w:rPr>
                <w:rFonts w:asciiTheme="majorEastAsia" w:eastAsiaTheme="majorEastAsia" w:hAnsiTheme="majorEastAsia"/>
                <w:b/>
                <w:bCs/>
                <w:iCs/>
                <w:color w:val="000000"/>
                <w:kern w:val="0"/>
                <w:sz w:val="24"/>
                <w:szCs w:val="24"/>
              </w:rPr>
              <w:t xml:space="preserve">图8. </w:t>
            </w:r>
            <w:r w:rsidRPr="00EF3851">
              <w:rPr>
                <w:rFonts w:asciiTheme="majorEastAsia" w:eastAsiaTheme="majorEastAsia" w:hAnsiTheme="majorEastAsia"/>
                <w:sz w:val="24"/>
                <w:szCs w:val="24"/>
              </w:rPr>
              <w:t>JK-1&amp;CeM@SH的MAPPING数据图。</w:t>
            </w:r>
          </w:p>
          <w:p w14:paraId="6015872C" w14:textId="3CACF9E4" w:rsidR="005D4D83" w:rsidRPr="00EF3851" w:rsidRDefault="005D4D83" w:rsidP="00EF3851">
            <w:pPr>
              <w:spacing w:line="400" w:lineRule="atLeast"/>
              <w:ind w:right="105"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7C839C71" wp14:editId="1E0EE67D">
                  <wp:extent cx="3948430" cy="2542540"/>
                  <wp:effectExtent l="0" t="0" r="0" b="0"/>
                  <wp:docPr id="7436405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8430" cy="2542540"/>
                          </a:xfrm>
                          <a:prstGeom prst="rect">
                            <a:avLst/>
                          </a:prstGeom>
                          <a:noFill/>
                          <a:ln>
                            <a:noFill/>
                          </a:ln>
                        </pic:spPr>
                      </pic:pic>
                    </a:graphicData>
                  </a:graphic>
                </wp:inline>
              </w:drawing>
            </w:r>
          </w:p>
          <w:p w14:paraId="34EF8105" w14:textId="77777777"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sidRPr="00EF3851">
              <w:rPr>
                <w:rFonts w:asciiTheme="majorEastAsia" w:eastAsiaTheme="majorEastAsia" w:hAnsiTheme="majorEastAsia"/>
                <w:b/>
                <w:bCs/>
                <w:iCs/>
                <w:color w:val="000000"/>
                <w:kern w:val="0"/>
                <w:sz w:val="24"/>
                <w:szCs w:val="24"/>
              </w:rPr>
              <w:t xml:space="preserve">图9. </w:t>
            </w:r>
            <w:r w:rsidRPr="00EF3851">
              <w:rPr>
                <w:rFonts w:asciiTheme="majorEastAsia" w:eastAsiaTheme="majorEastAsia" w:hAnsiTheme="majorEastAsia"/>
                <w:sz w:val="24"/>
                <w:szCs w:val="24"/>
              </w:rPr>
              <w:t>JK-1的核磁氢谱。</w:t>
            </w:r>
          </w:p>
          <w:p w14:paraId="488852E6" w14:textId="6D0A129D"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100C7244" wp14:editId="2F5D5DE6">
                  <wp:extent cx="3962400" cy="1814830"/>
                  <wp:effectExtent l="0" t="0" r="0" b="0"/>
                  <wp:docPr id="14459552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2400" cy="1814830"/>
                          </a:xfrm>
                          <a:prstGeom prst="rect">
                            <a:avLst/>
                          </a:prstGeom>
                          <a:noFill/>
                          <a:ln>
                            <a:noFill/>
                          </a:ln>
                        </pic:spPr>
                      </pic:pic>
                    </a:graphicData>
                  </a:graphic>
                </wp:inline>
              </w:drawing>
            </w:r>
          </w:p>
          <w:p w14:paraId="343875D7" w14:textId="0EBA02A1" w:rsidR="005D4D83" w:rsidRPr="00EF3851" w:rsidRDefault="005D4D83" w:rsidP="00EF3851">
            <w:pPr>
              <w:spacing w:line="400" w:lineRule="atLeast"/>
              <w:ind w:right="105"/>
              <w:jc w:val="center"/>
              <w:rPr>
                <w:rFonts w:asciiTheme="majorEastAsia" w:eastAsiaTheme="majorEastAsia" w:hAnsiTheme="majorEastAsia" w:hint="eastAsia"/>
              </w:rPr>
            </w:pPr>
            <w:r w:rsidRPr="00EF3851">
              <w:rPr>
                <w:rFonts w:asciiTheme="majorEastAsia" w:eastAsiaTheme="majorEastAsia" w:hAnsiTheme="majorEastAsia"/>
                <w:b/>
                <w:bCs/>
                <w:iCs/>
                <w:color w:val="000000"/>
                <w:kern w:val="0"/>
                <w:sz w:val="24"/>
                <w:szCs w:val="24"/>
              </w:rPr>
              <w:t xml:space="preserve">图10. </w:t>
            </w:r>
            <w:r w:rsidRPr="00EF3851">
              <w:rPr>
                <w:rFonts w:asciiTheme="majorEastAsia" w:eastAsiaTheme="majorEastAsia" w:hAnsiTheme="majorEastAsia"/>
                <w:sz w:val="24"/>
                <w:szCs w:val="24"/>
              </w:rPr>
              <w:t>JK-1&amp;CeM@SH的（A）成胶前后照片；（B）可注射性演示；（C-D）形变能力；（E）粘附性照片。</w:t>
            </w:r>
          </w:p>
          <w:p w14:paraId="10F5DBBC" w14:textId="77777777" w:rsidR="005D4D83" w:rsidRPr="00EF3851" w:rsidRDefault="005D4D83" w:rsidP="00EF3851">
            <w:pPr>
              <w:spacing w:line="400" w:lineRule="atLeast"/>
              <w:ind w:right="105" w:firstLine="482"/>
              <w:jc w:val="center"/>
              <w:rPr>
                <w:rFonts w:asciiTheme="majorEastAsia" w:eastAsiaTheme="majorEastAsia" w:hAnsiTheme="majorEastAsia" w:hint="eastAsia"/>
                <w:b/>
                <w:bCs/>
                <w:iCs/>
                <w:color w:val="000000"/>
                <w:kern w:val="0"/>
                <w:sz w:val="24"/>
                <w:szCs w:val="24"/>
              </w:rPr>
            </w:pPr>
            <w:r w:rsidRPr="00EF3851">
              <w:rPr>
                <w:rFonts w:asciiTheme="majorEastAsia" w:eastAsiaTheme="majorEastAsia" w:hAnsiTheme="majorEastAsia" w:hint="eastAsia"/>
                <w:noProof/>
              </w:rPr>
              <w:drawing>
                <wp:inline distT="0" distB="0" distL="0" distR="0" wp14:anchorId="1F421000" wp14:editId="68D80499">
                  <wp:extent cx="3149856" cy="2410851"/>
                  <wp:effectExtent l="0" t="0" r="0" b="8890"/>
                  <wp:docPr id="19920022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1185" cy="2434830"/>
                          </a:xfrm>
                          <a:prstGeom prst="rect">
                            <a:avLst/>
                          </a:prstGeom>
                          <a:noFill/>
                          <a:ln>
                            <a:noFill/>
                          </a:ln>
                        </pic:spPr>
                      </pic:pic>
                    </a:graphicData>
                  </a:graphic>
                </wp:inline>
              </w:drawing>
            </w:r>
          </w:p>
          <w:p w14:paraId="30E1243D" w14:textId="4235471C"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sidRPr="00EF3851">
              <w:rPr>
                <w:rFonts w:asciiTheme="majorEastAsia" w:eastAsiaTheme="majorEastAsia" w:hAnsiTheme="majorEastAsia"/>
                <w:b/>
                <w:bCs/>
                <w:iCs/>
                <w:color w:val="000000"/>
                <w:kern w:val="0"/>
                <w:sz w:val="24"/>
                <w:szCs w:val="24"/>
              </w:rPr>
              <w:t>图1</w:t>
            </w:r>
            <w:r w:rsidRPr="00EF3851">
              <w:rPr>
                <w:rFonts w:asciiTheme="majorEastAsia" w:eastAsiaTheme="majorEastAsia" w:hAnsiTheme="majorEastAsia" w:hint="eastAsia"/>
                <w:b/>
                <w:bCs/>
                <w:iCs/>
                <w:color w:val="000000"/>
                <w:kern w:val="0"/>
                <w:sz w:val="24"/>
                <w:szCs w:val="24"/>
              </w:rPr>
              <w:t>1</w:t>
            </w:r>
            <w:r w:rsidRPr="00EF3851">
              <w:rPr>
                <w:rFonts w:asciiTheme="majorEastAsia" w:eastAsiaTheme="majorEastAsia" w:hAnsiTheme="majorEastAsia"/>
                <w:b/>
                <w:bCs/>
                <w:iCs/>
                <w:color w:val="000000"/>
                <w:kern w:val="0"/>
                <w:sz w:val="24"/>
                <w:szCs w:val="24"/>
              </w:rPr>
              <w:t xml:space="preserve">. </w:t>
            </w:r>
            <w:r w:rsidRPr="00EF3851">
              <w:rPr>
                <w:rFonts w:asciiTheme="majorEastAsia" w:eastAsiaTheme="majorEastAsia" w:hAnsiTheme="majorEastAsia"/>
                <w:sz w:val="24"/>
                <w:szCs w:val="24"/>
              </w:rPr>
              <w:t>JK-1&amp;CeM@SH的</w:t>
            </w:r>
            <w:r w:rsidRPr="00EF3851">
              <w:rPr>
                <w:rFonts w:asciiTheme="majorEastAsia" w:eastAsiaTheme="majorEastAsia" w:hAnsiTheme="majorEastAsia" w:hint="eastAsia"/>
                <w:sz w:val="24"/>
                <w:szCs w:val="24"/>
              </w:rPr>
              <w:t>应力应变曲线</w:t>
            </w:r>
          </w:p>
          <w:p w14:paraId="25D52613" w14:textId="70B1FC35" w:rsidR="005D4D83" w:rsidRPr="005D4D83" w:rsidRDefault="005D4D83" w:rsidP="00EF3851">
            <w:pPr>
              <w:spacing w:line="400" w:lineRule="atLeast"/>
              <w:ind w:right="105" w:firstLine="482"/>
              <w:jc w:val="center"/>
              <w:rPr>
                <w:rFonts w:asciiTheme="majorEastAsia" w:eastAsiaTheme="majorEastAsia" w:hAnsiTheme="majorEastAsia" w:hint="eastAsia"/>
                <w:iCs/>
                <w:color w:val="000000"/>
                <w:kern w:val="0"/>
                <w:sz w:val="24"/>
                <w:szCs w:val="24"/>
              </w:rPr>
            </w:pPr>
            <w:r w:rsidRPr="00EF3851">
              <w:rPr>
                <w:rFonts w:asciiTheme="majorEastAsia" w:eastAsiaTheme="majorEastAsia" w:hAnsiTheme="majorEastAsia" w:hint="eastAsia"/>
                <w:iCs/>
                <w:noProof/>
                <w:color w:val="000000"/>
                <w:kern w:val="0"/>
                <w:sz w:val="24"/>
                <w:szCs w:val="24"/>
              </w:rPr>
              <w:lastRenderedPageBreak/>
              <w:drawing>
                <wp:inline distT="0" distB="0" distL="0" distR="0" wp14:anchorId="3E3F84C4" wp14:editId="6635836E">
                  <wp:extent cx="3151359" cy="2412000"/>
                  <wp:effectExtent l="0" t="0" r="0" b="7620"/>
                  <wp:docPr id="11748560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1359" cy="2412000"/>
                          </a:xfrm>
                          <a:prstGeom prst="rect">
                            <a:avLst/>
                          </a:prstGeom>
                          <a:noFill/>
                          <a:ln>
                            <a:noFill/>
                          </a:ln>
                        </pic:spPr>
                      </pic:pic>
                    </a:graphicData>
                  </a:graphic>
                </wp:inline>
              </w:drawing>
            </w:r>
          </w:p>
          <w:p w14:paraId="02F41F98" w14:textId="2E000D65"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sidRPr="00EF3851">
              <w:rPr>
                <w:rFonts w:asciiTheme="majorEastAsia" w:eastAsiaTheme="majorEastAsia" w:hAnsiTheme="majorEastAsia"/>
                <w:b/>
                <w:bCs/>
                <w:iCs/>
                <w:color w:val="000000"/>
                <w:kern w:val="0"/>
                <w:sz w:val="24"/>
                <w:szCs w:val="24"/>
              </w:rPr>
              <w:t>图1</w:t>
            </w:r>
            <w:r w:rsidRPr="00EF3851">
              <w:rPr>
                <w:rFonts w:asciiTheme="majorEastAsia" w:eastAsiaTheme="majorEastAsia" w:hAnsiTheme="majorEastAsia" w:hint="eastAsia"/>
                <w:b/>
                <w:bCs/>
                <w:iCs/>
                <w:color w:val="000000"/>
                <w:kern w:val="0"/>
                <w:sz w:val="24"/>
                <w:szCs w:val="24"/>
              </w:rPr>
              <w:t>2</w:t>
            </w:r>
            <w:r w:rsidRPr="00EF3851">
              <w:rPr>
                <w:rFonts w:asciiTheme="majorEastAsia" w:eastAsiaTheme="majorEastAsia" w:hAnsiTheme="majorEastAsia"/>
                <w:b/>
                <w:bCs/>
                <w:iCs/>
                <w:color w:val="000000"/>
                <w:kern w:val="0"/>
                <w:sz w:val="24"/>
                <w:szCs w:val="24"/>
              </w:rPr>
              <w:t xml:space="preserve">. </w:t>
            </w:r>
            <w:r w:rsidRPr="00EF3851">
              <w:rPr>
                <w:rFonts w:asciiTheme="majorEastAsia" w:eastAsiaTheme="majorEastAsia" w:hAnsiTheme="majorEastAsia"/>
                <w:sz w:val="24"/>
                <w:szCs w:val="24"/>
              </w:rPr>
              <w:t>JK-1&amp;CeM@SH的</w:t>
            </w:r>
            <w:r w:rsidRPr="00EF3851">
              <w:rPr>
                <w:rFonts w:asciiTheme="majorEastAsia" w:eastAsiaTheme="majorEastAsia" w:hAnsiTheme="majorEastAsia" w:hint="eastAsia"/>
                <w:sz w:val="24"/>
                <w:szCs w:val="24"/>
              </w:rPr>
              <w:t>剪切速率-粘度曲线</w:t>
            </w:r>
          </w:p>
          <w:p w14:paraId="0359FEA6" w14:textId="7EA8F77F"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597F4A80" wp14:editId="292B56AD">
                  <wp:extent cx="3962400" cy="3921125"/>
                  <wp:effectExtent l="0" t="0" r="0" b="3175"/>
                  <wp:docPr id="20742661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2400" cy="3921125"/>
                          </a:xfrm>
                          <a:prstGeom prst="rect">
                            <a:avLst/>
                          </a:prstGeom>
                          <a:noFill/>
                          <a:ln>
                            <a:noFill/>
                          </a:ln>
                        </pic:spPr>
                      </pic:pic>
                    </a:graphicData>
                  </a:graphic>
                </wp:inline>
              </w:drawing>
            </w:r>
          </w:p>
          <w:p w14:paraId="5F811E0A" w14:textId="332BBC5F" w:rsidR="00BD17BE" w:rsidRPr="00EF3851" w:rsidRDefault="005D4D83" w:rsidP="00EF3851">
            <w:pPr>
              <w:snapToGrid w:val="0"/>
              <w:spacing w:beforeLines="50" w:before="156" w:afterLines="50" w:after="156" w:line="400" w:lineRule="atLeast"/>
              <w:jc w:val="center"/>
              <w:rPr>
                <w:rFonts w:asciiTheme="majorEastAsia" w:eastAsiaTheme="majorEastAsia" w:hAnsiTheme="majorEastAsia" w:hint="eastAsia"/>
                <w:b/>
                <w:bCs/>
                <w:sz w:val="24"/>
              </w:rPr>
            </w:pPr>
            <w:r w:rsidRPr="00EF3851">
              <w:rPr>
                <w:rFonts w:asciiTheme="majorEastAsia" w:eastAsiaTheme="majorEastAsia" w:hAnsiTheme="majorEastAsia"/>
                <w:b/>
                <w:bCs/>
                <w:kern w:val="0"/>
                <w:sz w:val="24"/>
                <w:szCs w:val="24"/>
              </w:rPr>
              <w:t xml:space="preserve">图11. </w:t>
            </w:r>
            <w:r w:rsidRPr="00EF3851">
              <w:rPr>
                <w:rFonts w:asciiTheme="majorEastAsia" w:eastAsiaTheme="majorEastAsia" w:hAnsiTheme="majorEastAsia"/>
                <w:sz w:val="24"/>
                <w:szCs w:val="24"/>
              </w:rPr>
              <w:t>项目动物实验部分预实验结果。</w:t>
            </w:r>
          </w:p>
          <w:p w14:paraId="0D31AB9C" w14:textId="77777777" w:rsidR="00BD17BE" w:rsidRPr="00EF3851" w:rsidRDefault="00000000" w:rsidP="00EF3851">
            <w:pPr>
              <w:numPr>
                <w:ilvl w:val="1"/>
                <w:numId w:val="3"/>
              </w:numPr>
              <w:snapToGrid w:val="0"/>
              <w:spacing w:before="50" w:after="50" w:line="400" w:lineRule="atLeast"/>
              <w:rPr>
                <w:rFonts w:asciiTheme="majorEastAsia" w:eastAsiaTheme="majorEastAsia" w:hAnsiTheme="majorEastAsia" w:hint="eastAsia"/>
                <w:b/>
                <w:bCs/>
                <w:sz w:val="24"/>
              </w:rPr>
            </w:pPr>
            <w:r w:rsidRPr="00EF3851">
              <w:rPr>
                <w:rFonts w:asciiTheme="majorEastAsia" w:eastAsiaTheme="majorEastAsia" w:hAnsiTheme="majorEastAsia" w:hint="eastAsia"/>
                <w:b/>
                <w:sz w:val="24"/>
              </w:rPr>
              <w:t>已具备的条件，尚缺少的条件及解决方法</w:t>
            </w:r>
          </w:p>
          <w:p w14:paraId="55D05F8D" w14:textId="2214A068" w:rsidR="00BD17BE" w:rsidRPr="00EF3851" w:rsidRDefault="005D4D83" w:rsidP="00EF3851">
            <w:pPr>
              <w:snapToGrid w:val="0"/>
              <w:spacing w:beforeLines="50" w:before="156" w:afterLines="50" w:after="156" w:line="400" w:lineRule="atLeast"/>
              <w:ind w:firstLineChars="200" w:firstLine="480"/>
              <w:rPr>
                <w:rFonts w:asciiTheme="majorEastAsia" w:eastAsiaTheme="majorEastAsia" w:hAnsiTheme="majorEastAsia" w:hint="eastAsia"/>
                <w:bCs/>
                <w:sz w:val="24"/>
                <w:szCs w:val="21"/>
              </w:rPr>
            </w:pPr>
            <w:r w:rsidRPr="00EF3851">
              <w:rPr>
                <w:rFonts w:asciiTheme="majorEastAsia" w:eastAsiaTheme="majorEastAsia" w:hAnsiTheme="majorEastAsia" w:hint="eastAsia"/>
                <w:bCs/>
                <w:sz w:val="24"/>
                <w:szCs w:val="21"/>
              </w:rPr>
              <w:t>项目申请人所在单位为浙江省重点建设高校，所在学科（材料科学与工程）属于浙江省一流学科A类，具有博士学位授予权。项目申请人和项目组具有材料研究、细胞生物学研究平台，完善的实验硬件基础为本项目顺利完成提供了保障。本项目中所制备材料的测试均可在分析测试中心进行，该中心配备有高分辨透射</w:t>
            </w:r>
            <w:r w:rsidRPr="00EF3851">
              <w:rPr>
                <w:rFonts w:asciiTheme="majorEastAsia" w:eastAsiaTheme="majorEastAsia" w:hAnsiTheme="majorEastAsia" w:hint="eastAsia"/>
                <w:bCs/>
                <w:sz w:val="24"/>
                <w:szCs w:val="21"/>
              </w:rPr>
              <w:lastRenderedPageBreak/>
              <w:t>电镜（JEM-2100）、扫描电镜（配OXFORD仪器公司INCA能谱仪）、X射线衍射仪、热重分析仪（TG）、傅里叶变换红外光谱仪、Zeta电位分析仪等主要仪器。所在课题组具备生物实验所需的几乎全部设备（如酶标仪、冷冻干燥机、超纯水装置、超低温冰箱、荧光倒置显微镜、激光共聚焦显微镜等），拥有细胞培养室（包括无菌房、生物安全柜、细胞培养箱、液氮罐等），相关动物实验则可在合作单位</w:t>
            </w:r>
            <w:r w:rsidR="00EF3851" w:rsidRPr="00EF3851">
              <w:rPr>
                <w:rFonts w:asciiTheme="majorEastAsia" w:eastAsiaTheme="majorEastAsia" w:hAnsiTheme="majorEastAsia" w:hint="eastAsia"/>
                <w:bCs/>
                <w:sz w:val="24"/>
                <w:szCs w:val="21"/>
              </w:rPr>
              <w:t>厦门</w:t>
            </w:r>
            <w:r w:rsidRPr="00EF3851">
              <w:rPr>
                <w:rFonts w:asciiTheme="majorEastAsia" w:eastAsiaTheme="majorEastAsia" w:hAnsiTheme="majorEastAsia" w:hint="eastAsia"/>
                <w:bCs/>
                <w:sz w:val="24"/>
                <w:szCs w:val="21"/>
              </w:rPr>
              <w:t>大学动物中心完成。</w:t>
            </w:r>
          </w:p>
        </w:tc>
      </w:tr>
    </w:tbl>
    <w:p w14:paraId="5A02ABF7" w14:textId="77777777" w:rsidR="00BD17BE" w:rsidRDefault="00000000" w:rsidP="008F53A3">
      <w:pPr>
        <w:tabs>
          <w:tab w:val="left" w:pos="720"/>
        </w:tabs>
        <w:spacing w:beforeLines="50" w:before="156" w:afterLines="50" w:after="156" w:line="480" w:lineRule="auto"/>
        <w:ind w:right="567"/>
        <w:rPr>
          <w:rFonts w:eastAsia="黑体"/>
          <w:bCs/>
          <w:sz w:val="28"/>
        </w:rPr>
      </w:pPr>
      <w:r>
        <w:rPr>
          <w:rFonts w:eastAsia="黑体" w:hint="eastAsia"/>
          <w:bCs/>
          <w:sz w:val="28"/>
        </w:rPr>
        <w:lastRenderedPageBreak/>
        <w:t>三、经费预算</w:t>
      </w:r>
    </w:p>
    <w:tbl>
      <w:tblPr>
        <w:tblW w:w="8741"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087"/>
        <w:gridCol w:w="1774"/>
        <w:gridCol w:w="1560"/>
        <w:gridCol w:w="1590"/>
      </w:tblGrid>
      <w:tr w:rsidR="00BD17BE" w14:paraId="400CC7D6" w14:textId="77777777">
        <w:trPr>
          <w:cantSplit/>
          <w:trHeight w:val="300"/>
        </w:trPr>
        <w:tc>
          <w:tcPr>
            <w:tcW w:w="2730" w:type="dxa"/>
            <w:vMerge w:val="restart"/>
            <w:tcBorders>
              <w:top w:val="single" w:sz="4" w:space="0" w:color="auto"/>
              <w:left w:val="single" w:sz="6" w:space="0" w:color="auto"/>
              <w:right w:val="single" w:sz="4" w:space="0" w:color="auto"/>
            </w:tcBorders>
            <w:vAlign w:val="center"/>
          </w:tcPr>
          <w:p w14:paraId="33CEC58C"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 xml:space="preserve">开支科目                    </w:t>
            </w:r>
          </w:p>
        </w:tc>
        <w:tc>
          <w:tcPr>
            <w:tcW w:w="1087" w:type="dxa"/>
            <w:vMerge w:val="restart"/>
            <w:tcBorders>
              <w:top w:val="single" w:sz="4" w:space="0" w:color="auto"/>
              <w:left w:val="single" w:sz="4" w:space="0" w:color="auto"/>
              <w:right w:val="single" w:sz="4" w:space="0" w:color="auto"/>
            </w:tcBorders>
            <w:vAlign w:val="center"/>
          </w:tcPr>
          <w:p w14:paraId="00B6901E"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预算经费</w:t>
            </w:r>
          </w:p>
          <w:p w14:paraId="3C28F373"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（元）</w:t>
            </w:r>
          </w:p>
        </w:tc>
        <w:tc>
          <w:tcPr>
            <w:tcW w:w="1774" w:type="dxa"/>
            <w:vMerge w:val="restart"/>
            <w:tcBorders>
              <w:top w:val="single" w:sz="4" w:space="0" w:color="auto"/>
              <w:left w:val="single" w:sz="4" w:space="0" w:color="auto"/>
              <w:right w:val="single" w:sz="4" w:space="0" w:color="auto"/>
            </w:tcBorders>
            <w:vAlign w:val="center"/>
          </w:tcPr>
          <w:p w14:paraId="13990E86"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 xml:space="preserve">主要用途       </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3E8E9E1C"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阶段下达经费计划（元）</w:t>
            </w:r>
          </w:p>
        </w:tc>
      </w:tr>
      <w:tr w:rsidR="00BD17BE" w14:paraId="7C20C37A" w14:textId="77777777">
        <w:trPr>
          <w:cantSplit/>
          <w:trHeight w:val="225"/>
        </w:trPr>
        <w:tc>
          <w:tcPr>
            <w:tcW w:w="2730" w:type="dxa"/>
            <w:vMerge/>
            <w:tcBorders>
              <w:left w:val="single" w:sz="6" w:space="0" w:color="auto"/>
              <w:bottom w:val="single" w:sz="4" w:space="0" w:color="auto"/>
              <w:right w:val="single" w:sz="4" w:space="0" w:color="auto"/>
            </w:tcBorders>
            <w:vAlign w:val="center"/>
          </w:tcPr>
          <w:p w14:paraId="687FD53F"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087" w:type="dxa"/>
            <w:vMerge/>
            <w:tcBorders>
              <w:left w:val="single" w:sz="4" w:space="0" w:color="auto"/>
              <w:bottom w:val="single" w:sz="4" w:space="0" w:color="auto"/>
              <w:right w:val="single" w:sz="4" w:space="0" w:color="auto"/>
            </w:tcBorders>
            <w:vAlign w:val="center"/>
          </w:tcPr>
          <w:p w14:paraId="017962A3"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774" w:type="dxa"/>
            <w:vMerge/>
            <w:tcBorders>
              <w:left w:val="single" w:sz="4" w:space="0" w:color="auto"/>
              <w:bottom w:val="single" w:sz="4" w:space="0" w:color="auto"/>
              <w:right w:val="single" w:sz="4" w:space="0" w:color="auto"/>
            </w:tcBorders>
            <w:vAlign w:val="center"/>
          </w:tcPr>
          <w:p w14:paraId="6E5D9993"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vAlign w:val="center"/>
          </w:tcPr>
          <w:p w14:paraId="53029179"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14:paraId="7D303FEE"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后半阶段</w:t>
            </w:r>
          </w:p>
        </w:tc>
      </w:tr>
      <w:tr w:rsidR="00BD17BE" w14:paraId="0C8BC8D8"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0C8BB941"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预算经费总额</w:t>
            </w:r>
          </w:p>
        </w:tc>
        <w:tc>
          <w:tcPr>
            <w:tcW w:w="1087" w:type="dxa"/>
            <w:tcBorders>
              <w:top w:val="single" w:sz="4" w:space="0" w:color="auto"/>
              <w:left w:val="single" w:sz="4" w:space="0" w:color="auto"/>
              <w:bottom w:val="single" w:sz="4" w:space="0" w:color="auto"/>
              <w:right w:val="single" w:sz="4" w:space="0" w:color="auto"/>
            </w:tcBorders>
          </w:tcPr>
          <w:p w14:paraId="09065028" w14:textId="636802FD"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10000</w:t>
            </w:r>
          </w:p>
        </w:tc>
        <w:tc>
          <w:tcPr>
            <w:tcW w:w="1774" w:type="dxa"/>
            <w:tcBorders>
              <w:top w:val="single" w:sz="4" w:space="0" w:color="auto"/>
              <w:left w:val="single" w:sz="4" w:space="0" w:color="auto"/>
              <w:bottom w:val="single" w:sz="4" w:space="0" w:color="auto"/>
              <w:right w:val="single" w:sz="4" w:space="0" w:color="auto"/>
            </w:tcBorders>
          </w:tcPr>
          <w:p w14:paraId="3CC2B3BC"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44821EF2"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1F444F43"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8E1710E"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BA037E1"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1. 业务费</w:t>
            </w:r>
          </w:p>
        </w:tc>
        <w:tc>
          <w:tcPr>
            <w:tcW w:w="1087" w:type="dxa"/>
            <w:tcBorders>
              <w:top w:val="single" w:sz="4" w:space="0" w:color="auto"/>
              <w:left w:val="single" w:sz="4" w:space="0" w:color="auto"/>
              <w:bottom w:val="single" w:sz="4" w:space="0" w:color="auto"/>
              <w:right w:val="single" w:sz="4" w:space="0" w:color="auto"/>
            </w:tcBorders>
          </w:tcPr>
          <w:p w14:paraId="53BEBC14" w14:textId="0B1B9679"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6000</w:t>
            </w:r>
          </w:p>
        </w:tc>
        <w:tc>
          <w:tcPr>
            <w:tcW w:w="1774" w:type="dxa"/>
            <w:tcBorders>
              <w:top w:val="single" w:sz="4" w:space="0" w:color="auto"/>
              <w:left w:val="single" w:sz="4" w:space="0" w:color="auto"/>
              <w:bottom w:val="single" w:sz="4" w:space="0" w:color="auto"/>
              <w:right w:val="single" w:sz="4" w:space="0" w:color="auto"/>
            </w:tcBorders>
          </w:tcPr>
          <w:p w14:paraId="2C51F69E"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C620E0F"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280A2FCE"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7474DAA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552647C"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（1）计算、分析、测试费</w:t>
            </w:r>
          </w:p>
        </w:tc>
        <w:tc>
          <w:tcPr>
            <w:tcW w:w="1087" w:type="dxa"/>
            <w:tcBorders>
              <w:top w:val="single" w:sz="4" w:space="0" w:color="auto"/>
              <w:left w:val="single" w:sz="4" w:space="0" w:color="auto"/>
              <w:bottom w:val="single" w:sz="4" w:space="0" w:color="auto"/>
              <w:right w:val="single" w:sz="4" w:space="0" w:color="auto"/>
            </w:tcBorders>
          </w:tcPr>
          <w:p w14:paraId="3EC903A3" w14:textId="771EBBB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5000</w:t>
            </w:r>
          </w:p>
        </w:tc>
        <w:tc>
          <w:tcPr>
            <w:tcW w:w="1774" w:type="dxa"/>
            <w:tcBorders>
              <w:top w:val="single" w:sz="4" w:space="0" w:color="auto"/>
              <w:left w:val="single" w:sz="4" w:space="0" w:color="auto"/>
              <w:bottom w:val="single" w:sz="4" w:space="0" w:color="auto"/>
              <w:right w:val="single" w:sz="4" w:space="0" w:color="auto"/>
            </w:tcBorders>
          </w:tcPr>
          <w:p w14:paraId="65574BAE" w14:textId="1F20BC8D"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XRD、TEM等检测</w:t>
            </w:r>
          </w:p>
        </w:tc>
        <w:tc>
          <w:tcPr>
            <w:tcW w:w="1560" w:type="dxa"/>
            <w:tcBorders>
              <w:top w:val="single" w:sz="4" w:space="0" w:color="auto"/>
              <w:left w:val="single" w:sz="4" w:space="0" w:color="auto"/>
              <w:bottom w:val="single" w:sz="4" w:space="0" w:color="auto"/>
              <w:right w:val="single" w:sz="4" w:space="0" w:color="auto"/>
            </w:tcBorders>
          </w:tcPr>
          <w:p w14:paraId="6BE22C6D" w14:textId="72B36E3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3000</w:t>
            </w:r>
          </w:p>
        </w:tc>
        <w:tc>
          <w:tcPr>
            <w:tcW w:w="1590" w:type="dxa"/>
            <w:tcBorders>
              <w:top w:val="single" w:sz="4" w:space="0" w:color="auto"/>
              <w:left w:val="single" w:sz="4" w:space="0" w:color="auto"/>
              <w:bottom w:val="single" w:sz="4" w:space="0" w:color="auto"/>
              <w:right w:val="single" w:sz="4" w:space="0" w:color="auto"/>
            </w:tcBorders>
          </w:tcPr>
          <w:p w14:paraId="7C3EB245" w14:textId="34B1D2F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2000</w:t>
            </w:r>
          </w:p>
        </w:tc>
      </w:tr>
      <w:tr w:rsidR="00BD17BE" w14:paraId="6FBF4C60"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F7C2162"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（2）能源动力费</w:t>
            </w:r>
          </w:p>
        </w:tc>
        <w:tc>
          <w:tcPr>
            <w:tcW w:w="1087" w:type="dxa"/>
            <w:tcBorders>
              <w:top w:val="single" w:sz="4" w:space="0" w:color="auto"/>
              <w:left w:val="single" w:sz="4" w:space="0" w:color="auto"/>
              <w:bottom w:val="single" w:sz="4" w:space="0" w:color="auto"/>
              <w:right w:val="single" w:sz="4" w:space="0" w:color="auto"/>
            </w:tcBorders>
          </w:tcPr>
          <w:p w14:paraId="3C4B8A99" w14:textId="0A52F12C"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0</w:t>
            </w:r>
          </w:p>
        </w:tc>
        <w:tc>
          <w:tcPr>
            <w:tcW w:w="1774" w:type="dxa"/>
            <w:tcBorders>
              <w:top w:val="single" w:sz="4" w:space="0" w:color="auto"/>
              <w:left w:val="single" w:sz="4" w:space="0" w:color="auto"/>
              <w:bottom w:val="single" w:sz="4" w:space="0" w:color="auto"/>
              <w:right w:val="single" w:sz="4" w:space="0" w:color="auto"/>
            </w:tcBorders>
          </w:tcPr>
          <w:p w14:paraId="107F44ED"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6A6C9B5A"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24D3555C"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0B9B03E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DFB65CE"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（3）会议、差旅费</w:t>
            </w:r>
          </w:p>
        </w:tc>
        <w:tc>
          <w:tcPr>
            <w:tcW w:w="1087" w:type="dxa"/>
            <w:tcBorders>
              <w:top w:val="single" w:sz="4" w:space="0" w:color="auto"/>
              <w:left w:val="single" w:sz="4" w:space="0" w:color="auto"/>
              <w:bottom w:val="single" w:sz="4" w:space="0" w:color="auto"/>
              <w:right w:val="single" w:sz="4" w:space="0" w:color="auto"/>
            </w:tcBorders>
          </w:tcPr>
          <w:p w14:paraId="22903BF4" w14:textId="38C9418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1000</w:t>
            </w:r>
          </w:p>
        </w:tc>
        <w:tc>
          <w:tcPr>
            <w:tcW w:w="1774" w:type="dxa"/>
            <w:tcBorders>
              <w:top w:val="single" w:sz="4" w:space="0" w:color="auto"/>
              <w:left w:val="single" w:sz="4" w:space="0" w:color="auto"/>
              <w:bottom w:val="single" w:sz="4" w:space="0" w:color="auto"/>
              <w:right w:val="single" w:sz="4" w:space="0" w:color="auto"/>
            </w:tcBorders>
          </w:tcPr>
          <w:p w14:paraId="31DAA02B" w14:textId="36D9164E"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4EAC583C" w14:textId="1E19712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500</w:t>
            </w:r>
          </w:p>
        </w:tc>
        <w:tc>
          <w:tcPr>
            <w:tcW w:w="1590" w:type="dxa"/>
            <w:tcBorders>
              <w:top w:val="single" w:sz="4" w:space="0" w:color="auto"/>
              <w:left w:val="single" w:sz="4" w:space="0" w:color="auto"/>
              <w:bottom w:val="single" w:sz="4" w:space="0" w:color="auto"/>
              <w:right w:val="single" w:sz="4" w:space="0" w:color="auto"/>
            </w:tcBorders>
          </w:tcPr>
          <w:p w14:paraId="59127B83" w14:textId="6653C5D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500</w:t>
            </w:r>
          </w:p>
        </w:tc>
      </w:tr>
      <w:tr w:rsidR="00BD17BE" w14:paraId="6E980488"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2D7BF89"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（4）文献检索费</w:t>
            </w:r>
          </w:p>
        </w:tc>
        <w:tc>
          <w:tcPr>
            <w:tcW w:w="1087" w:type="dxa"/>
            <w:tcBorders>
              <w:top w:val="single" w:sz="4" w:space="0" w:color="auto"/>
              <w:left w:val="single" w:sz="4" w:space="0" w:color="auto"/>
              <w:bottom w:val="single" w:sz="4" w:space="0" w:color="auto"/>
              <w:right w:val="single" w:sz="4" w:space="0" w:color="auto"/>
            </w:tcBorders>
          </w:tcPr>
          <w:p w14:paraId="051DEA2B" w14:textId="2AFAD11E"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0</w:t>
            </w:r>
          </w:p>
        </w:tc>
        <w:tc>
          <w:tcPr>
            <w:tcW w:w="1774" w:type="dxa"/>
            <w:tcBorders>
              <w:top w:val="single" w:sz="4" w:space="0" w:color="auto"/>
              <w:left w:val="single" w:sz="4" w:space="0" w:color="auto"/>
              <w:bottom w:val="single" w:sz="4" w:space="0" w:color="auto"/>
              <w:right w:val="single" w:sz="4" w:space="0" w:color="auto"/>
            </w:tcBorders>
          </w:tcPr>
          <w:p w14:paraId="5AAC8657"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D67833E"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45966F28"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3E32110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214149E"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（5）论文出版费</w:t>
            </w:r>
          </w:p>
        </w:tc>
        <w:tc>
          <w:tcPr>
            <w:tcW w:w="1087" w:type="dxa"/>
            <w:tcBorders>
              <w:top w:val="single" w:sz="4" w:space="0" w:color="auto"/>
              <w:left w:val="single" w:sz="4" w:space="0" w:color="auto"/>
              <w:bottom w:val="single" w:sz="4" w:space="0" w:color="auto"/>
              <w:right w:val="single" w:sz="4" w:space="0" w:color="auto"/>
            </w:tcBorders>
          </w:tcPr>
          <w:p w14:paraId="4D9BC62C" w14:textId="73354536"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0</w:t>
            </w:r>
          </w:p>
        </w:tc>
        <w:tc>
          <w:tcPr>
            <w:tcW w:w="1774" w:type="dxa"/>
            <w:tcBorders>
              <w:top w:val="single" w:sz="4" w:space="0" w:color="auto"/>
              <w:left w:val="single" w:sz="4" w:space="0" w:color="auto"/>
              <w:bottom w:val="single" w:sz="4" w:space="0" w:color="auto"/>
              <w:right w:val="single" w:sz="4" w:space="0" w:color="auto"/>
            </w:tcBorders>
          </w:tcPr>
          <w:p w14:paraId="519500D3"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58EFFB42"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499AE979"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DE13C82"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A098135"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2. 仪器设备购置费</w:t>
            </w:r>
          </w:p>
        </w:tc>
        <w:tc>
          <w:tcPr>
            <w:tcW w:w="1087" w:type="dxa"/>
            <w:tcBorders>
              <w:top w:val="single" w:sz="4" w:space="0" w:color="auto"/>
              <w:left w:val="single" w:sz="4" w:space="0" w:color="auto"/>
              <w:bottom w:val="single" w:sz="4" w:space="0" w:color="auto"/>
              <w:right w:val="single" w:sz="4" w:space="0" w:color="auto"/>
            </w:tcBorders>
          </w:tcPr>
          <w:p w14:paraId="1A53C2F4" w14:textId="20F7CFD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1000</w:t>
            </w:r>
          </w:p>
        </w:tc>
        <w:tc>
          <w:tcPr>
            <w:tcW w:w="1774" w:type="dxa"/>
            <w:tcBorders>
              <w:top w:val="single" w:sz="4" w:space="0" w:color="auto"/>
              <w:left w:val="single" w:sz="4" w:space="0" w:color="auto"/>
              <w:bottom w:val="single" w:sz="4" w:space="0" w:color="auto"/>
              <w:right w:val="single" w:sz="4" w:space="0" w:color="auto"/>
            </w:tcBorders>
          </w:tcPr>
          <w:p w14:paraId="2B90B928" w14:textId="2E93BA35"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设备采购</w:t>
            </w:r>
          </w:p>
        </w:tc>
        <w:tc>
          <w:tcPr>
            <w:tcW w:w="1560" w:type="dxa"/>
            <w:tcBorders>
              <w:top w:val="single" w:sz="4" w:space="0" w:color="auto"/>
              <w:left w:val="single" w:sz="4" w:space="0" w:color="auto"/>
              <w:bottom w:val="single" w:sz="4" w:space="0" w:color="auto"/>
              <w:right w:val="single" w:sz="4" w:space="0" w:color="auto"/>
            </w:tcBorders>
          </w:tcPr>
          <w:p w14:paraId="79F7A3DC" w14:textId="5326CEC0"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600</w:t>
            </w:r>
          </w:p>
        </w:tc>
        <w:tc>
          <w:tcPr>
            <w:tcW w:w="1590" w:type="dxa"/>
            <w:tcBorders>
              <w:top w:val="single" w:sz="4" w:space="0" w:color="auto"/>
              <w:left w:val="single" w:sz="4" w:space="0" w:color="auto"/>
              <w:bottom w:val="single" w:sz="4" w:space="0" w:color="auto"/>
              <w:right w:val="single" w:sz="4" w:space="0" w:color="auto"/>
            </w:tcBorders>
          </w:tcPr>
          <w:p w14:paraId="3C6730A1" w14:textId="1215E26F"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400</w:t>
            </w:r>
          </w:p>
        </w:tc>
      </w:tr>
      <w:tr w:rsidR="00BD17BE" w14:paraId="16B68C6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52B3B49"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3. 实验装置试制费</w:t>
            </w:r>
          </w:p>
        </w:tc>
        <w:tc>
          <w:tcPr>
            <w:tcW w:w="1087" w:type="dxa"/>
            <w:tcBorders>
              <w:top w:val="single" w:sz="4" w:space="0" w:color="auto"/>
              <w:left w:val="single" w:sz="4" w:space="0" w:color="auto"/>
              <w:bottom w:val="single" w:sz="4" w:space="0" w:color="auto"/>
              <w:right w:val="single" w:sz="4" w:space="0" w:color="auto"/>
            </w:tcBorders>
          </w:tcPr>
          <w:p w14:paraId="4FBD933E" w14:textId="5DAD163C"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0</w:t>
            </w:r>
          </w:p>
        </w:tc>
        <w:tc>
          <w:tcPr>
            <w:tcW w:w="1774" w:type="dxa"/>
            <w:tcBorders>
              <w:top w:val="single" w:sz="4" w:space="0" w:color="auto"/>
              <w:left w:val="single" w:sz="4" w:space="0" w:color="auto"/>
              <w:bottom w:val="single" w:sz="4" w:space="0" w:color="auto"/>
              <w:right w:val="single" w:sz="4" w:space="0" w:color="auto"/>
            </w:tcBorders>
          </w:tcPr>
          <w:p w14:paraId="0BE827B1"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7F65753"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74F93C83"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F6C239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F670DCC"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4. 材料费</w:t>
            </w:r>
          </w:p>
        </w:tc>
        <w:tc>
          <w:tcPr>
            <w:tcW w:w="1087" w:type="dxa"/>
            <w:tcBorders>
              <w:top w:val="single" w:sz="4" w:space="0" w:color="auto"/>
              <w:left w:val="single" w:sz="4" w:space="0" w:color="auto"/>
              <w:bottom w:val="single" w:sz="4" w:space="0" w:color="auto"/>
              <w:right w:val="single" w:sz="4" w:space="0" w:color="auto"/>
            </w:tcBorders>
          </w:tcPr>
          <w:p w14:paraId="560B2466" w14:textId="41C59068"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3000</w:t>
            </w:r>
          </w:p>
        </w:tc>
        <w:tc>
          <w:tcPr>
            <w:tcW w:w="1774" w:type="dxa"/>
            <w:tcBorders>
              <w:top w:val="single" w:sz="4" w:space="0" w:color="auto"/>
              <w:left w:val="single" w:sz="4" w:space="0" w:color="auto"/>
              <w:bottom w:val="single" w:sz="4" w:space="0" w:color="auto"/>
              <w:right w:val="single" w:sz="4" w:space="0" w:color="auto"/>
            </w:tcBorders>
          </w:tcPr>
          <w:p w14:paraId="07C1DEDB" w14:textId="03B4A20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化学试剂、药品</w:t>
            </w:r>
          </w:p>
        </w:tc>
        <w:tc>
          <w:tcPr>
            <w:tcW w:w="1560" w:type="dxa"/>
            <w:tcBorders>
              <w:top w:val="single" w:sz="4" w:space="0" w:color="auto"/>
              <w:left w:val="single" w:sz="4" w:space="0" w:color="auto"/>
              <w:bottom w:val="single" w:sz="4" w:space="0" w:color="auto"/>
              <w:right w:val="single" w:sz="4" w:space="0" w:color="auto"/>
            </w:tcBorders>
          </w:tcPr>
          <w:p w14:paraId="7BEA374F" w14:textId="689509F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2000</w:t>
            </w:r>
          </w:p>
        </w:tc>
        <w:tc>
          <w:tcPr>
            <w:tcW w:w="1590" w:type="dxa"/>
            <w:tcBorders>
              <w:top w:val="single" w:sz="4" w:space="0" w:color="auto"/>
              <w:left w:val="single" w:sz="4" w:space="0" w:color="auto"/>
              <w:bottom w:val="single" w:sz="4" w:space="0" w:color="auto"/>
              <w:right w:val="single" w:sz="4" w:space="0" w:color="auto"/>
            </w:tcBorders>
          </w:tcPr>
          <w:p w14:paraId="40F98671" w14:textId="6D087DB0"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1000</w:t>
            </w:r>
          </w:p>
        </w:tc>
      </w:tr>
      <w:tr w:rsidR="00BD17BE" w14:paraId="1D01701A"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7BC49173"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学校批准经费</w:t>
            </w:r>
          </w:p>
        </w:tc>
        <w:tc>
          <w:tcPr>
            <w:tcW w:w="1087" w:type="dxa"/>
            <w:tcBorders>
              <w:top w:val="single" w:sz="4" w:space="0" w:color="auto"/>
              <w:left w:val="single" w:sz="4" w:space="0" w:color="auto"/>
              <w:bottom w:val="single" w:sz="4" w:space="0" w:color="auto"/>
              <w:right w:val="single" w:sz="4" w:space="0" w:color="auto"/>
            </w:tcBorders>
          </w:tcPr>
          <w:p w14:paraId="3DDA4547" w14:textId="3FD931A9"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sz w:val="24"/>
                <w:szCs w:val="24"/>
              </w:rPr>
              <w:t>10000</w:t>
            </w:r>
          </w:p>
        </w:tc>
        <w:tc>
          <w:tcPr>
            <w:tcW w:w="1774" w:type="dxa"/>
            <w:tcBorders>
              <w:top w:val="single" w:sz="4" w:space="0" w:color="auto"/>
              <w:left w:val="single" w:sz="4" w:space="0" w:color="auto"/>
              <w:bottom w:val="single" w:sz="4" w:space="0" w:color="auto"/>
              <w:right w:val="single" w:sz="4" w:space="0" w:color="auto"/>
            </w:tcBorders>
          </w:tcPr>
          <w:p w14:paraId="39E1BE6D"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1C85C80C"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3B0F0907"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bl>
    <w:p w14:paraId="2A96F4DE" w14:textId="77777777" w:rsidR="00BD17BE" w:rsidRDefault="00BD17BE" w:rsidP="008F53A3">
      <w:pPr>
        <w:tabs>
          <w:tab w:val="left" w:pos="720"/>
        </w:tabs>
        <w:spacing w:beforeLines="50" w:before="156" w:afterLines="50" w:after="156" w:line="480" w:lineRule="auto"/>
        <w:ind w:right="567"/>
        <w:rPr>
          <w:rFonts w:eastAsia="黑体"/>
          <w:bCs/>
          <w:sz w:val="28"/>
        </w:rPr>
      </w:pPr>
    </w:p>
    <w:p w14:paraId="73232932" w14:textId="77777777" w:rsidR="00BD17BE" w:rsidRDefault="00000000" w:rsidP="008F53A3">
      <w:pPr>
        <w:tabs>
          <w:tab w:val="left" w:pos="720"/>
        </w:tabs>
        <w:spacing w:beforeLines="50" w:before="156" w:afterLines="50" w:after="156" w:line="480" w:lineRule="auto"/>
        <w:ind w:right="567"/>
        <w:rPr>
          <w:rFonts w:eastAsia="黑体"/>
          <w:bCs/>
          <w:sz w:val="28"/>
        </w:rPr>
      </w:pPr>
      <w:r>
        <w:rPr>
          <w:rFonts w:eastAsia="黑体" w:hint="eastAsia"/>
          <w:bCs/>
          <w:sz w:val="28"/>
        </w:rPr>
        <w:t>四、指导教师意见</w:t>
      </w:r>
    </w:p>
    <w:tbl>
      <w:tblPr>
        <w:tblW w:w="854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42"/>
      </w:tblGrid>
      <w:tr w:rsidR="00BD17BE" w14:paraId="13258AD9" w14:textId="77777777" w:rsidTr="00EF3851">
        <w:trPr>
          <w:trHeight w:hRule="exact" w:val="3346"/>
        </w:trPr>
        <w:tc>
          <w:tcPr>
            <w:tcW w:w="8542" w:type="dxa"/>
            <w:tcBorders>
              <w:top w:val="single" w:sz="4" w:space="0" w:color="auto"/>
              <w:left w:val="single" w:sz="4" w:space="0" w:color="auto"/>
              <w:bottom w:val="single" w:sz="4" w:space="0" w:color="auto"/>
              <w:right w:val="single" w:sz="4" w:space="0" w:color="auto"/>
            </w:tcBorders>
          </w:tcPr>
          <w:p w14:paraId="70F4BDC6" w14:textId="15328B19" w:rsidR="00EF3851" w:rsidRDefault="00EF3851" w:rsidP="00EF3851">
            <w:pPr>
              <w:spacing w:line="400" w:lineRule="atLeast"/>
              <w:ind w:firstLineChars="200" w:firstLine="480"/>
              <w:rPr>
                <w:bCs/>
                <w:sz w:val="24"/>
                <w:szCs w:val="28"/>
              </w:rPr>
            </w:pPr>
            <w:r w:rsidRPr="002E4CD0">
              <w:rPr>
                <w:rFonts w:hint="eastAsia"/>
                <w:bCs/>
                <w:sz w:val="24"/>
                <w:szCs w:val="28"/>
              </w:rPr>
              <w:t>申请人具有良好的科学素养和探索精神，创新意识强烈，学术视野开阔，进入实验室至今始终保持谦虚谨慎的态度和刻苦努力的作风，展现了良好的学术潜力、出色的合作意识和坚定不移的进取决心，项目可行性经过充分论证并已开展相关预实验且结果和预期基本一致，在此强烈推荐对其予以资助。</w:t>
            </w:r>
          </w:p>
          <w:p w14:paraId="17010A15" w14:textId="4F0EFEE5" w:rsidR="00EF3851" w:rsidRDefault="00EF3851" w:rsidP="00EF3851">
            <w:pPr>
              <w:spacing w:line="360" w:lineRule="auto"/>
              <w:ind w:firstLineChars="2600" w:firstLine="5460"/>
              <w:rPr>
                <w:rFonts w:ascii="仿宋_GB2312" w:eastAsia="仿宋_GB2312"/>
                <w:b/>
                <w:sz w:val="24"/>
              </w:rPr>
            </w:pPr>
            <w:r>
              <w:rPr>
                <w:noProof/>
              </w:rPr>
              <w:drawing>
                <wp:anchor distT="0" distB="0" distL="114300" distR="114300" simplePos="0" relativeHeight="251661312" behindDoc="0" locked="0" layoutInCell="1" allowOverlap="1" wp14:anchorId="74A7D64A" wp14:editId="228D69B1">
                  <wp:simplePos x="0" y="0"/>
                  <wp:positionH relativeFrom="column">
                    <wp:posOffset>3891915</wp:posOffset>
                  </wp:positionH>
                  <wp:positionV relativeFrom="paragraph">
                    <wp:posOffset>78740</wp:posOffset>
                  </wp:positionV>
                  <wp:extent cx="981710" cy="635635"/>
                  <wp:effectExtent l="0" t="0" r="0" b="0"/>
                  <wp:wrapNone/>
                  <wp:docPr id="1674030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81710" cy="635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仿宋_GB2312" w:eastAsia="仿宋_GB2312" w:hint="eastAsia"/>
                <w:b/>
                <w:sz w:val="24"/>
              </w:rPr>
              <w:t>导师（签章）：</w:t>
            </w:r>
          </w:p>
          <w:p w14:paraId="2BEDCD20" w14:textId="77777777" w:rsidR="00EF3851" w:rsidRDefault="00EF3851" w:rsidP="00EF3851">
            <w:pPr>
              <w:spacing w:line="360" w:lineRule="auto"/>
              <w:ind w:firstLineChars="2600" w:firstLine="6264"/>
              <w:rPr>
                <w:rFonts w:ascii="仿宋_GB2312" w:eastAsia="仿宋_GB2312"/>
                <w:b/>
                <w:sz w:val="24"/>
              </w:rPr>
            </w:pPr>
          </w:p>
          <w:p w14:paraId="41513571" w14:textId="5585C1BB" w:rsidR="00EF3851" w:rsidRPr="00EF3851" w:rsidRDefault="00EF3851" w:rsidP="00EF3851">
            <w:pPr>
              <w:spacing w:line="480" w:lineRule="auto"/>
              <w:jc w:val="right"/>
              <w:rPr>
                <w:rFonts w:ascii="仿宋_GB2312" w:eastAsia="仿宋_GB2312"/>
                <w:sz w:val="24"/>
              </w:rPr>
            </w:pPr>
            <w:r>
              <w:rPr>
                <w:rFonts w:ascii="仿宋_GB2312" w:eastAsia="仿宋_GB2312" w:hint="eastAsia"/>
                <w:b/>
                <w:sz w:val="24"/>
              </w:rPr>
              <w:t>2</w:t>
            </w:r>
            <w:r>
              <w:rPr>
                <w:rFonts w:ascii="仿宋_GB2312" w:eastAsia="仿宋_GB2312"/>
                <w:b/>
                <w:sz w:val="24"/>
              </w:rPr>
              <w:t>02</w:t>
            </w:r>
            <w:r>
              <w:rPr>
                <w:rFonts w:ascii="仿宋_GB2312" w:eastAsia="仿宋_GB2312" w:hint="eastAsia"/>
                <w:b/>
                <w:sz w:val="24"/>
              </w:rPr>
              <w:t>5年</w:t>
            </w:r>
            <w:r>
              <w:rPr>
                <w:rFonts w:ascii="仿宋_GB2312" w:eastAsia="仿宋_GB2312"/>
                <w:b/>
                <w:sz w:val="24"/>
              </w:rPr>
              <w:t>5</w:t>
            </w:r>
            <w:r>
              <w:rPr>
                <w:rFonts w:ascii="仿宋_GB2312" w:eastAsia="仿宋_GB2312" w:hint="eastAsia"/>
                <w:b/>
                <w:sz w:val="24"/>
              </w:rPr>
              <w:t>月19日</w:t>
            </w:r>
          </w:p>
          <w:p w14:paraId="4C18E90B" w14:textId="77777777" w:rsidR="00BD17BE" w:rsidRDefault="00BD17BE" w:rsidP="008F53A3">
            <w:pPr>
              <w:spacing w:line="480" w:lineRule="auto"/>
              <w:rPr>
                <w:rFonts w:ascii="仿宋_GB2312" w:eastAsia="仿宋_GB2312"/>
                <w:sz w:val="24"/>
              </w:rPr>
            </w:pPr>
          </w:p>
          <w:p w14:paraId="13B1C1DA" w14:textId="77777777" w:rsidR="00BD17BE" w:rsidRDefault="00000000" w:rsidP="008F53A3">
            <w:pPr>
              <w:spacing w:line="480" w:lineRule="auto"/>
              <w:rPr>
                <w:rFonts w:ascii="仿宋_GB2312" w:eastAsia="仿宋_GB2312"/>
                <w:sz w:val="24"/>
              </w:rPr>
            </w:pPr>
            <w:r>
              <w:rPr>
                <w:rFonts w:ascii="仿宋_GB2312" w:eastAsia="仿宋_GB2312" w:hint="eastAsia"/>
                <w:sz w:val="24"/>
              </w:rPr>
              <w:t xml:space="preserve">                                           </w:t>
            </w:r>
          </w:p>
          <w:p w14:paraId="58996E2D" w14:textId="77777777" w:rsidR="00BD17BE" w:rsidRDefault="00BD17BE" w:rsidP="008F53A3">
            <w:pPr>
              <w:spacing w:line="480" w:lineRule="auto"/>
              <w:rPr>
                <w:rFonts w:ascii="仿宋_GB2312" w:eastAsia="仿宋_GB2312"/>
                <w:sz w:val="24"/>
              </w:rPr>
            </w:pPr>
          </w:p>
          <w:p w14:paraId="3D0F84E4" w14:textId="77777777" w:rsidR="00BD17BE" w:rsidRDefault="00000000" w:rsidP="008F53A3">
            <w:pPr>
              <w:spacing w:line="480" w:lineRule="auto"/>
              <w:ind w:firstLineChars="1800" w:firstLine="4337"/>
              <w:rPr>
                <w:rFonts w:ascii="仿宋_GB2312" w:eastAsia="仿宋_GB2312"/>
                <w:b/>
                <w:sz w:val="24"/>
              </w:rPr>
            </w:pPr>
            <w:r>
              <w:rPr>
                <w:rFonts w:ascii="仿宋_GB2312" w:eastAsia="仿宋_GB2312" w:hint="eastAsia"/>
                <w:b/>
                <w:sz w:val="24"/>
              </w:rPr>
              <w:t>指导教师（签章）：</w:t>
            </w:r>
          </w:p>
          <w:p w14:paraId="7AD871B1" w14:textId="77777777" w:rsidR="00BD17BE" w:rsidRDefault="00000000" w:rsidP="008F53A3">
            <w:pPr>
              <w:spacing w:line="480" w:lineRule="auto"/>
              <w:ind w:firstLineChars="2639" w:firstLine="6358"/>
              <w:rPr>
                <w:rFonts w:ascii="仿宋_GB2312" w:eastAsia="仿宋_GB2312"/>
                <w:b/>
                <w:sz w:val="24"/>
              </w:rPr>
            </w:pPr>
            <w:r>
              <w:rPr>
                <w:rFonts w:ascii="仿宋_GB2312" w:eastAsia="仿宋_GB2312" w:hint="eastAsia"/>
                <w:b/>
                <w:sz w:val="24"/>
              </w:rPr>
              <w:t>年  月   日</w:t>
            </w:r>
          </w:p>
        </w:tc>
      </w:tr>
    </w:tbl>
    <w:p w14:paraId="408527D5" w14:textId="77777777" w:rsidR="00BD17BE" w:rsidRDefault="00000000" w:rsidP="008F53A3">
      <w:pPr>
        <w:tabs>
          <w:tab w:val="left" w:pos="720"/>
        </w:tabs>
        <w:spacing w:beforeLines="50" w:before="156" w:afterLines="50" w:after="156" w:line="480" w:lineRule="auto"/>
        <w:ind w:right="567"/>
        <w:rPr>
          <w:rFonts w:eastAsia="黑体"/>
          <w:bCs/>
          <w:sz w:val="28"/>
        </w:rPr>
      </w:pPr>
      <w:r>
        <w:rPr>
          <w:rFonts w:eastAsia="黑体" w:hint="eastAsia"/>
          <w:bCs/>
          <w:sz w:val="28"/>
        </w:rPr>
        <w:t>五、学院意见</w:t>
      </w:r>
      <w:r>
        <w:rPr>
          <w:rFonts w:eastAsia="黑体"/>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BD17BE" w14:paraId="3CE5095E" w14:textId="77777777">
        <w:trPr>
          <w:trHeight w:hRule="exact" w:val="2360"/>
        </w:trPr>
        <w:tc>
          <w:tcPr>
            <w:tcW w:w="8505" w:type="dxa"/>
            <w:tcBorders>
              <w:top w:val="single" w:sz="4" w:space="0" w:color="auto"/>
              <w:left w:val="single" w:sz="4" w:space="0" w:color="auto"/>
              <w:bottom w:val="single" w:sz="4" w:space="0" w:color="auto"/>
              <w:right w:val="single" w:sz="4" w:space="0" w:color="auto"/>
            </w:tcBorders>
          </w:tcPr>
          <w:p w14:paraId="77B5911A" w14:textId="77777777" w:rsidR="00BD17BE" w:rsidRDefault="00BD17BE" w:rsidP="008F53A3">
            <w:pPr>
              <w:spacing w:line="480" w:lineRule="auto"/>
              <w:rPr>
                <w:rFonts w:ascii="仿宋_GB2312" w:eastAsia="仿宋_GB2312"/>
                <w:sz w:val="24"/>
              </w:rPr>
            </w:pPr>
          </w:p>
          <w:p w14:paraId="66DC1AD6" w14:textId="77777777" w:rsidR="00BD17BE" w:rsidRDefault="00BD17BE" w:rsidP="008F53A3">
            <w:pPr>
              <w:spacing w:line="480" w:lineRule="auto"/>
              <w:rPr>
                <w:rFonts w:ascii="仿宋_GB2312" w:eastAsia="仿宋_GB2312"/>
                <w:sz w:val="24"/>
              </w:rPr>
            </w:pPr>
          </w:p>
          <w:p w14:paraId="53F90BDC" w14:textId="77777777" w:rsidR="00BD17BE" w:rsidRDefault="00BD17BE" w:rsidP="008F53A3">
            <w:pPr>
              <w:spacing w:line="480" w:lineRule="auto"/>
              <w:rPr>
                <w:rFonts w:ascii="仿宋_GB2312" w:eastAsia="仿宋_GB2312"/>
                <w:sz w:val="24"/>
              </w:rPr>
            </w:pPr>
          </w:p>
          <w:p w14:paraId="7FE0F6AD" w14:textId="77777777" w:rsidR="00BD17BE" w:rsidRDefault="00BD17BE" w:rsidP="008F53A3">
            <w:pPr>
              <w:spacing w:line="480" w:lineRule="auto"/>
              <w:rPr>
                <w:rFonts w:ascii="仿宋_GB2312" w:eastAsia="仿宋_GB2312"/>
                <w:sz w:val="24"/>
              </w:rPr>
            </w:pPr>
          </w:p>
          <w:p w14:paraId="4C022E1E" w14:textId="77777777" w:rsidR="00BD17BE" w:rsidRDefault="00000000" w:rsidP="008F53A3">
            <w:pPr>
              <w:spacing w:line="480" w:lineRule="auto"/>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分管教学负责人（签章）：</w:t>
            </w:r>
          </w:p>
          <w:p w14:paraId="65318AE8" w14:textId="77777777" w:rsidR="00BD17BE" w:rsidRDefault="00000000" w:rsidP="008F53A3">
            <w:pPr>
              <w:spacing w:line="480" w:lineRule="auto"/>
              <w:ind w:firstLineChars="2605" w:firstLine="6276"/>
              <w:rPr>
                <w:rFonts w:eastAsia="楷体"/>
              </w:rPr>
            </w:pPr>
            <w:r>
              <w:rPr>
                <w:rFonts w:ascii="仿宋_GB2312" w:eastAsia="仿宋_GB2312" w:hint="eastAsia"/>
                <w:b/>
                <w:sz w:val="24"/>
              </w:rPr>
              <w:t>年  月   日</w:t>
            </w:r>
          </w:p>
        </w:tc>
      </w:tr>
    </w:tbl>
    <w:p w14:paraId="5242DE05" w14:textId="77777777" w:rsidR="00BD17BE" w:rsidRDefault="00000000" w:rsidP="008F53A3">
      <w:pPr>
        <w:tabs>
          <w:tab w:val="left" w:pos="720"/>
        </w:tabs>
        <w:spacing w:beforeLines="50" w:before="156" w:afterLines="50" w:after="156" w:line="480" w:lineRule="auto"/>
        <w:ind w:right="567"/>
        <w:rPr>
          <w:rFonts w:eastAsia="黑体"/>
          <w:bCs/>
          <w:sz w:val="28"/>
        </w:rPr>
      </w:pPr>
      <w:r>
        <w:rPr>
          <w:rFonts w:eastAsia="黑体" w:hint="eastAsia"/>
          <w:bCs/>
          <w:sz w:val="28"/>
        </w:rPr>
        <w:t>六、学校大学生创新创业训练计划专家组意见</w:t>
      </w:r>
      <w:r>
        <w:rPr>
          <w:rFonts w:eastAsia="黑体" w:hint="eastAsia"/>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BD17BE" w14:paraId="374720EC" w14:textId="77777777">
        <w:trPr>
          <w:trHeight w:hRule="exact" w:val="2286"/>
        </w:trPr>
        <w:tc>
          <w:tcPr>
            <w:tcW w:w="8505" w:type="dxa"/>
            <w:tcBorders>
              <w:top w:val="single" w:sz="4" w:space="0" w:color="auto"/>
              <w:left w:val="single" w:sz="4" w:space="0" w:color="auto"/>
              <w:bottom w:val="single" w:sz="4" w:space="0" w:color="auto"/>
              <w:right w:val="single" w:sz="4" w:space="0" w:color="auto"/>
            </w:tcBorders>
          </w:tcPr>
          <w:p w14:paraId="1023E4AE" w14:textId="77777777" w:rsidR="00BD17BE" w:rsidRDefault="00BD17BE" w:rsidP="008F53A3">
            <w:pPr>
              <w:spacing w:line="480" w:lineRule="auto"/>
              <w:rPr>
                <w:rFonts w:ascii="仿宋_GB2312" w:eastAsia="仿宋_GB2312"/>
                <w:sz w:val="24"/>
              </w:rPr>
            </w:pPr>
          </w:p>
          <w:p w14:paraId="6AF2DFF9" w14:textId="77777777" w:rsidR="00BD17BE" w:rsidRDefault="00000000" w:rsidP="008F53A3">
            <w:pPr>
              <w:spacing w:line="480" w:lineRule="auto"/>
              <w:rPr>
                <w:rFonts w:ascii="仿宋_GB2312" w:eastAsia="仿宋_GB2312"/>
                <w:sz w:val="24"/>
              </w:rPr>
            </w:pPr>
            <w:r>
              <w:rPr>
                <w:rFonts w:ascii="仿宋_GB2312" w:eastAsia="仿宋_GB2312" w:hint="eastAsia"/>
                <w:sz w:val="24"/>
              </w:rPr>
              <w:t xml:space="preserve">                                    </w:t>
            </w:r>
          </w:p>
          <w:p w14:paraId="354A2EB9" w14:textId="77777777" w:rsidR="00BD17BE" w:rsidRDefault="00BD17BE" w:rsidP="008F53A3">
            <w:pPr>
              <w:spacing w:line="480" w:lineRule="auto"/>
              <w:rPr>
                <w:rFonts w:ascii="仿宋_GB2312" w:eastAsia="仿宋_GB2312"/>
                <w:sz w:val="24"/>
              </w:rPr>
            </w:pPr>
          </w:p>
          <w:p w14:paraId="130471F4" w14:textId="77777777" w:rsidR="00BD17BE" w:rsidRDefault="00000000" w:rsidP="008F53A3">
            <w:pPr>
              <w:spacing w:line="480" w:lineRule="auto"/>
              <w:ind w:firstLineChars="1800" w:firstLine="4337"/>
              <w:rPr>
                <w:rFonts w:ascii="仿宋_GB2312" w:eastAsia="仿宋_GB2312"/>
                <w:b/>
                <w:sz w:val="24"/>
              </w:rPr>
            </w:pPr>
            <w:r>
              <w:rPr>
                <w:rFonts w:ascii="仿宋_GB2312" w:eastAsia="仿宋_GB2312" w:hint="eastAsia"/>
                <w:b/>
                <w:sz w:val="24"/>
              </w:rPr>
              <w:t>负责人（签章）：</w:t>
            </w:r>
          </w:p>
          <w:p w14:paraId="04834FF1" w14:textId="77777777" w:rsidR="00BD17BE" w:rsidRDefault="00000000" w:rsidP="008F53A3">
            <w:pPr>
              <w:spacing w:line="480" w:lineRule="auto"/>
              <w:ind w:firstLineChars="2495" w:firstLine="6011"/>
              <w:rPr>
                <w:rFonts w:ascii="仿宋_GB2312" w:eastAsia="仿宋_GB2312"/>
                <w:b/>
                <w:sz w:val="24"/>
              </w:rPr>
            </w:pPr>
            <w:r>
              <w:rPr>
                <w:rFonts w:ascii="仿宋_GB2312" w:eastAsia="仿宋_GB2312" w:hint="eastAsia"/>
                <w:b/>
                <w:sz w:val="24"/>
              </w:rPr>
              <w:t>年  月   日</w:t>
            </w:r>
          </w:p>
        </w:tc>
      </w:tr>
    </w:tbl>
    <w:p w14:paraId="50B032B4" w14:textId="77777777" w:rsidR="00BD17BE" w:rsidRDefault="00000000" w:rsidP="008F53A3">
      <w:pPr>
        <w:tabs>
          <w:tab w:val="left" w:pos="720"/>
        </w:tabs>
        <w:spacing w:beforeLines="50" w:before="156" w:afterLines="50" w:after="156" w:line="480" w:lineRule="auto"/>
        <w:ind w:right="567"/>
        <w:rPr>
          <w:rFonts w:eastAsia="黑体"/>
          <w:bCs/>
          <w:sz w:val="28"/>
        </w:rPr>
      </w:pPr>
      <w:r>
        <w:rPr>
          <w:rFonts w:eastAsia="黑体" w:hint="eastAsia"/>
          <w:bCs/>
          <w:sz w:val="28"/>
        </w:rPr>
        <w:t>七、大学生创新创业训练计划领导小组审批意见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BD17BE" w14:paraId="135745EE" w14:textId="77777777">
        <w:trPr>
          <w:trHeight w:hRule="exact" w:val="2677"/>
        </w:trPr>
        <w:tc>
          <w:tcPr>
            <w:tcW w:w="8505" w:type="dxa"/>
            <w:tcBorders>
              <w:top w:val="single" w:sz="4" w:space="0" w:color="auto"/>
              <w:left w:val="single" w:sz="4" w:space="0" w:color="auto"/>
              <w:bottom w:val="single" w:sz="4" w:space="0" w:color="auto"/>
              <w:right w:val="single" w:sz="4" w:space="0" w:color="auto"/>
            </w:tcBorders>
          </w:tcPr>
          <w:p w14:paraId="590C1E02" w14:textId="77777777" w:rsidR="00BD17BE" w:rsidRDefault="00BD17BE" w:rsidP="008F53A3">
            <w:pPr>
              <w:spacing w:line="480" w:lineRule="auto"/>
              <w:rPr>
                <w:rFonts w:ascii="仿宋_GB2312" w:eastAsia="仿宋_GB2312"/>
                <w:sz w:val="24"/>
              </w:rPr>
            </w:pPr>
          </w:p>
          <w:p w14:paraId="33E9E60F" w14:textId="77777777" w:rsidR="00BD17BE" w:rsidRDefault="00BD17BE" w:rsidP="008F53A3">
            <w:pPr>
              <w:spacing w:line="480" w:lineRule="auto"/>
              <w:rPr>
                <w:rFonts w:ascii="仿宋_GB2312" w:eastAsia="仿宋_GB2312"/>
                <w:sz w:val="24"/>
              </w:rPr>
            </w:pPr>
          </w:p>
          <w:p w14:paraId="519AAABC" w14:textId="77777777" w:rsidR="00BD17BE" w:rsidRDefault="00000000" w:rsidP="008F53A3">
            <w:pPr>
              <w:spacing w:line="480" w:lineRule="auto"/>
              <w:rPr>
                <w:rFonts w:ascii="仿宋_GB2312" w:eastAsia="仿宋_GB2312"/>
                <w:sz w:val="24"/>
              </w:rPr>
            </w:pPr>
            <w:r>
              <w:rPr>
                <w:rFonts w:ascii="仿宋_GB2312" w:eastAsia="仿宋_GB2312" w:hint="eastAsia"/>
                <w:sz w:val="24"/>
              </w:rPr>
              <w:t xml:space="preserve">                                    </w:t>
            </w:r>
          </w:p>
          <w:p w14:paraId="0057F213" w14:textId="77777777" w:rsidR="00BD17BE" w:rsidRDefault="00BD17BE" w:rsidP="008F53A3">
            <w:pPr>
              <w:spacing w:line="480" w:lineRule="auto"/>
              <w:rPr>
                <w:rFonts w:ascii="仿宋_GB2312" w:eastAsia="仿宋_GB2312"/>
                <w:sz w:val="24"/>
              </w:rPr>
            </w:pPr>
          </w:p>
          <w:p w14:paraId="2C945926" w14:textId="77777777" w:rsidR="00BD17BE" w:rsidRDefault="00000000" w:rsidP="008F53A3">
            <w:pPr>
              <w:spacing w:line="480" w:lineRule="auto"/>
              <w:ind w:firstLineChars="1800" w:firstLine="4337"/>
              <w:rPr>
                <w:rFonts w:ascii="仿宋_GB2312" w:eastAsia="仿宋_GB2312"/>
                <w:b/>
                <w:sz w:val="24"/>
              </w:rPr>
            </w:pPr>
            <w:r>
              <w:rPr>
                <w:rFonts w:ascii="仿宋_GB2312" w:eastAsia="仿宋_GB2312" w:hint="eastAsia"/>
                <w:b/>
                <w:sz w:val="24"/>
              </w:rPr>
              <w:t>负责人（签章）：</w:t>
            </w:r>
          </w:p>
          <w:p w14:paraId="252D86EB" w14:textId="77777777" w:rsidR="00BD17BE" w:rsidRDefault="00000000" w:rsidP="008F53A3">
            <w:pPr>
              <w:spacing w:line="480" w:lineRule="auto"/>
              <w:ind w:firstLineChars="2552" w:firstLine="6149"/>
              <w:rPr>
                <w:rFonts w:ascii="仿宋_GB2312" w:eastAsia="仿宋_GB2312"/>
                <w:b/>
                <w:sz w:val="24"/>
              </w:rPr>
            </w:pPr>
            <w:r>
              <w:rPr>
                <w:rFonts w:ascii="仿宋_GB2312" w:eastAsia="仿宋_GB2312" w:hint="eastAsia"/>
                <w:b/>
                <w:sz w:val="24"/>
              </w:rPr>
              <w:t>年  月   日</w:t>
            </w:r>
          </w:p>
        </w:tc>
      </w:tr>
    </w:tbl>
    <w:p w14:paraId="2CA26D5D" w14:textId="77777777" w:rsidR="00BD17BE" w:rsidRDefault="00BD17BE" w:rsidP="008F53A3">
      <w:pPr>
        <w:spacing w:line="480" w:lineRule="auto"/>
      </w:pPr>
    </w:p>
    <w:sectPr w:rsidR="00BD17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6960E" w14:textId="77777777" w:rsidR="000144A3" w:rsidRDefault="000144A3" w:rsidP="00DD19A8">
      <w:r>
        <w:separator/>
      </w:r>
    </w:p>
  </w:endnote>
  <w:endnote w:type="continuationSeparator" w:id="0">
    <w:p w14:paraId="20D00705" w14:textId="77777777" w:rsidR="000144A3" w:rsidRDefault="000144A3" w:rsidP="00DD1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C49B" w14:textId="77777777" w:rsidR="000144A3" w:rsidRDefault="000144A3" w:rsidP="00DD19A8">
      <w:r>
        <w:separator/>
      </w:r>
    </w:p>
  </w:footnote>
  <w:footnote w:type="continuationSeparator" w:id="0">
    <w:p w14:paraId="58E9175B" w14:textId="77777777" w:rsidR="000144A3" w:rsidRDefault="000144A3" w:rsidP="00DD1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DEA"/>
    <w:multiLevelType w:val="multilevel"/>
    <w:tmpl w:val="0C8CA44A"/>
    <w:lvl w:ilvl="0">
      <w:start w:val="1"/>
      <w:numFmt w:val="japaneseCounting"/>
      <w:lvlText w:val="（%1）"/>
      <w:lvlJc w:val="left"/>
      <w:pPr>
        <w:tabs>
          <w:tab w:val="left" w:pos="972"/>
        </w:tabs>
        <w:ind w:left="972" w:hanging="972"/>
      </w:pPr>
      <w:rPr>
        <w:rFonts w:hint="default"/>
        <w:lang w:val="en-US"/>
      </w:rPr>
    </w:lvl>
    <w:lvl w:ilvl="1">
      <w:start w:val="1"/>
      <w:numFmt w:val="decimal"/>
      <w:lvlText w:val="%2."/>
      <w:lvlJc w:val="left"/>
      <w:pPr>
        <w:tabs>
          <w:tab w:val="left" w:pos="780"/>
        </w:tabs>
        <w:ind w:left="780" w:hanging="360"/>
      </w:pPr>
      <w:rPr>
        <w:rFonts w:hint="default"/>
        <w:b w:val="0"/>
      </w:rPr>
    </w:lvl>
    <w:lvl w:ilvl="2">
      <w:start w:val="1"/>
      <w:numFmt w:val="japaneseCounting"/>
      <w:lvlText w:val="%3、"/>
      <w:lvlJc w:val="left"/>
      <w:pPr>
        <w:tabs>
          <w:tab w:val="left" w:pos="1560"/>
        </w:tabs>
        <w:ind w:left="1560" w:hanging="720"/>
      </w:pPr>
      <w:rPr>
        <w:rFonts w:hint="default"/>
      </w:rPr>
    </w:lvl>
    <w:lvl w:ilvl="3">
      <w:start w:val="2"/>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num w:numId="1" w16cid:durableId="1640501810">
    <w:abstractNumId w:val="2"/>
  </w:num>
  <w:num w:numId="2" w16cid:durableId="1550072519">
    <w:abstractNumId w:val="1"/>
  </w:num>
  <w:num w:numId="3" w16cid:durableId="126557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144A3"/>
    <w:rsid w:val="000226F7"/>
    <w:rsid w:val="00045885"/>
    <w:rsid w:val="000C27E8"/>
    <w:rsid w:val="00154AF4"/>
    <w:rsid w:val="00172A27"/>
    <w:rsid w:val="001B2E38"/>
    <w:rsid w:val="0028170B"/>
    <w:rsid w:val="00407A77"/>
    <w:rsid w:val="00414A81"/>
    <w:rsid w:val="00414B56"/>
    <w:rsid w:val="004B3A93"/>
    <w:rsid w:val="005D4D83"/>
    <w:rsid w:val="005F1F20"/>
    <w:rsid w:val="005F5388"/>
    <w:rsid w:val="008F53A3"/>
    <w:rsid w:val="009A0BF3"/>
    <w:rsid w:val="00B0733B"/>
    <w:rsid w:val="00BB1B48"/>
    <w:rsid w:val="00BD17BE"/>
    <w:rsid w:val="00CD7260"/>
    <w:rsid w:val="00DD19A8"/>
    <w:rsid w:val="00EF3851"/>
    <w:rsid w:val="05763F86"/>
    <w:rsid w:val="063956BF"/>
    <w:rsid w:val="0CDD2D53"/>
    <w:rsid w:val="1B32697C"/>
    <w:rsid w:val="1B48478E"/>
    <w:rsid w:val="22D24A4D"/>
    <w:rsid w:val="284E4116"/>
    <w:rsid w:val="2A86656C"/>
    <w:rsid w:val="33072028"/>
    <w:rsid w:val="3AC6557F"/>
    <w:rsid w:val="3C312C20"/>
    <w:rsid w:val="401B71B8"/>
    <w:rsid w:val="422A2264"/>
    <w:rsid w:val="42897233"/>
    <w:rsid w:val="44706715"/>
    <w:rsid w:val="47962FFD"/>
    <w:rsid w:val="4F6C34E7"/>
    <w:rsid w:val="53325B28"/>
    <w:rsid w:val="581766CC"/>
    <w:rsid w:val="648D61CD"/>
    <w:rsid w:val="7B4D5284"/>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7E0A1"/>
  <w15:docId w15:val="{EF0A8EFA-1AF9-4940-9C2B-20D10ABD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列表段落1"/>
    <w:basedOn w:val="a"/>
    <w:uiPriority w:val="34"/>
    <w:qFormat/>
    <w:pPr>
      <w:ind w:firstLineChars="200" w:firstLine="420"/>
    </w:pPr>
  </w:style>
  <w:style w:type="paragraph" w:styleId="a3">
    <w:name w:val="header"/>
    <w:basedOn w:val="a"/>
    <w:link w:val="a4"/>
    <w:rsid w:val="00DD19A8"/>
    <w:pPr>
      <w:tabs>
        <w:tab w:val="center" w:pos="4153"/>
        <w:tab w:val="right" w:pos="8306"/>
      </w:tabs>
      <w:snapToGrid w:val="0"/>
      <w:jc w:val="center"/>
    </w:pPr>
    <w:rPr>
      <w:sz w:val="18"/>
      <w:szCs w:val="18"/>
    </w:rPr>
  </w:style>
  <w:style w:type="character" w:customStyle="1" w:styleId="a4">
    <w:name w:val="页眉 字符"/>
    <w:basedOn w:val="a0"/>
    <w:link w:val="a3"/>
    <w:rsid w:val="00DD19A8"/>
    <w:rPr>
      <w:rFonts w:ascii="Calibri" w:eastAsia="宋体" w:hAnsi="Calibri" w:cs="Times New Roman"/>
      <w:kern w:val="2"/>
      <w:sz w:val="18"/>
      <w:szCs w:val="18"/>
    </w:rPr>
  </w:style>
  <w:style w:type="paragraph" w:styleId="a5">
    <w:name w:val="footer"/>
    <w:basedOn w:val="a"/>
    <w:link w:val="a6"/>
    <w:rsid w:val="00DD19A8"/>
    <w:pPr>
      <w:tabs>
        <w:tab w:val="center" w:pos="4153"/>
        <w:tab w:val="right" w:pos="8306"/>
      </w:tabs>
      <w:snapToGrid w:val="0"/>
      <w:jc w:val="left"/>
    </w:pPr>
    <w:rPr>
      <w:sz w:val="18"/>
      <w:szCs w:val="18"/>
    </w:rPr>
  </w:style>
  <w:style w:type="character" w:customStyle="1" w:styleId="a6">
    <w:name w:val="页脚 字符"/>
    <w:basedOn w:val="a0"/>
    <w:link w:val="a5"/>
    <w:rsid w:val="00DD19A8"/>
    <w:rPr>
      <w:rFonts w:ascii="Calibri" w:eastAsia="宋体" w:hAnsi="Calibri" w:cs="Times New Roman"/>
      <w:kern w:val="2"/>
      <w:sz w:val="18"/>
      <w:szCs w:val="18"/>
    </w:rPr>
  </w:style>
  <w:style w:type="paragraph" w:customStyle="1" w:styleId="TAMainText">
    <w:name w:val="TA_Main_Text"/>
    <w:basedOn w:val="a"/>
    <w:rsid w:val="008F53A3"/>
    <w:pPr>
      <w:widowControl/>
      <w:spacing w:line="480" w:lineRule="auto"/>
      <w:ind w:firstLine="202"/>
    </w:pPr>
    <w:rPr>
      <w:rFonts w:ascii="Times" w:hAnsi="Times"/>
      <w:kern w:val="0"/>
      <w:sz w:val="24"/>
      <w:szCs w:val="20"/>
      <w:lang w:eastAsia="en-US"/>
    </w:rPr>
  </w:style>
  <w:style w:type="paragraph" w:styleId="a7">
    <w:name w:val="List Paragraph"/>
    <w:basedOn w:val="a"/>
    <w:uiPriority w:val="99"/>
    <w:qFormat/>
    <w:rsid w:val="005D4D83"/>
    <w:pPr>
      <w:ind w:firstLineChars="200" w:firstLine="420"/>
    </w:pPr>
    <w:rPr>
      <w:rFonts w:ascii="Times New Roman" w:hAnsi="Times New Roman"/>
    </w:rPr>
  </w:style>
  <w:style w:type="paragraph" w:styleId="a8">
    <w:name w:val="Bibliography"/>
    <w:basedOn w:val="a"/>
    <w:next w:val="a"/>
    <w:uiPriority w:val="37"/>
    <w:semiHidden/>
    <w:unhideWhenUsed/>
    <w:rsid w:val="005D4D83"/>
    <w:rPr>
      <w:rFonts w:ascii="Times New Roman" w:hAnsi="Times New Roman"/>
    </w:rPr>
  </w:style>
  <w:style w:type="paragraph" w:styleId="a9">
    <w:name w:val="Normal (Web)"/>
    <w:basedOn w:val="a"/>
    <w:rsid w:val="005D4D83"/>
    <w:rPr>
      <w:rFonts w:ascii="Times New Roman" w:hAnsi="Times New Roman"/>
      <w:sz w:val="24"/>
      <w:szCs w:val="24"/>
    </w:rPr>
  </w:style>
  <w:style w:type="table" w:styleId="aa">
    <w:name w:val="Table Grid"/>
    <w:basedOn w:val="a1"/>
    <w:rsid w:val="00407A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399164">
      <w:bodyDiv w:val="1"/>
      <w:marLeft w:val="0"/>
      <w:marRight w:val="0"/>
      <w:marTop w:val="0"/>
      <w:marBottom w:val="0"/>
      <w:divBdr>
        <w:top w:val="none" w:sz="0" w:space="0" w:color="auto"/>
        <w:left w:val="none" w:sz="0" w:space="0" w:color="auto"/>
        <w:bottom w:val="none" w:sz="0" w:space="0" w:color="auto"/>
        <w:right w:val="none" w:sz="0" w:space="0" w:color="auto"/>
      </w:divBdr>
      <w:divsChild>
        <w:div w:id="291793598">
          <w:marLeft w:val="240"/>
          <w:marRight w:val="0"/>
          <w:marTop w:val="0"/>
          <w:marBottom w:val="0"/>
          <w:divBdr>
            <w:top w:val="none" w:sz="0" w:space="0" w:color="auto"/>
            <w:left w:val="none" w:sz="0" w:space="0" w:color="auto"/>
            <w:bottom w:val="none" w:sz="0" w:space="0" w:color="auto"/>
            <w:right w:val="none" w:sz="0" w:space="0" w:color="auto"/>
          </w:divBdr>
        </w:div>
      </w:divsChild>
    </w:div>
    <w:div w:id="373701746">
      <w:bodyDiv w:val="1"/>
      <w:marLeft w:val="0"/>
      <w:marRight w:val="0"/>
      <w:marTop w:val="0"/>
      <w:marBottom w:val="0"/>
      <w:divBdr>
        <w:top w:val="none" w:sz="0" w:space="0" w:color="auto"/>
        <w:left w:val="none" w:sz="0" w:space="0" w:color="auto"/>
        <w:bottom w:val="none" w:sz="0" w:space="0" w:color="auto"/>
        <w:right w:val="none" w:sz="0" w:space="0" w:color="auto"/>
      </w:divBdr>
      <w:divsChild>
        <w:div w:id="231625257">
          <w:marLeft w:val="240"/>
          <w:marRight w:val="0"/>
          <w:marTop w:val="0"/>
          <w:marBottom w:val="0"/>
          <w:divBdr>
            <w:top w:val="none" w:sz="0" w:space="0" w:color="auto"/>
            <w:left w:val="none" w:sz="0" w:space="0" w:color="auto"/>
            <w:bottom w:val="none" w:sz="0" w:space="0" w:color="auto"/>
            <w:right w:val="none" w:sz="0" w:space="0" w:color="auto"/>
          </w:divBdr>
        </w:div>
      </w:divsChild>
    </w:div>
    <w:div w:id="717123460">
      <w:bodyDiv w:val="1"/>
      <w:marLeft w:val="0"/>
      <w:marRight w:val="0"/>
      <w:marTop w:val="0"/>
      <w:marBottom w:val="0"/>
      <w:divBdr>
        <w:top w:val="none" w:sz="0" w:space="0" w:color="auto"/>
        <w:left w:val="none" w:sz="0" w:space="0" w:color="auto"/>
        <w:bottom w:val="none" w:sz="0" w:space="0" w:color="auto"/>
        <w:right w:val="none" w:sz="0" w:space="0" w:color="auto"/>
      </w:divBdr>
    </w:div>
    <w:div w:id="721099577">
      <w:bodyDiv w:val="1"/>
      <w:marLeft w:val="0"/>
      <w:marRight w:val="0"/>
      <w:marTop w:val="0"/>
      <w:marBottom w:val="0"/>
      <w:divBdr>
        <w:top w:val="none" w:sz="0" w:space="0" w:color="auto"/>
        <w:left w:val="none" w:sz="0" w:space="0" w:color="auto"/>
        <w:bottom w:val="none" w:sz="0" w:space="0" w:color="auto"/>
        <w:right w:val="none" w:sz="0" w:space="0" w:color="auto"/>
      </w:divBdr>
      <w:divsChild>
        <w:div w:id="628627716">
          <w:marLeft w:val="240"/>
          <w:marRight w:val="0"/>
          <w:marTop w:val="0"/>
          <w:marBottom w:val="0"/>
          <w:divBdr>
            <w:top w:val="none" w:sz="0" w:space="0" w:color="auto"/>
            <w:left w:val="none" w:sz="0" w:space="0" w:color="auto"/>
            <w:bottom w:val="none" w:sz="0" w:space="0" w:color="auto"/>
            <w:right w:val="none" w:sz="0" w:space="0" w:color="auto"/>
          </w:divBdr>
        </w:div>
      </w:divsChild>
    </w:div>
    <w:div w:id="1127090883">
      <w:bodyDiv w:val="1"/>
      <w:marLeft w:val="0"/>
      <w:marRight w:val="0"/>
      <w:marTop w:val="0"/>
      <w:marBottom w:val="0"/>
      <w:divBdr>
        <w:top w:val="none" w:sz="0" w:space="0" w:color="auto"/>
        <w:left w:val="none" w:sz="0" w:space="0" w:color="auto"/>
        <w:bottom w:val="none" w:sz="0" w:space="0" w:color="auto"/>
        <w:right w:val="none" w:sz="0" w:space="0" w:color="auto"/>
      </w:divBdr>
      <w:divsChild>
        <w:div w:id="249706798">
          <w:marLeft w:val="240"/>
          <w:marRight w:val="0"/>
          <w:marTop w:val="0"/>
          <w:marBottom w:val="0"/>
          <w:divBdr>
            <w:top w:val="none" w:sz="0" w:space="0" w:color="auto"/>
            <w:left w:val="none" w:sz="0" w:space="0" w:color="auto"/>
            <w:bottom w:val="none" w:sz="0" w:space="0" w:color="auto"/>
            <w:right w:val="none" w:sz="0" w:space="0" w:color="auto"/>
          </w:divBdr>
        </w:div>
      </w:divsChild>
    </w:div>
    <w:div w:id="1468087729">
      <w:bodyDiv w:val="1"/>
      <w:marLeft w:val="0"/>
      <w:marRight w:val="0"/>
      <w:marTop w:val="0"/>
      <w:marBottom w:val="0"/>
      <w:divBdr>
        <w:top w:val="none" w:sz="0" w:space="0" w:color="auto"/>
        <w:left w:val="none" w:sz="0" w:space="0" w:color="auto"/>
        <w:bottom w:val="none" w:sz="0" w:space="0" w:color="auto"/>
        <w:right w:val="none" w:sz="0" w:space="0" w:color="auto"/>
      </w:divBdr>
    </w:div>
    <w:div w:id="1493373328">
      <w:bodyDiv w:val="1"/>
      <w:marLeft w:val="0"/>
      <w:marRight w:val="0"/>
      <w:marTop w:val="0"/>
      <w:marBottom w:val="0"/>
      <w:divBdr>
        <w:top w:val="none" w:sz="0" w:space="0" w:color="auto"/>
        <w:left w:val="none" w:sz="0" w:space="0" w:color="auto"/>
        <w:bottom w:val="none" w:sz="0" w:space="0" w:color="auto"/>
        <w:right w:val="none" w:sz="0" w:space="0" w:color="auto"/>
      </w:divBdr>
      <w:divsChild>
        <w:div w:id="188690728">
          <w:marLeft w:val="240"/>
          <w:marRight w:val="0"/>
          <w:marTop w:val="0"/>
          <w:marBottom w:val="0"/>
          <w:divBdr>
            <w:top w:val="none" w:sz="0" w:space="0" w:color="auto"/>
            <w:left w:val="none" w:sz="0" w:space="0" w:color="auto"/>
            <w:bottom w:val="none" w:sz="0" w:space="0" w:color="auto"/>
            <w:right w:val="none" w:sz="0" w:space="0" w:color="auto"/>
          </w:divBdr>
        </w:div>
      </w:divsChild>
    </w:div>
    <w:div w:id="1528371517">
      <w:bodyDiv w:val="1"/>
      <w:marLeft w:val="0"/>
      <w:marRight w:val="0"/>
      <w:marTop w:val="0"/>
      <w:marBottom w:val="0"/>
      <w:divBdr>
        <w:top w:val="none" w:sz="0" w:space="0" w:color="auto"/>
        <w:left w:val="none" w:sz="0" w:space="0" w:color="auto"/>
        <w:bottom w:val="none" w:sz="0" w:space="0" w:color="auto"/>
        <w:right w:val="none" w:sz="0" w:space="0" w:color="auto"/>
      </w:divBdr>
      <w:divsChild>
        <w:div w:id="1331449080">
          <w:marLeft w:val="240"/>
          <w:marRight w:val="0"/>
          <w:marTop w:val="0"/>
          <w:marBottom w:val="0"/>
          <w:divBdr>
            <w:top w:val="none" w:sz="0" w:space="0" w:color="auto"/>
            <w:left w:val="none" w:sz="0" w:space="0" w:color="auto"/>
            <w:bottom w:val="none" w:sz="0" w:space="0" w:color="auto"/>
            <w:right w:val="none" w:sz="0" w:space="0" w:color="auto"/>
          </w:divBdr>
        </w:div>
      </w:divsChild>
    </w:div>
    <w:div w:id="1540390724">
      <w:bodyDiv w:val="1"/>
      <w:marLeft w:val="0"/>
      <w:marRight w:val="0"/>
      <w:marTop w:val="0"/>
      <w:marBottom w:val="0"/>
      <w:divBdr>
        <w:top w:val="none" w:sz="0" w:space="0" w:color="auto"/>
        <w:left w:val="none" w:sz="0" w:space="0" w:color="auto"/>
        <w:bottom w:val="none" w:sz="0" w:space="0" w:color="auto"/>
        <w:right w:val="none" w:sz="0" w:space="0" w:color="auto"/>
      </w:divBdr>
      <w:divsChild>
        <w:div w:id="773288006">
          <w:marLeft w:val="240"/>
          <w:marRight w:val="0"/>
          <w:marTop w:val="0"/>
          <w:marBottom w:val="0"/>
          <w:divBdr>
            <w:top w:val="none" w:sz="0" w:space="0" w:color="auto"/>
            <w:left w:val="none" w:sz="0" w:space="0" w:color="auto"/>
            <w:bottom w:val="none" w:sz="0" w:space="0" w:color="auto"/>
            <w:right w:val="none" w:sz="0" w:space="0" w:color="auto"/>
          </w:divBdr>
        </w:div>
      </w:divsChild>
    </w:div>
    <w:div w:id="1563711361">
      <w:bodyDiv w:val="1"/>
      <w:marLeft w:val="0"/>
      <w:marRight w:val="0"/>
      <w:marTop w:val="0"/>
      <w:marBottom w:val="0"/>
      <w:divBdr>
        <w:top w:val="none" w:sz="0" w:space="0" w:color="auto"/>
        <w:left w:val="none" w:sz="0" w:space="0" w:color="auto"/>
        <w:bottom w:val="none" w:sz="0" w:space="0" w:color="auto"/>
        <w:right w:val="none" w:sz="0" w:space="0" w:color="auto"/>
      </w:divBdr>
      <w:divsChild>
        <w:div w:id="1901821519">
          <w:marLeft w:val="240"/>
          <w:marRight w:val="0"/>
          <w:marTop w:val="0"/>
          <w:marBottom w:val="0"/>
          <w:divBdr>
            <w:top w:val="none" w:sz="0" w:space="0" w:color="auto"/>
            <w:left w:val="none" w:sz="0" w:space="0" w:color="auto"/>
            <w:bottom w:val="none" w:sz="0" w:space="0" w:color="auto"/>
            <w:right w:val="none" w:sz="0" w:space="0" w:color="auto"/>
          </w:divBdr>
        </w:div>
      </w:divsChild>
    </w:div>
    <w:div w:id="1597013137">
      <w:bodyDiv w:val="1"/>
      <w:marLeft w:val="0"/>
      <w:marRight w:val="0"/>
      <w:marTop w:val="0"/>
      <w:marBottom w:val="0"/>
      <w:divBdr>
        <w:top w:val="none" w:sz="0" w:space="0" w:color="auto"/>
        <w:left w:val="none" w:sz="0" w:space="0" w:color="auto"/>
        <w:bottom w:val="none" w:sz="0" w:space="0" w:color="auto"/>
        <w:right w:val="none" w:sz="0" w:space="0" w:color="auto"/>
      </w:divBdr>
    </w:div>
    <w:div w:id="1697001115">
      <w:bodyDiv w:val="1"/>
      <w:marLeft w:val="0"/>
      <w:marRight w:val="0"/>
      <w:marTop w:val="0"/>
      <w:marBottom w:val="0"/>
      <w:divBdr>
        <w:top w:val="none" w:sz="0" w:space="0" w:color="auto"/>
        <w:left w:val="none" w:sz="0" w:space="0" w:color="auto"/>
        <w:bottom w:val="none" w:sz="0" w:space="0" w:color="auto"/>
        <w:right w:val="none" w:sz="0" w:space="0" w:color="auto"/>
      </w:divBdr>
      <w:divsChild>
        <w:div w:id="1141652697">
          <w:marLeft w:val="240"/>
          <w:marRight w:val="0"/>
          <w:marTop w:val="0"/>
          <w:marBottom w:val="0"/>
          <w:divBdr>
            <w:top w:val="none" w:sz="0" w:space="0" w:color="auto"/>
            <w:left w:val="none" w:sz="0" w:space="0" w:color="auto"/>
            <w:bottom w:val="none" w:sz="0" w:space="0" w:color="auto"/>
            <w:right w:val="none" w:sz="0" w:space="0" w:color="auto"/>
          </w:divBdr>
        </w:div>
      </w:divsChild>
    </w:div>
    <w:div w:id="1700277371">
      <w:bodyDiv w:val="1"/>
      <w:marLeft w:val="0"/>
      <w:marRight w:val="0"/>
      <w:marTop w:val="0"/>
      <w:marBottom w:val="0"/>
      <w:divBdr>
        <w:top w:val="none" w:sz="0" w:space="0" w:color="auto"/>
        <w:left w:val="none" w:sz="0" w:space="0" w:color="auto"/>
        <w:bottom w:val="none" w:sz="0" w:space="0" w:color="auto"/>
        <w:right w:val="none" w:sz="0" w:space="0" w:color="auto"/>
      </w:divBdr>
    </w:div>
    <w:div w:id="1736587327">
      <w:bodyDiv w:val="1"/>
      <w:marLeft w:val="0"/>
      <w:marRight w:val="0"/>
      <w:marTop w:val="0"/>
      <w:marBottom w:val="0"/>
      <w:divBdr>
        <w:top w:val="none" w:sz="0" w:space="0" w:color="auto"/>
        <w:left w:val="none" w:sz="0" w:space="0" w:color="auto"/>
        <w:bottom w:val="none" w:sz="0" w:space="0" w:color="auto"/>
        <w:right w:val="none" w:sz="0" w:space="0" w:color="auto"/>
      </w:divBdr>
      <w:divsChild>
        <w:div w:id="72439373">
          <w:marLeft w:val="240"/>
          <w:marRight w:val="0"/>
          <w:marTop w:val="0"/>
          <w:marBottom w:val="0"/>
          <w:divBdr>
            <w:top w:val="none" w:sz="0" w:space="0" w:color="auto"/>
            <w:left w:val="none" w:sz="0" w:space="0" w:color="auto"/>
            <w:bottom w:val="none" w:sz="0" w:space="0" w:color="auto"/>
            <w:right w:val="none" w:sz="0" w:space="0" w:color="auto"/>
          </w:divBdr>
        </w:div>
      </w:divsChild>
    </w:div>
    <w:div w:id="1883131319">
      <w:bodyDiv w:val="1"/>
      <w:marLeft w:val="0"/>
      <w:marRight w:val="0"/>
      <w:marTop w:val="0"/>
      <w:marBottom w:val="0"/>
      <w:divBdr>
        <w:top w:val="none" w:sz="0" w:space="0" w:color="auto"/>
        <w:left w:val="none" w:sz="0" w:space="0" w:color="auto"/>
        <w:bottom w:val="none" w:sz="0" w:space="0" w:color="auto"/>
        <w:right w:val="none" w:sz="0" w:space="0" w:color="auto"/>
      </w:divBdr>
      <w:divsChild>
        <w:div w:id="2106339164">
          <w:marLeft w:val="240"/>
          <w:marRight w:val="0"/>
          <w:marTop w:val="0"/>
          <w:marBottom w:val="0"/>
          <w:divBdr>
            <w:top w:val="none" w:sz="0" w:space="0" w:color="auto"/>
            <w:left w:val="none" w:sz="0" w:space="0" w:color="auto"/>
            <w:bottom w:val="none" w:sz="0" w:space="0" w:color="auto"/>
            <w:right w:val="none" w:sz="0" w:space="0" w:color="auto"/>
          </w:divBdr>
        </w:div>
      </w:divsChild>
    </w:div>
    <w:div w:id="2027438870">
      <w:bodyDiv w:val="1"/>
      <w:marLeft w:val="0"/>
      <w:marRight w:val="0"/>
      <w:marTop w:val="0"/>
      <w:marBottom w:val="0"/>
      <w:divBdr>
        <w:top w:val="none" w:sz="0" w:space="0" w:color="auto"/>
        <w:left w:val="none" w:sz="0" w:space="0" w:color="auto"/>
        <w:bottom w:val="none" w:sz="0" w:space="0" w:color="auto"/>
        <w:right w:val="none" w:sz="0" w:space="0" w:color="auto"/>
      </w:divBdr>
      <w:divsChild>
        <w:div w:id="1202744988">
          <w:marLeft w:val="2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17</Pages>
  <Words>3479</Words>
  <Characters>3827</Characters>
  <Application>Microsoft Office Word</Application>
  <DocSecurity>0</DocSecurity>
  <Lines>255</Lines>
  <Paragraphs>235</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fukang1231@outlook.com</cp:lastModifiedBy>
  <cp:revision>6</cp:revision>
  <dcterms:created xsi:type="dcterms:W3CDTF">2017-03-23T12:27:00Z</dcterms:created>
  <dcterms:modified xsi:type="dcterms:W3CDTF">2025-05-19T14:33:00Z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266ECB1825F64F90917990AEA47C5A61</vt:lpwstr>
  </property>
  <property fmtid="{D5CDD505-2E9C-101B-9397-08002B2CF9AE}" pid="4" name="KSOTemplateDocerSaveRecord">
    <vt:lpwstr>eyJoZGlkIjoiZGQ0YmIwOGYwZTZlNTdiNTNhNWI3NmYxMDE3ZDk3MzciLCJ1c2VySWQiOiI0OTgwOTEwNTIifQ==</vt:lpwstr>
  </property>
</Properties>
</file>