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1.</w:t>
        <w:br w:type="textWrapping"/>
        <w:t xml:space="preserve">Откройте документ Задание1.html </w:t>
        <w:br w:type="textWrapping"/>
        <w:t xml:space="preserve">Не изменяя HTML код с помощью grid сделайте макет как на фото: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2</w:t>
        <w:br w:type="textWrapping"/>
        <w:t xml:space="preserve">Откройте документ Задание2.html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 изменяя HTML код с помощью grid сделайте макет как на фото: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5271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99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html- и css- файлы, результат отображения которых браузером показан на рисунке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3333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15973" cy="41563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973" cy="415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b w:val="1"/>
          <w:color w:val="333399"/>
          <w:sz w:val="28"/>
          <w:szCs w:val="28"/>
        </w:rPr>
      </w:pPr>
      <w:bookmarkStart w:colFirst="0" w:colLast="0" w:name="_dh4fjpbokc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