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A0B16">
      <w:pPr>
        <w:spacing w:before="0" w:after="0"/>
      </w:pPr>
    </w:p>
    <w:p w14:paraId="0BAB36E8">
      <w:pPr>
        <w:spacing w:before="0" w:after="0"/>
      </w:pPr>
    </w:p>
    <w:p w14:paraId="695C0E97">
      <w:pPr>
        <w:spacing w:before="0" w:after="0"/>
      </w:pPr>
    </w:p>
    <w:p w14:paraId="08515513">
      <w:pPr>
        <w:spacing w:before="0" w:after="0"/>
      </w:pPr>
    </w:p>
    <w:p w14:paraId="48E7ED40">
      <w:pPr>
        <w:spacing w:before="0" w:after="0"/>
      </w:pPr>
    </w:p>
    <w:p w14:paraId="72EDF25D">
      <w:pPr>
        <w:spacing w:before="0" w:after="0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91EA16D">
      <w:pPr>
        <w:spacing w:before="0" w:after="6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bCs/>
          <w:caps/>
          <w:color w:val="auto"/>
          <w:sz w:val="28"/>
          <w:szCs w:val="28"/>
        </w:rPr>
        <w:t>ПОЯСНИТЕЛЬНАЯ ЗАПИСКА</w:t>
      </w:r>
    </w:p>
    <w:p w14:paraId="639D41CF">
      <w:pPr>
        <w:spacing w:before="0" w:after="4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к проекту на тему:</w:t>
      </w:r>
    </w:p>
    <w:p w14:paraId="43FFC078">
      <w:pPr>
        <w:spacing w:before="0" w:after="8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8"/>
          <w:szCs w:val="28"/>
        </w:rPr>
        <w:t>«ТревелКасса»</w:t>
      </w:r>
    </w:p>
    <w:p w14:paraId="66F8CF49">
      <w:pPr>
        <w:spacing w:before="0" w:after="60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Планировщик бюджета для путешествий и мероприятий</w:t>
      </w:r>
    </w:p>
    <w:p w14:paraId="2F163AFF">
      <w:pPr>
        <w:spacing w:before="0" w:after="0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3CA94963">
      <w:pPr>
        <w:spacing w:before="0" w:after="0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7573EA4">
      <w:pPr>
        <w:spacing w:before="0" w:after="0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596F6ABB">
      <w:pPr>
        <w:spacing w:before="0" w:after="0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48995D2F">
      <w:pPr>
        <w:spacing w:before="0" w:after="0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30413E5">
      <w:pPr>
        <w:spacing w:before="0" w:after="0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F589EA4">
      <w:pPr>
        <w:spacing w:before="0" w:after="0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F2E3BAB">
      <w:pPr>
        <w:spacing w:before="0" w:after="0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C972D61">
      <w:pPr>
        <w:spacing w:before="0" w:after="0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DD9DE6D">
      <w:pPr>
        <w:spacing w:before="0" w:after="0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C2B28E1">
      <w:pPr>
        <w:spacing w:before="0" w:after="0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3F2F58BC">
      <w:pPr>
        <w:spacing w:before="0" w:after="0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7694FFF">
      <w:pPr>
        <w:spacing w:before="0" w:after="0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5AEADAC1">
      <w:pPr>
        <w:spacing w:before="0" w:after="0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E58A79E">
      <w:pPr>
        <w:spacing w:before="0" w:after="0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A8610AD">
      <w:pPr>
        <w:spacing w:before="0" w:after="0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98E15CB">
      <w:pPr>
        <w:wordWrap w:val="0"/>
        <w:spacing w:before="0" w:after="60"/>
        <w:jc w:val="right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Группа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ИС24-01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/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2п</w:t>
      </w:r>
    </w:p>
    <w:p w14:paraId="3B16D49E">
      <w:pPr>
        <w:spacing w:before="0" w:after="60"/>
        <w:jc w:val="right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Студент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Гулина А. А.</w:t>
      </w:r>
    </w:p>
    <w:p w14:paraId="411B9CB3">
      <w:pPr>
        <w:spacing w:before="0" w:after="60"/>
        <w:jc w:val="right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Преподаватель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Глухов С.Ю.</w:t>
      </w:r>
    </w:p>
    <w:p w14:paraId="4D833B2A">
      <w:pPr>
        <w:spacing w:before="0" w:after="0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3B884E94">
      <w:pPr>
        <w:spacing w:before="0" w:after="0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4EF7F44">
      <w:pPr>
        <w:spacing w:before="0" w:after="0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240632E">
      <w:pPr>
        <w:spacing w:before="0" w:after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51FF576B">
      <w:pPr>
        <w:spacing w:before="0" w:after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461E4F7D">
      <w:pPr>
        <w:spacing w:before="0" w:after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37C27F66">
      <w:pPr>
        <w:spacing w:before="0" w:after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593949B7">
      <w:pPr>
        <w:spacing w:before="0" w:after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5927BF2F">
      <w:pPr>
        <w:spacing w:before="0" w:after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2026</w:t>
      </w:r>
    </w:p>
    <w:p w14:paraId="714EEBFE">
      <w:r>
        <w:br w:type="page"/>
      </w:r>
    </w:p>
    <w:p w14:paraId="185D2EF0">
      <w:pPr>
        <w:pStyle w:val="6"/>
        <w:numPr>
          <w:ilvl w:val="0"/>
          <w:numId w:val="1"/>
        </w:numPr>
        <w:bidi w:val="0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8"/>
          <w:szCs w:val="28"/>
        </w:rPr>
        <w:t>Введени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е</w:t>
      </w:r>
    </w:p>
    <w:p w14:paraId="7044047A">
      <w:pPr>
        <w:pStyle w:val="2"/>
        <w:bidi w:val="0"/>
        <w:rPr>
          <w:rFonts w:hint="default"/>
        </w:rPr>
      </w:pPr>
      <w:r>
        <w:rPr>
          <w:rFonts w:hint="default"/>
        </w:rPr>
        <w:t>В рамках данного проекта разработано веб-приложение «ТревелКасса» — инструмент для совместного учёта финансов в путешествиях и на мероприятиях.</w:t>
      </w:r>
    </w:p>
    <w:p w14:paraId="57AA6613">
      <w:pPr>
        <w:spacing w:before="6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Актуальность проекта обусловлена тем, что при групповых поездках участники нередко платят за разные статьи расходов, после чего возникает необходимость «свести» общий счёт. Ручной расчёт при большом количестве участников и трат занимает много времени и приводит к ошибкам.</w:t>
      </w:r>
    </w:p>
    <w:p w14:paraId="0F96001F">
      <w:pPr>
        <w:spacing w:before="6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Цель проекта — автоматизировать этот процесс: участники вводят свои траты, а система самостоятельно рассчитывает, кто кому и сколько должен, минимизируя количество необходимых денежных переводов.</w:t>
      </w:r>
    </w:p>
    <w:p w14:paraId="6BFE9676">
      <w:pPr>
        <w:pStyle w:val="3"/>
        <w:spacing w:before="24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8"/>
          <w:szCs w:val="28"/>
        </w:rPr>
        <w:t>1.1 Задачи проекта</w:t>
      </w:r>
    </w:p>
    <w:p w14:paraId="04ABABC3">
      <w:pPr>
        <w:pStyle w:val="16"/>
        <w:numPr>
          <w:ilvl w:val="0"/>
          <w:numId w:val="2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Разработать серверную часть приложения на языке Python с использованием фреймворка Flask</w:t>
      </w:r>
    </w:p>
    <w:p w14:paraId="4EF5F5D7">
      <w:pPr>
        <w:pStyle w:val="16"/>
        <w:numPr>
          <w:ilvl w:val="0"/>
          <w:numId w:val="2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Реализовать алгоритм расчёта балансов и минимизации количества переводов</w:t>
      </w:r>
    </w:p>
    <w:p w14:paraId="7D5762F7">
      <w:pPr>
        <w:pStyle w:val="16"/>
        <w:numPr>
          <w:ilvl w:val="0"/>
          <w:numId w:val="2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Реализовать поддержку нескольких валют с автоматической конвертацией в рубли</w:t>
      </w:r>
    </w:p>
    <w:p w14:paraId="136D0862">
      <w:pPr>
        <w:pStyle w:val="16"/>
        <w:numPr>
          <w:ilvl w:val="0"/>
          <w:numId w:val="2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Разработать адаптивный пользовательский интерфейс на HTML и CSS без использования JavaScript</w:t>
      </w:r>
    </w:p>
    <w:p w14:paraId="50A6BAC7">
      <w:pPr>
        <w:pStyle w:val="16"/>
        <w:numPr>
          <w:ilvl w:val="0"/>
          <w:numId w:val="2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Обеспечить корректное хранение данных в рамках пользовательской сессии</w:t>
      </w:r>
    </w:p>
    <w:p w14:paraId="31B008B7">
      <w:r>
        <w:br w:type="page"/>
      </w:r>
    </w:p>
    <w:p w14:paraId="3C0EF147">
      <w:pPr>
        <w:pStyle w:val="6"/>
        <w:bidi w:val="0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2. Описание предметной области</w:t>
      </w:r>
    </w:p>
    <w:p w14:paraId="2F732F3C">
      <w:pPr>
        <w:spacing w:before="6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Предметная область проекта — совместное финансовое планирование при групповых поездках и мероприятиях. Типичный сценарий: несколько человек путешествуют вместе, при этом одни оплачивают общие расходы (гостиница, ужин, экскурсия), другие — личные. По окончании поездки необходимо рассчитаться так, чтобы каждый потратил примерно равную сумму.</w:t>
      </w:r>
    </w:p>
    <w:p w14:paraId="0AC069EE">
      <w:pPr>
        <w:pStyle w:val="3"/>
        <w:spacing w:before="24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8"/>
          <w:szCs w:val="28"/>
        </w:rPr>
        <w:t>2.1 Основные понятия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226"/>
      </w:tblGrid>
      <w:tr w14:paraId="55E9B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98D46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Понятие</w:t>
            </w:r>
          </w:p>
        </w:tc>
        <w:tc>
          <w:tcPr>
            <w:tcW w:w="62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31EEC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Определение</w:t>
            </w:r>
          </w:p>
        </w:tc>
      </w:tr>
      <w:tr w14:paraId="2CD59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10140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Участник</w:t>
            </w:r>
          </w:p>
        </w:tc>
        <w:tc>
          <w:tcPr>
            <w:tcW w:w="62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DAA30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Член группы, участвующий в совместных расходах</w:t>
            </w:r>
          </w:p>
        </w:tc>
      </w:tr>
      <w:tr w14:paraId="33BBC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F77AC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Трата</w:t>
            </w:r>
          </w:p>
        </w:tc>
        <w:tc>
          <w:tcPr>
            <w:tcW w:w="6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85FB8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Расходная операция: один участник платит за себя и/или других</w:t>
            </w:r>
          </w:p>
        </w:tc>
      </w:tr>
      <w:tr w14:paraId="6BC26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08C72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Плательщик</w:t>
            </w:r>
          </w:p>
        </w:tc>
        <w:tc>
          <w:tcPr>
            <w:tcW w:w="62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A32D0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Участник, реально внёсший деньги при оплате конкретной траты</w:t>
            </w:r>
          </w:p>
        </w:tc>
      </w:tr>
      <w:tr w14:paraId="7E703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17251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Баланс</w:t>
            </w:r>
          </w:p>
        </w:tc>
        <w:tc>
          <w:tcPr>
            <w:tcW w:w="6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E8A85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Разница между уплаченной и причитающейся суммой по всем тратам</w:t>
            </w:r>
          </w:p>
        </w:tc>
      </w:tr>
      <w:tr w14:paraId="39093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0E26A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Кредитор</w:t>
            </w:r>
          </w:p>
        </w:tc>
        <w:tc>
          <w:tcPr>
            <w:tcW w:w="62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B735B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Участник с положительным балансом — ему должны деньги</w:t>
            </w:r>
          </w:p>
        </w:tc>
      </w:tr>
      <w:tr w14:paraId="2A31D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F2387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Должник</w:t>
            </w:r>
          </w:p>
        </w:tc>
        <w:tc>
          <w:tcPr>
            <w:tcW w:w="6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DB8CC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Участник с отрицательным балансом — он должен перевести деньги</w:t>
            </w:r>
          </w:p>
        </w:tc>
      </w:tr>
    </w:tbl>
    <w:p w14:paraId="05DE0D7D">
      <w:r>
        <w:br w:type="page"/>
      </w:r>
    </w:p>
    <w:p w14:paraId="62E8C47B">
      <w:pPr>
        <w:pStyle w:val="6"/>
        <w:bidi w:val="0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3. Использованные технологии</w:t>
      </w:r>
    </w:p>
    <w:p w14:paraId="36680D4E">
      <w:pPr>
        <w:spacing w:before="6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При разработке приложения использовался следующий стек технологий:</w:t>
      </w:r>
    </w:p>
    <w:p w14:paraId="5A47D3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single" w:color="auto" w:sz="4" w:space="0"/>
        </w:pBdr>
        <w:spacing w:before="0" w:after="0"/>
        <w:rPr>
          <w:rFonts w:hint="default" w:ascii="Times New Roman" w:hAnsi="Times New Roman" w:cs="Times New Roman"/>
          <w:color w:val="auto"/>
          <w:sz w:val="28"/>
          <w:szCs w:val="28"/>
        </w:rPr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600"/>
        <w:gridCol w:w="5226"/>
      </w:tblGrid>
      <w:tr w14:paraId="30255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B3E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single" w:color="auto" w:sz="4" w:space="0"/>
              </w:pBdr>
              <w:spacing w:before="0" w:after="0"/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Технология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B798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single" w:color="auto" w:sz="4" w:space="0"/>
              </w:pBdr>
              <w:spacing w:before="0" w:after="0"/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Версия</w:t>
            </w:r>
          </w:p>
        </w:tc>
        <w:tc>
          <w:tcPr>
            <w:tcW w:w="52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3DDC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single" w:color="auto" w:sz="4" w:space="0"/>
              </w:pBdr>
              <w:spacing w:before="0" w:after="0"/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Роль в проекте</w:t>
            </w:r>
          </w:p>
        </w:tc>
      </w:tr>
      <w:tr w14:paraId="10542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A570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single" w:color="auto" w:sz="4" w:space="0"/>
              </w:pBdr>
              <w:spacing w:before="0" w:after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Python 3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38A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single" w:color="auto" w:sz="4" w:space="0"/>
              </w:pBdr>
              <w:spacing w:before="0" w:after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3.10+</w:t>
            </w:r>
          </w:p>
        </w:tc>
        <w:tc>
          <w:tcPr>
            <w:tcW w:w="52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9749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single" w:color="auto" w:sz="4" w:space="0"/>
              </w:pBdr>
              <w:spacing w:before="0" w:after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Основной язык. Вся бизнес-логика и алгоритмы</w:t>
            </w:r>
          </w:p>
        </w:tc>
      </w:tr>
      <w:tr w14:paraId="1A8AD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FC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single" w:color="auto" w:sz="4" w:space="0"/>
              </w:pBdr>
              <w:spacing w:before="0" w:after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Flask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9F86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single" w:color="auto" w:sz="4" w:space="0"/>
              </w:pBdr>
              <w:spacing w:before="0" w:after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3.x</w:t>
            </w:r>
          </w:p>
        </w:tc>
        <w:tc>
          <w:tcPr>
            <w:tcW w:w="52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4EDA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single" w:color="auto" w:sz="4" w:space="0"/>
              </w:pBdr>
              <w:spacing w:before="0" w:after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Веб-фреймворк: маршрутизация HTTP-запросов, запуск сервера</w:t>
            </w:r>
          </w:p>
        </w:tc>
      </w:tr>
      <w:tr w14:paraId="1CC8F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E2A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single" w:color="auto" w:sz="4" w:space="0"/>
              </w:pBdr>
              <w:spacing w:before="0" w:after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Jinja2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0ACB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single" w:color="auto" w:sz="4" w:space="0"/>
              </w:pBdr>
              <w:spacing w:before="0" w:after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встроен</w:t>
            </w:r>
          </w:p>
        </w:tc>
        <w:tc>
          <w:tcPr>
            <w:tcW w:w="52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D410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single" w:color="auto" w:sz="4" w:space="0"/>
              </w:pBdr>
              <w:spacing w:before="0" w:after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Шаблонизатор: вставка Python-данных в HTML-шаблон</w:t>
            </w:r>
          </w:p>
        </w:tc>
      </w:tr>
      <w:tr w14:paraId="16EBC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9E5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single" w:color="auto" w:sz="4" w:space="0"/>
              </w:pBdr>
              <w:spacing w:before="0" w:after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HTML5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7F97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single" w:color="auto" w:sz="4" w:space="0"/>
              </w:pBdr>
              <w:spacing w:before="0" w:after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—</w:t>
            </w:r>
          </w:p>
        </w:tc>
        <w:tc>
          <w:tcPr>
            <w:tcW w:w="52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5619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single" w:color="auto" w:sz="4" w:space="0"/>
              </w:pBdr>
              <w:spacing w:before="0" w:after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Структура страницы: формы, кнопки, блоки контента</w:t>
            </w:r>
          </w:p>
        </w:tc>
      </w:tr>
      <w:tr w14:paraId="4BDD3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4E4C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single" w:color="auto" w:sz="4" w:space="0"/>
              </w:pBdr>
              <w:spacing w:before="0" w:after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CSS3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289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single" w:color="auto" w:sz="4" w:space="0"/>
              </w:pBdr>
              <w:spacing w:before="0" w:after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—</w:t>
            </w:r>
          </w:p>
        </w:tc>
        <w:tc>
          <w:tcPr>
            <w:tcW w:w="52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12BF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single" w:color="auto" w:sz="4" w:space="0"/>
              </w:pBdr>
              <w:spacing w:before="0" w:after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Стилизация интерфейса: тёмная тема, адаптивная сетка</w:t>
            </w:r>
          </w:p>
        </w:tc>
      </w:tr>
      <w:tr w14:paraId="5D16E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767E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single" w:color="auto" w:sz="4" w:space="0"/>
              </w:pBdr>
              <w:spacing w:before="0" w:after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Flask Session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53F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single" w:color="auto" w:sz="4" w:space="0"/>
              </w:pBdr>
              <w:spacing w:before="0" w:after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встроен</w:t>
            </w:r>
          </w:p>
        </w:tc>
        <w:tc>
          <w:tcPr>
            <w:tcW w:w="52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BBCC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single" w:color="auto" w:sz="4" w:space="0"/>
              </w:pBdr>
              <w:spacing w:before="0" w:after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Хранение данных участников и трат между запросами</w:t>
            </w:r>
          </w:p>
        </w:tc>
      </w:tr>
      <w:tr w14:paraId="5EF85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14C0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single" w:color="auto" w:sz="4" w:space="0"/>
              </w:pBdr>
              <w:spacing w:before="0" w:after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Git / GitHub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7BB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single" w:color="auto" w:sz="4" w:space="0"/>
              </w:pBdr>
              <w:spacing w:before="0" w:after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—</w:t>
            </w:r>
          </w:p>
        </w:tc>
        <w:tc>
          <w:tcPr>
            <w:tcW w:w="52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BA9D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single" w:color="auto" w:sz="4" w:space="0"/>
              </w:pBdr>
              <w:spacing w:before="0" w:after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Система контроля версий, хранение исходного кода</w:t>
            </w:r>
          </w:p>
        </w:tc>
      </w:tr>
    </w:tbl>
    <w:p w14:paraId="5252C4D3">
      <w:pPr>
        <w:pStyle w:val="3"/>
        <w:spacing w:before="24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8"/>
          <w:szCs w:val="28"/>
        </w:rPr>
        <w:t>3.1 Обоснование выбора технологий</w:t>
      </w:r>
    </w:p>
    <w:p w14:paraId="6E67775E">
      <w:pPr>
        <w:spacing w:before="6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Flask выбран как лёгкий микрофреймворк, не навязывающий архитектуру и хорошо подходящий для учебных проектов. Python позволяет реализовать алгоритм расчёта балансов лаконично и понятно. Отказ от JavaScript обусловлен требованиями задания: всё взаимодействие реализовано через стандартные HTML-формы и серверные перенаправления (redirect).</w:t>
      </w:r>
    </w:p>
    <w:p w14:paraId="74BAD882">
      <w:r>
        <w:br w:type="page"/>
      </w:r>
    </w:p>
    <w:p w14:paraId="4EE04118">
      <w:pPr>
        <w:pStyle w:val="6"/>
        <w:bidi w:val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4. Архитектура приложения</w:t>
      </w:r>
    </w:p>
    <w:p w14:paraId="5E4BB6EF">
      <w:pPr>
        <w:spacing w:before="6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Приложение реализовано по архитектурному паттерну «клиент — сервер». Клиентом выступает браузер пользователя, сервером — Python-процесс с Flask.</w:t>
      </w:r>
    </w:p>
    <w:p w14:paraId="05BF0DBC">
      <w:pPr>
        <w:pStyle w:val="3"/>
        <w:spacing w:before="24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8"/>
          <w:szCs w:val="28"/>
        </w:rPr>
        <w:t>4.1 Структура проекта</w:t>
      </w:r>
    </w:p>
    <w:p w14:paraId="6A6495F7">
      <w:pPr>
        <w:spacing w:before="0" w:after="0"/>
        <w:rPr>
          <w:rFonts w:hint="default" w:ascii="Times New Roman" w:hAnsi="Times New Roman" w:cs="Times New Roman"/>
          <w:color w:val="auto"/>
          <w:sz w:val="28"/>
          <w:szCs w:val="28"/>
        </w:rPr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 w14:paraId="7EC08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61E71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Файл / Папка</w:t>
            </w:r>
          </w:p>
        </w:tc>
        <w:tc>
          <w:tcPr>
            <w:tcW w:w="6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229CB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Назначение</w:t>
            </w:r>
          </w:p>
        </w:tc>
      </w:tr>
      <w:tr w14:paraId="52C14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D1F4D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app.py</w:t>
            </w:r>
          </w:p>
        </w:tc>
        <w:tc>
          <w:tcPr>
            <w:tcW w:w="6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28DD8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Основной модуль: маршруты Flask, все функции логики и алгоритмы</w:t>
            </w:r>
          </w:p>
        </w:tc>
      </w:tr>
      <w:tr w14:paraId="53C77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91BB1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templates/</w:t>
            </w:r>
          </w:p>
        </w:tc>
        <w:tc>
          <w:tcPr>
            <w:tcW w:w="6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FD3FA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Папка с HTML-шаблонами (требование Flask)</w:t>
            </w:r>
          </w:p>
        </w:tc>
      </w:tr>
      <w:tr w14:paraId="5A2A2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CF6F2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templates/index.html</w:t>
            </w:r>
          </w:p>
        </w:tc>
        <w:tc>
          <w:tcPr>
            <w:tcW w:w="6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1F02A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Единственный шаблон Jinja2: весь интерфейс приложения</w:t>
            </w:r>
          </w:p>
        </w:tc>
      </w:tr>
      <w:tr w14:paraId="54467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DEAA4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requirements.txt</w:t>
            </w:r>
          </w:p>
        </w:tc>
        <w:tc>
          <w:tcPr>
            <w:tcW w:w="6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C1FBA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Список зависимостей для установки командой pip install -r</w:t>
            </w:r>
          </w:p>
        </w:tc>
      </w:tr>
      <w:tr w14:paraId="2B7A8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0E705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README.md</w:t>
            </w:r>
          </w:p>
        </w:tc>
        <w:tc>
          <w:tcPr>
            <w:tcW w:w="6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5654B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Документация: описание проекта и инструкция по запуску</w:t>
            </w:r>
          </w:p>
        </w:tc>
      </w:tr>
    </w:tbl>
    <w:p w14:paraId="117F9511">
      <w:pPr>
        <w:pStyle w:val="3"/>
        <w:spacing w:before="24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8"/>
          <w:szCs w:val="28"/>
        </w:rPr>
        <w:t>4.2 Схема обработки запроса</w:t>
      </w:r>
    </w:p>
    <w:p w14:paraId="29C2DD97">
      <w:pPr>
        <w:spacing w:before="6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Цикл обработки одного пользовательского действия (например, добавления траты):</w:t>
      </w:r>
    </w:p>
    <w:p w14:paraId="08B632FD">
      <w:pPr>
        <w:pStyle w:val="16"/>
        <w:numPr>
          <w:ilvl w:val="0"/>
          <w:numId w:val="3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Пользователь заполняет форму в браузере и нажимает кнопку «Добавить трату»</w:t>
      </w:r>
    </w:p>
    <w:p w14:paraId="7D793BD0">
      <w:pPr>
        <w:pStyle w:val="16"/>
        <w:numPr>
          <w:ilvl w:val="0"/>
          <w:numId w:val="3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Браузер отправляет POST-запрос на адрес /add_expense</w:t>
      </w:r>
    </w:p>
    <w:p w14:paraId="3C6235F5">
      <w:pPr>
        <w:pStyle w:val="16"/>
        <w:numPr>
          <w:ilvl w:val="0"/>
          <w:numId w:val="3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Flask принимает запрос и вызывает функцию-обработчик add_expense()</w:t>
      </w:r>
    </w:p>
    <w:p w14:paraId="5B760134">
      <w:pPr>
        <w:pStyle w:val="16"/>
        <w:numPr>
          <w:ilvl w:val="0"/>
          <w:numId w:val="3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Python читает данные из request.form, конвертирует валюту, сохраняет в session</w:t>
      </w:r>
    </w:p>
    <w:p w14:paraId="7D435D21">
      <w:pPr>
        <w:pStyle w:val="16"/>
        <w:numPr>
          <w:ilvl w:val="0"/>
          <w:numId w:val="3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Flask возвращает redirect на главную страницу /</w:t>
      </w:r>
    </w:p>
    <w:p w14:paraId="2A2D6CB9">
      <w:pPr>
        <w:pStyle w:val="16"/>
        <w:numPr>
          <w:ilvl w:val="0"/>
          <w:numId w:val="3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Функция index() достаёт данные из session, пересчитывает балансы</w:t>
      </w:r>
    </w:p>
    <w:p w14:paraId="07457FDD">
      <w:pPr>
        <w:pStyle w:val="16"/>
        <w:numPr>
          <w:ilvl w:val="0"/>
          <w:numId w:val="3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Jinja2 вставляет данные в index.html, браузер получает обновлённую страницу</w:t>
      </w:r>
    </w:p>
    <w:p w14:paraId="52FF52D2">
      <w:pPr>
        <w:pStyle w:val="3"/>
        <w:spacing w:before="240" w:after="80"/>
        <w:rPr>
          <w:rFonts w:hint="default" w:ascii="Times New Roman" w:hAnsi="Times New Roman" w:eastAsia="Calibri" w:cs="Times New Roman"/>
          <w:b/>
          <w:bCs/>
          <w:color w:val="auto"/>
          <w:sz w:val="28"/>
          <w:szCs w:val="28"/>
        </w:rPr>
      </w:pPr>
    </w:p>
    <w:p w14:paraId="4E86A5EC">
      <w:pPr>
        <w:pStyle w:val="3"/>
        <w:spacing w:before="240" w:after="80"/>
        <w:rPr>
          <w:rFonts w:hint="default" w:ascii="Times New Roman" w:hAnsi="Times New Roman" w:eastAsia="Calibri" w:cs="Times New Roman"/>
          <w:b/>
          <w:bCs/>
          <w:color w:val="auto"/>
          <w:sz w:val="28"/>
          <w:szCs w:val="28"/>
        </w:rPr>
      </w:pPr>
    </w:p>
    <w:p w14:paraId="26B4FEFC">
      <w:pPr>
        <w:pStyle w:val="3"/>
        <w:spacing w:before="240" w:after="80"/>
        <w:rPr>
          <w:rFonts w:hint="default" w:ascii="Times New Roman" w:hAnsi="Times New Roman" w:eastAsia="Calibri" w:cs="Times New Roman"/>
          <w:b/>
          <w:bCs/>
          <w:color w:val="auto"/>
          <w:sz w:val="28"/>
          <w:szCs w:val="28"/>
        </w:rPr>
      </w:pPr>
    </w:p>
    <w:p w14:paraId="7AFA8849">
      <w:pPr>
        <w:pStyle w:val="3"/>
        <w:spacing w:before="24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8"/>
          <w:szCs w:val="28"/>
        </w:rPr>
        <w:t>4.3 Маршруты приложения</w:t>
      </w:r>
    </w:p>
    <w:p w14:paraId="3C0A591D">
      <w:pPr>
        <w:spacing w:before="0" w:after="0"/>
        <w:rPr>
          <w:rFonts w:hint="default" w:ascii="Times New Roman" w:hAnsi="Times New Roman" w:cs="Times New Roman"/>
          <w:color w:val="auto"/>
          <w:sz w:val="28"/>
          <w:szCs w:val="28"/>
        </w:rPr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95"/>
        <w:gridCol w:w="1164"/>
        <w:gridCol w:w="4367"/>
      </w:tblGrid>
      <w:tr w14:paraId="5C202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B1EAA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URL-адрес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32969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Метод</w:t>
            </w:r>
          </w:p>
        </w:tc>
        <w:tc>
          <w:tcPr>
            <w:tcW w:w="5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B0048">
            <w:pPr>
              <w:jc w:val="center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8"/>
                <w:szCs w:val="28"/>
              </w:rPr>
              <w:t>Описание</w:t>
            </w:r>
          </w:p>
        </w:tc>
      </w:tr>
      <w:tr w14:paraId="17DED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A6056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/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5AD2B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GET</w:t>
            </w:r>
          </w:p>
        </w:tc>
        <w:tc>
          <w:tcPr>
            <w:tcW w:w="5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0C3FF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Главная страница: расчёт и отображение всех данных</w:t>
            </w:r>
          </w:p>
        </w:tc>
      </w:tr>
      <w:tr w14:paraId="50CA2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71CF5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/add_participant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13994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POST</w:t>
            </w:r>
          </w:p>
        </w:tc>
        <w:tc>
          <w:tcPr>
            <w:tcW w:w="5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A8BD8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Приём данных формы и добавление участника</w:t>
            </w:r>
          </w:p>
        </w:tc>
      </w:tr>
      <w:tr w14:paraId="3EF4D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7E5BC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/remove_participant/&lt;name&gt;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774B5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GET</w:t>
            </w:r>
          </w:p>
        </w:tc>
        <w:tc>
          <w:tcPr>
            <w:tcW w:w="5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91DB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Удаление участника и связанных с ним трат</w:t>
            </w:r>
          </w:p>
        </w:tc>
      </w:tr>
      <w:tr w14:paraId="2A50E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365F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/add_expense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00897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POST</w:t>
            </w:r>
          </w:p>
        </w:tc>
        <w:tc>
          <w:tcPr>
            <w:tcW w:w="5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99A24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Приём данных формы и сохранение новой траты</w:t>
            </w:r>
          </w:p>
        </w:tc>
      </w:tr>
      <w:tr w14:paraId="1D3C2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70C46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/remove_expense/&lt;id&gt;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E0F89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GET</w:t>
            </w:r>
          </w:p>
        </w:tc>
        <w:tc>
          <w:tcPr>
            <w:tcW w:w="5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64597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Удаление траты по идентификатору</w:t>
            </w:r>
          </w:p>
        </w:tc>
      </w:tr>
      <w:tr w14:paraId="3AE7B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0194C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/reset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78599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GET</w:t>
            </w:r>
          </w:p>
        </w:tc>
        <w:tc>
          <w:tcPr>
            <w:tcW w:w="5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C22AA">
            <w:pPr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8"/>
                <w:szCs w:val="28"/>
              </w:rPr>
              <w:t>Полный сброс: очистка session и возврат к начальному состоянию</w:t>
            </w:r>
          </w:p>
        </w:tc>
      </w:tr>
    </w:tbl>
    <w:p w14:paraId="7AC8A10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page"/>
      </w:r>
    </w:p>
    <w:p w14:paraId="3F85A451">
      <w:pPr>
        <w:pStyle w:val="2"/>
        <w:bidi w:val="0"/>
        <w:rPr>
          <w:rFonts w:hint="default"/>
        </w:rPr>
      </w:pPr>
      <w:r>
        <w:rPr>
          <w:rFonts w:hint="default"/>
        </w:rPr>
        <w:t>5. Описание программных модулей</w:t>
      </w:r>
    </w:p>
    <w:p w14:paraId="2201ECBF">
      <w:pPr>
        <w:pStyle w:val="3"/>
        <w:spacing w:before="24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8"/>
          <w:szCs w:val="28"/>
        </w:rPr>
        <w:t>5.1 Функция get_data()</w:t>
      </w:r>
    </w:p>
    <w:p w14:paraId="712BC9E3">
      <w:pPr>
        <w:spacing w:before="6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Назначение: получение текущих данных (участников и трат) из объекта session Flask. Если данных нет (первый запуск), инициализирует пустые списки. Вызывается в начале каждого маршрута.</w:t>
      </w:r>
    </w:p>
    <w:p w14:paraId="6D48C93F">
      <w:pPr>
        <w:pStyle w:val="3"/>
        <w:spacing w:before="24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8"/>
          <w:szCs w:val="28"/>
        </w:rPr>
        <w:t>5.2 Функция convert_to_rub(amount, currency)</w:t>
      </w:r>
    </w:p>
    <w:p w14:paraId="5AAAC9FC">
      <w:pPr>
        <w:spacing w:before="6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Назначение: конвертация суммы из любой поддерживаемой валюты в рубли. Использует словарь RATES с фиксированными курсами. Возвращает значение, округлённое до двух знаков после запятой.</w:t>
      </w:r>
    </w:p>
    <w:p w14:paraId="538F0904">
      <w:pPr>
        <w:spacing w:before="6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Поддерживаемые валюты: RUB (курс 1.0), EUR (100.0), USD (92.0), GBP (116.0), TRY (2.8), THB (2.5).</w:t>
      </w:r>
    </w:p>
    <w:p w14:paraId="7601C39E">
      <w:pPr>
        <w:pStyle w:val="3"/>
        <w:spacing w:before="24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8"/>
          <w:szCs w:val="28"/>
        </w:rPr>
        <w:t>5.3 Функция calculate_balances(participants, expenses)</w:t>
      </w:r>
    </w:p>
    <w:p w14:paraId="6500E5DA">
      <w:pPr>
        <w:spacing w:before="6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Назначение: расчёт финансового баланса каждого участника.</w:t>
      </w:r>
    </w:p>
    <w:p w14:paraId="4D6C3801">
      <w:pPr>
        <w:spacing w:before="6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Алгоритм работы:</w:t>
      </w:r>
    </w:p>
    <w:p w14:paraId="0ED739EB">
      <w:pPr>
        <w:pStyle w:val="16"/>
        <w:numPr>
          <w:ilvl w:val="0"/>
          <w:numId w:val="2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Создаются два словаря: paid (сколько каждый заплатил) и owed (сколько должен был)</w:t>
      </w:r>
    </w:p>
    <w:p w14:paraId="77B6ED0C">
      <w:pPr>
        <w:pStyle w:val="16"/>
        <w:numPr>
          <w:ilvl w:val="0"/>
          <w:numId w:val="2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Перебираются все траты. Плательщику начисляется вся сумма в paid</w:t>
      </w:r>
    </w:p>
    <w:p w14:paraId="0B4FFD95">
      <w:pPr>
        <w:pStyle w:val="16"/>
        <w:numPr>
          <w:ilvl w:val="0"/>
          <w:numId w:val="2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Сумма траты делится поровну между участниками разделения и прибавляется в owed</w:t>
      </w:r>
    </w:p>
    <w:p w14:paraId="6895575B">
      <w:pPr>
        <w:pStyle w:val="16"/>
        <w:numPr>
          <w:ilvl w:val="0"/>
          <w:numId w:val="2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Баланс = paid − owed. Положительный: участнику должны. Отрицательный: он должен</w:t>
      </w:r>
    </w:p>
    <w:p w14:paraId="47B79EEB">
      <w:pPr>
        <w:pStyle w:val="3"/>
        <w:spacing w:before="24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8"/>
          <w:szCs w:val="28"/>
        </w:rPr>
        <w:t>5.4 Функция settle_debts(balance)</w:t>
      </w:r>
    </w:p>
    <w:p w14:paraId="0A6CB1A7">
      <w:pPr>
        <w:spacing w:before="6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Назначение: определение минимального набора денежных переводов для полного погашения всех долгов.</w:t>
      </w:r>
    </w:p>
    <w:p w14:paraId="147BDBF0">
      <w:pPr>
        <w:spacing w:before="6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Алгоритм (жадный):</w:t>
      </w:r>
    </w:p>
    <w:p w14:paraId="18E9F586">
      <w:pPr>
        <w:pStyle w:val="16"/>
        <w:numPr>
          <w:ilvl w:val="0"/>
          <w:numId w:val="2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Участники делятся на кредиторов (баланс &gt; 0) и должников (баланс &lt; 0)</w:t>
      </w:r>
    </w:p>
    <w:p w14:paraId="42284317">
      <w:pPr>
        <w:pStyle w:val="16"/>
        <w:numPr>
          <w:ilvl w:val="0"/>
          <w:numId w:val="2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Обе группы сортируются по убыванию абсолютной суммы</w:t>
      </w:r>
    </w:p>
    <w:p w14:paraId="1A9E5717">
      <w:pPr>
        <w:pStyle w:val="16"/>
        <w:numPr>
          <w:ilvl w:val="0"/>
          <w:numId w:val="2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На каждой итерации: наибольший должник переводит деньги наибольшему кредитору</w:t>
      </w:r>
    </w:p>
    <w:p w14:paraId="41C53F64">
      <w:pPr>
        <w:pStyle w:val="16"/>
        <w:numPr>
          <w:ilvl w:val="0"/>
          <w:numId w:val="2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Сумма перевода равна минимуму из двух сумм. Остаток переходит к следующей итерации</w:t>
      </w:r>
    </w:p>
    <w:p w14:paraId="35C92001">
      <w:pPr>
        <w:pStyle w:val="16"/>
        <w:numPr>
          <w:ilvl w:val="0"/>
          <w:numId w:val="2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Алгоритм завершается, когда все балансы обнулены</w:t>
      </w:r>
    </w:p>
    <w:p w14:paraId="4195E439">
      <w:pPr>
        <w:spacing w:before="6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Данный подход гарантирует минимальное число транзакций (не более N−1, где N — число участников).</w:t>
      </w:r>
    </w:p>
    <w:p w14:paraId="0F5C542A">
      <w:r>
        <w:br w:type="page"/>
      </w:r>
    </w:p>
    <w:p w14:paraId="3EF57699">
      <w:pPr>
        <w:pStyle w:val="2"/>
        <w:bidi w:val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6. Пользовательский интерфейс</w:t>
      </w:r>
    </w:p>
    <w:p w14:paraId="639D8DE7">
      <w:pPr>
        <w:spacing w:before="6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Интерфейс реализован в виде одностраничного веб-приложения. Страница построена на CSS Grid и делится на следующие блоки:</w:t>
      </w:r>
    </w:p>
    <w:p w14:paraId="3C00C906">
      <w:pPr>
        <w:pStyle w:val="3"/>
        <w:spacing w:before="24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8"/>
          <w:szCs w:val="28"/>
        </w:rPr>
        <w:t>6.1 Блок управления участниками</w:t>
      </w:r>
    </w:p>
    <w:p w14:paraId="3207A4FB">
      <w:pPr>
        <w:spacing w:before="6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Форма для ввода имени и кнопка добавления. Ниже — список участников в виде «чипов» с кнопкой удаления каждого.</w:t>
      </w:r>
    </w:p>
    <w:p w14:paraId="0B1FACC9">
      <w:pPr>
        <w:pStyle w:val="3"/>
        <w:spacing w:before="24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8"/>
          <w:szCs w:val="28"/>
        </w:rPr>
        <w:t>6.2 Блок добавления траты</w:t>
      </w:r>
    </w:p>
    <w:p w14:paraId="07043171">
      <w:pPr>
        <w:spacing w:before="6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Форма содержит поля: текстовое описание, выпадающий список плательщика, числовое поле суммы, выпадающий список валюты, группа чекбоксов для выбора участников разделения.</w:t>
      </w:r>
    </w:p>
    <w:p w14:paraId="1A946480">
      <w:pPr>
        <w:pStyle w:val="3"/>
        <w:spacing w:before="24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8"/>
          <w:szCs w:val="28"/>
        </w:rPr>
        <w:t>6.3 Список трат</w:t>
      </w:r>
    </w:p>
    <w:p w14:paraId="24A8E582">
      <w:pPr>
        <w:spacing w:before="6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Все добавленные расходы отображаются карточками. Каждая карточка содержит: описание, плательщика, сумму в рублях, оригинальную сумму в исходной валюте (если не RUB), кнопку удаления.</w:t>
      </w:r>
    </w:p>
    <w:p w14:paraId="4C363073">
      <w:pPr>
        <w:pStyle w:val="3"/>
        <w:spacing w:before="24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8"/>
          <w:szCs w:val="28"/>
        </w:rPr>
        <w:t>6.4 Блок итогов</w:t>
      </w:r>
    </w:p>
    <w:p w14:paraId="08501BD0">
      <w:pPr>
        <w:spacing w:before="6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Отображается только при наличии данных. Содержит: четыре статистических блока (общая сумма, количество трат, участников, переводов), таблицу балансов по участникам, таблицу с конкретными переводами.</w:t>
      </w:r>
    </w:p>
    <w:p w14:paraId="5D19BC44">
      <w:pPr>
        <w:pStyle w:val="3"/>
        <w:spacing w:before="24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8"/>
          <w:szCs w:val="28"/>
        </w:rPr>
        <w:t>6.5 Адаптивность</w:t>
      </w:r>
    </w:p>
    <w:p w14:paraId="52DC3675">
      <w:pPr>
        <w:spacing w:before="6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Двухколоночный макет (CSS Grid) автоматически перестраивается в одну колонку на экранах шириной менее 700 пикселей, обеспечивая корректное отображение на мобильных устройствах.</w:t>
      </w:r>
    </w:p>
    <w:p w14:paraId="2F3083D0">
      <w:r>
        <w:br w:type="page"/>
      </w:r>
    </w:p>
    <w:p w14:paraId="528C0122">
      <w:pPr>
        <w:pStyle w:val="2"/>
        <w:bidi w:val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7. Установка и запуск</w:t>
      </w:r>
    </w:p>
    <w:p w14:paraId="01A9AE5F">
      <w:pPr>
        <w:pStyle w:val="3"/>
        <w:spacing w:before="24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8"/>
          <w:szCs w:val="28"/>
        </w:rPr>
        <w:t>7.1 Системные требования</w:t>
      </w:r>
    </w:p>
    <w:p w14:paraId="29416CAC">
      <w:pPr>
        <w:pStyle w:val="16"/>
        <w:numPr>
          <w:ilvl w:val="0"/>
          <w:numId w:val="2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Операционная система: Windows 10/11, macOS, Linux</w:t>
      </w:r>
    </w:p>
    <w:p w14:paraId="79A8EBA3">
      <w:pPr>
        <w:pStyle w:val="16"/>
        <w:numPr>
          <w:ilvl w:val="0"/>
          <w:numId w:val="2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Python 3.10 и выше</w:t>
      </w:r>
    </w:p>
    <w:p w14:paraId="3D6B0912">
      <w:pPr>
        <w:pStyle w:val="16"/>
        <w:numPr>
          <w:ilvl w:val="0"/>
          <w:numId w:val="2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Пакетный менеджер pip</w:t>
      </w:r>
    </w:p>
    <w:p w14:paraId="45B250CA">
      <w:pPr>
        <w:pStyle w:val="16"/>
        <w:numPr>
          <w:ilvl w:val="0"/>
          <w:numId w:val="2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Любой современный браузер</w:t>
      </w:r>
    </w:p>
    <w:p w14:paraId="01B15337">
      <w:pPr>
        <w:pStyle w:val="3"/>
        <w:spacing w:before="24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8"/>
          <w:szCs w:val="28"/>
        </w:rPr>
        <w:t>7.2 Порядок запуска</w:t>
      </w:r>
    </w:p>
    <w:p w14:paraId="278E0A0A">
      <w:pPr>
        <w:pStyle w:val="16"/>
        <w:numPr>
          <w:ilvl w:val="0"/>
          <w:numId w:val="3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Скачать репозиторий с GitHub (кнопка Code → Download ZIP)</w:t>
      </w:r>
    </w:p>
    <w:p w14:paraId="2E012CC1">
      <w:pPr>
        <w:pStyle w:val="16"/>
        <w:numPr>
          <w:ilvl w:val="0"/>
          <w:numId w:val="3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Распаковать архив в удобное место</w:t>
      </w:r>
    </w:p>
    <w:p w14:paraId="08E094AF">
      <w:pPr>
        <w:pStyle w:val="16"/>
        <w:numPr>
          <w:ilvl w:val="0"/>
          <w:numId w:val="3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Открыть терминал в папке проекта</w:t>
      </w:r>
    </w:p>
    <w:p w14:paraId="54B3CA0A">
      <w:pPr>
        <w:pStyle w:val="16"/>
        <w:numPr>
          <w:ilvl w:val="0"/>
          <w:numId w:val="3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Выполнить команду: pip install -r requirements.txt</w:t>
      </w:r>
    </w:p>
    <w:p w14:paraId="41ECB92E">
      <w:pPr>
        <w:pStyle w:val="16"/>
        <w:numPr>
          <w:ilvl w:val="0"/>
          <w:numId w:val="3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Выполнить команду: python app.py</w:t>
      </w:r>
    </w:p>
    <w:p w14:paraId="566311DF">
      <w:pPr>
        <w:pStyle w:val="16"/>
        <w:numPr>
          <w:ilvl w:val="0"/>
          <w:numId w:val="3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Открыть браузер и перейти на адрес http://127.0.0.1:5000</w:t>
      </w:r>
    </w:p>
    <w:p w14:paraId="24406BB5">
      <w:r>
        <w:br w:type="page"/>
      </w:r>
    </w:p>
    <w:p w14:paraId="05E97C8A">
      <w:pPr>
        <w:pStyle w:val="2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Заключение</w:t>
      </w:r>
    </w:p>
    <w:p w14:paraId="24A15A0A">
      <w:pPr>
        <w:spacing w:before="6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В ходе выполнения курсового проекта разработано веб-приложение «ТревелКасса» для совместного учёта расходов в путешествиях. Поставленные задачи выполнены в полном объёме:</w:t>
      </w:r>
    </w:p>
    <w:p w14:paraId="4D1291F8">
      <w:pPr>
        <w:pStyle w:val="16"/>
        <w:numPr>
          <w:ilvl w:val="0"/>
          <w:numId w:val="2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Реализована серверная логика на Python с использованием фреймворка Flask</w:t>
      </w:r>
    </w:p>
    <w:p w14:paraId="63CFF9A0">
      <w:pPr>
        <w:pStyle w:val="16"/>
        <w:numPr>
          <w:ilvl w:val="0"/>
          <w:numId w:val="2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Разработан и реализован алгоритм минимизации денежных переводов</w:t>
      </w:r>
    </w:p>
    <w:p w14:paraId="580B3CFB">
      <w:pPr>
        <w:pStyle w:val="16"/>
        <w:numPr>
          <w:ilvl w:val="0"/>
          <w:numId w:val="2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Обеспечена поддержка шести валют с автоматической конвертацией</w:t>
      </w:r>
    </w:p>
    <w:p w14:paraId="20676620">
      <w:pPr>
        <w:pStyle w:val="16"/>
        <w:numPr>
          <w:ilvl w:val="0"/>
          <w:numId w:val="2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Создан адаптивный пользовательский интерфейс на HTML и CSS</w:t>
      </w:r>
    </w:p>
    <w:p w14:paraId="0643B846">
      <w:pPr>
        <w:pStyle w:val="16"/>
        <w:numPr>
          <w:ilvl w:val="0"/>
          <w:numId w:val="2"/>
        </w:numPr>
        <w:spacing w:before="40"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Приложение опубликовано в открытом репозитории на GitHub</w:t>
      </w:r>
    </w:p>
    <w:p w14:paraId="669B5053">
      <w:pPr>
        <w:spacing w:before="60" w:after="8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>Приложение может быть расширено в дальнейшем: добавлены авторизация пользователей, подключение к базе данных, получение актуальных курсов</w:t>
      </w:r>
      <w:bookmarkStart w:id="0" w:name="_GoBack"/>
      <w:bookmarkEnd w:id="0"/>
      <w:r>
        <w:rPr>
          <w:rFonts w:hint="default" w:ascii="Times New Roman" w:hAnsi="Times New Roman" w:eastAsia="Calibri" w:cs="Times New Roman"/>
          <w:color w:val="auto"/>
          <w:sz w:val="28"/>
          <w:szCs w:val="28"/>
        </w:rPr>
        <w:t xml:space="preserve"> валют через внешний API.</w:t>
      </w:r>
    </w:p>
    <w:sectPr>
      <w:footerReference r:id="rId3" w:type="default"/>
      <w:pgSz w:w="11906" w:h="16838"/>
      <w:pgMar w:top="1440" w:right="1440" w:bottom="1440" w:left="17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C8E7A">
    <w:pPr>
      <w:pBdr>
        <w:top w:val="single" w:color="CBD5E1" w:sz="2" w:space="4"/>
      </w:pBdr>
      <w:jc w:val="right"/>
    </w:pPr>
    <w:r>
      <w:rPr>
        <w:rFonts w:ascii="Calibri" w:hAnsi="Calibri" w:eastAsia="Calibri" w:cs="Calibri"/>
        <w:color w:val="64748B"/>
        <w:sz w:val="18"/>
        <w:szCs w:val="18"/>
      </w:rPr>
      <w:t xml:space="preserve">ТревелКасса — Пояснительная записка  |  </w:t>
    </w:r>
    <w:r>
      <w:rPr>
        <w:rFonts w:ascii="Calibri" w:hAnsi="Calibri" w:eastAsia="Calibri" w:cs="Calibri"/>
        <w:color w:val="64748B"/>
        <w:sz w:val="18"/>
        <w:szCs w:val="18"/>
      </w:rPr>
      <w:fldChar w:fldCharType="begin"/>
    </w:r>
    <w:r>
      <w:rPr>
        <w:rFonts w:ascii="Calibri" w:hAnsi="Calibri" w:eastAsia="Calibri" w:cs="Calibri"/>
        <w:color w:val="64748B"/>
        <w:sz w:val="18"/>
        <w:szCs w:val="18"/>
      </w:rPr>
      <w:instrText xml:space="preserve">PAGE</w:instrText>
    </w:r>
    <w:r>
      <w:rPr>
        <w:rFonts w:ascii="Calibri" w:hAnsi="Calibri" w:eastAsia="Calibri" w:cs="Calibri"/>
        <w:color w:val="64748B"/>
        <w:sz w:val="18"/>
        <w:szCs w:val="18"/>
      </w:rPr>
      <w:fldChar w:fldCharType="separate"/>
    </w:r>
    <w:r>
      <w:rPr>
        <w:rFonts w:ascii="Calibri" w:hAnsi="Calibri" w:eastAsia="Calibri" w:cs="Calibri"/>
        <w:color w:val="64748B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4E2A1B"/>
    <w:multiLevelType w:val="singleLevel"/>
    <w:tmpl w:val="854E2A1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BB352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1E293B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Calibri" w:hAnsi="Calibri" w:eastAsia="Calibri" w:cs="Calibri"/>
      <w:b/>
      <w:bCs/>
      <w:color w:val="1E293B"/>
      <w:sz w:val="34"/>
      <w:szCs w:val="34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Calibri" w:hAnsi="Calibri" w:eastAsia="Calibri" w:cs="Calibri"/>
      <w:b/>
      <w:bCs/>
      <w:color w:val="1E293B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1E293B"/>
      <w:sz w:val="20"/>
      <w:szCs w:val="20"/>
    </w:rPr>
  </w:style>
  <w:style w:type="paragraph" w:styleId="14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1E293B"/>
      <w:sz w:val="20"/>
      <w:szCs w:val="20"/>
    </w:rPr>
  </w:style>
  <w:style w:type="paragraph" w:styleId="15">
    <w:name w:val="Title"/>
    <w:qFormat/>
    <w:uiPriority w:val="0"/>
    <w:rPr>
      <w:rFonts w:ascii="Calibri" w:hAnsi="Calibri" w:eastAsia="Calibri" w:cs="Calibri"/>
      <w:color w:val="1E293B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1E293B"/>
      <w:sz w:val="22"/>
      <w:szCs w:val="22"/>
    </w:rPr>
  </w:style>
  <w:style w:type="character" w:customStyle="1" w:styleId="17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1057</Words>
  <Characters>7336</Characters>
  <TotalTime>18</TotalTime>
  <ScaleCrop>false</ScaleCrop>
  <LinksUpToDate>false</LinksUpToDate>
  <CharactersWithSpaces>8229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2026-06-09T10:47:00Z</dcterms:created>
  <dc:creator>Un-named</dc:creator>
  <cp:lastModifiedBy>aurrrya</cp:lastModifiedBy>
  <dcterms:modified xsi:type="dcterms:W3CDTF">2026-06-09T11:23:11Z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eyJoZGlkIjoiNTg5ZjUwZmQ1NmNhODhkZWE5NDFjYmNhNjQ2OTYxMjIiLCJ1c2VySWQiOiI4MjQ2MzUxNTk3NTkifQ==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C4748E1C16D448D782B99596EEAD2825_12</vt:lpwstr>
  </property>
</Properties>
</file>