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BFDF67">
      <w:pPr>
        <w:spacing w:before="300" w:after="80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Calibri" w:cs="Times New Roman"/>
          <w:b/>
          <w:bCs/>
          <w:caps/>
          <w:color w:val="auto"/>
          <w:sz w:val="28"/>
          <w:szCs w:val="28"/>
        </w:rPr>
        <w:t>ТЕСТОВАЯ ДОКУМЕНТАЦИЯ</w:t>
      </w:r>
    </w:p>
    <w:p w14:paraId="5A393373">
      <w:pPr>
        <w:spacing w:before="0" w:after="60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Calibri" w:cs="Times New Roman"/>
          <w:b/>
          <w:bCs/>
          <w:color w:val="auto"/>
          <w:sz w:val="28"/>
          <w:szCs w:val="28"/>
        </w:rPr>
        <w:t>Веб-приложение «ТревелКасса»</w:t>
      </w:r>
    </w:p>
    <w:p w14:paraId="6F326787">
      <w:pPr>
        <w:spacing w:before="0" w:after="300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Calibri" w:cs="Times New Roman"/>
          <w:color w:val="auto"/>
          <w:sz w:val="28"/>
          <w:szCs w:val="28"/>
        </w:rPr>
        <w:t>Совместный планировщик бюджета путешествий и мероприятий</w:t>
      </w:r>
    </w:p>
    <w:tbl>
      <w:tblPr>
        <w:tblStyle w:val="9"/>
        <w:tblpPr w:leftFromText="180" w:rightFromText="180" w:vertAnchor="text" w:horzAnchor="page" w:tblpX="9466" w:tblpY="1145"/>
        <w:tblOverlap w:val="never"/>
        <w:tblW w:w="7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4000"/>
      </w:tblGrid>
      <w:tr w14:paraId="2C4A1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EB656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1E293B"/>
                <w:sz w:val="18"/>
                <w:szCs w:val="18"/>
              </w:rPr>
              <w:t>Дата тестирования:</w:t>
            </w:r>
          </w:p>
        </w:tc>
        <w:tc>
          <w:tcPr>
            <w:tcW w:w="4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B128F">
            <w:pPr>
              <w:jc w:val="left"/>
              <w:rPr>
                <w:rFonts w:hint="default"/>
                <w:lang w:val="ru-RU"/>
              </w:rPr>
            </w:pPr>
            <w:r>
              <w:rPr>
                <w:rFonts w:hint="default" w:cs="Calibri"/>
                <w:b w:val="0"/>
                <w:bCs w:val="0"/>
                <w:color w:val="1E293B"/>
                <w:sz w:val="18"/>
                <w:szCs w:val="18"/>
                <w:lang w:val="ru-RU"/>
              </w:rPr>
              <w:t>09.06.2026</w:t>
            </w:r>
          </w:p>
        </w:tc>
      </w:tr>
      <w:tr w14:paraId="1CAC6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3F87B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1E293B"/>
                <w:sz w:val="18"/>
                <w:szCs w:val="18"/>
              </w:rPr>
              <w:t>Тестировщик (ФИО):</w:t>
            </w:r>
          </w:p>
        </w:tc>
        <w:tc>
          <w:tcPr>
            <w:tcW w:w="4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92910">
            <w:pPr>
              <w:jc w:val="left"/>
              <w:rPr>
                <w:rFonts w:hint="default"/>
                <w:lang w:val="ru-RU"/>
              </w:rPr>
            </w:pPr>
            <w:r>
              <w:rPr>
                <w:rFonts w:cs="Calibri"/>
                <w:b w:val="0"/>
                <w:bCs w:val="0"/>
                <w:color w:val="1E293B"/>
                <w:sz w:val="18"/>
                <w:szCs w:val="18"/>
                <w:lang w:val="ru-RU"/>
              </w:rPr>
              <w:t>Гулина</w:t>
            </w:r>
            <w:r>
              <w:rPr>
                <w:rFonts w:hint="default" w:cs="Calibri"/>
                <w:b w:val="0"/>
                <w:bCs w:val="0"/>
                <w:color w:val="1E293B"/>
                <w:sz w:val="18"/>
                <w:szCs w:val="18"/>
                <w:lang w:val="ru-RU"/>
              </w:rPr>
              <w:t xml:space="preserve"> А.А.</w:t>
            </w:r>
          </w:p>
        </w:tc>
      </w:tr>
      <w:tr w14:paraId="3BCBF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63375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1E293B"/>
                <w:sz w:val="18"/>
                <w:szCs w:val="18"/>
              </w:rPr>
              <w:t>Версия приложения:</w:t>
            </w:r>
          </w:p>
        </w:tc>
        <w:tc>
          <w:tcPr>
            <w:tcW w:w="4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9E038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E293B"/>
                <w:sz w:val="18"/>
                <w:szCs w:val="18"/>
              </w:rPr>
              <w:t>1.0</w:t>
            </w:r>
          </w:p>
        </w:tc>
      </w:tr>
      <w:tr w14:paraId="1EAAB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7A330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1E293B"/>
                <w:sz w:val="18"/>
                <w:szCs w:val="18"/>
              </w:rPr>
              <w:t>Среда тестирования:</w:t>
            </w:r>
          </w:p>
        </w:tc>
        <w:tc>
          <w:tcPr>
            <w:tcW w:w="4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C4ECF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E293B"/>
                <w:sz w:val="18"/>
                <w:szCs w:val="18"/>
              </w:rPr>
              <w:t>Windows 11, Google Chrome</w:t>
            </w:r>
          </w:p>
        </w:tc>
      </w:tr>
      <w:tr w14:paraId="37D65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3DCBB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1E293B"/>
                <w:sz w:val="18"/>
                <w:szCs w:val="18"/>
              </w:rPr>
              <w:t>URL приложения:</w:t>
            </w:r>
          </w:p>
        </w:tc>
        <w:tc>
          <w:tcPr>
            <w:tcW w:w="4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BDA23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E293B"/>
                <w:sz w:val="18"/>
                <w:szCs w:val="18"/>
              </w:rPr>
              <w:t>http://127.0.0.1:5000</w:t>
            </w:r>
          </w:p>
        </w:tc>
      </w:tr>
    </w:tbl>
    <w:p w14:paraId="4530F01F">
      <w:r>
        <w:br w:type="page"/>
      </w:r>
    </w:p>
    <w:p w14:paraId="2F78E761">
      <w:pPr>
        <w:pStyle w:val="2"/>
        <w:bidi w:val="0"/>
      </w:pPr>
      <w:r>
        <w:t>1. Цель и объём тестирования</w:t>
      </w:r>
    </w:p>
    <w:p w14:paraId="53B0434A">
      <w:pPr>
        <w:spacing w:before="60" w:after="8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alibri" w:cs="Times New Roman"/>
          <w:color w:val="1E293B"/>
          <w:sz w:val="28"/>
          <w:szCs w:val="28"/>
        </w:rPr>
        <w:t>Целью тестирования является проверка корректности работы всех функциональных модулей веб-приложения «ТревелКасса».</w:t>
      </w:r>
    </w:p>
    <w:p w14:paraId="71161336">
      <w:pPr>
        <w:rPr>
          <w:rFonts w:hint="default" w:ascii="Times New Roman" w:hAnsi="Times New Roman" w:cs="Times New Roman"/>
          <w:sz w:val="28"/>
          <w:szCs w:val="28"/>
        </w:rPr>
      </w:pPr>
    </w:p>
    <w:tbl>
      <w:tblPr>
        <w:tblStyle w:val="9"/>
        <w:tblW w:w="14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87"/>
        <w:gridCol w:w="4445"/>
        <w:gridCol w:w="3639"/>
        <w:gridCol w:w="1482"/>
        <w:gridCol w:w="1685"/>
      </w:tblGrid>
      <w:tr w14:paraId="6410C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F6D4D">
            <w:pPr>
              <w:jc w:val="center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28"/>
                <w:szCs w:val="28"/>
              </w:rPr>
              <w:t>Модуль</w:t>
            </w:r>
          </w:p>
        </w:tc>
        <w:tc>
          <w:tcPr>
            <w:tcW w:w="4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8432A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28"/>
                <w:szCs w:val="28"/>
              </w:rPr>
              <w:t>Что проверяется</w:t>
            </w:r>
          </w:p>
        </w:tc>
        <w:tc>
          <w:tcPr>
            <w:tcW w:w="34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70CE3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28"/>
                <w:szCs w:val="28"/>
              </w:rPr>
              <w:t>Вид тестирования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99B53">
            <w:pPr>
              <w:jc w:val="center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28"/>
                <w:szCs w:val="28"/>
              </w:rPr>
              <w:t>Тест-кейсов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570A3">
            <w:pPr>
              <w:jc w:val="center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28"/>
                <w:szCs w:val="28"/>
              </w:rPr>
              <w:t>Приоритет</w:t>
            </w:r>
          </w:p>
        </w:tc>
      </w:tr>
      <w:tr w14:paraId="6DEA3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17B92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Участники</w:t>
            </w:r>
          </w:p>
        </w:tc>
        <w:tc>
          <w:tcPr>
            <w:tcW w:w="4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EB211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Добавление, дубликаты, удаление</w:t>
            </w:r>
          </w:p>
        </w:tc>
        <w:tc>
          <w:tcPr>
            <w:tcW w:w="34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D0C55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Функциональное, граничные значения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BC1BC">
            <w:pPr>
              <w:jc w:val="center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5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821AD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Высокий</w:t>
            </w:r>
          </w:p>
        </w:tc>
      </w:tr>
      <w:tr w14:paraId="1E639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DE272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Траты</w:t>
            </w:r>
          </w:p>
        </w:tc>
        <w:tc>
          <w:tcPr>
            <w:tcW w:w="4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1A635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Добавление, конвертация, удаление</w:t>
            </w:r>
          </w:p>
        </w:tc>
        <w:tc>
          <w:tcPr>
            <w:tcW w:w="34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E9252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Функциональное, вычислительное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34D99">
            <w:pPr>
              <w:jc w:val="center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8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D856D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Высокий</w:t>
            </w:r>
          </w:p>
        </w:tc>
      </w:tr>
      <w:tr w14:paraId="2A8EE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D3636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Расчёт долгов</w:t>
            </w:r>
          </w:p>
        </w:tc>
        <w:tc>
          <w:tcPr>
            <w:tcW w:w="4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1CF8F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Балансы, алгоритм минимизации</w:t>
            </w:r>
          </w:p>
        </w:tc>
        <w:tc>
          <w:tcPr>
            <w:tcW w:w="34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6BC64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Функциональное, математическое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B72E1">
            <w:pPr>
              <w:jc w:val="center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4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D9ADB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Высокий</w:t>
            </w:r>
          </w:p>
        </w:tc>
      </w:tr>
      <w:tr w14:paraId="45338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17B88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Итоги</w:t>
            </w:r>
          </w:p>
        </w:tc>
        <w:tc>
          <w:tcPr>
            <w:tcW w:w="4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0FDAC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Статистика, условный рендеринг</w:t>
            </w:r>
          </w:p>
        </w:tc>
        <w:tc>
          <w:tcPr>
            <w:tcW w:w="34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280A5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Функциональное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387C3">
            <w:pPr>
              <w:jc w:val="center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2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B3E19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Средний</w:t>
            </w:r>
          </w:p>
        </w:tc>
      </w:tr>
      <w:tr w14:paraId="116F5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8C9C1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Сброс</w:t>
            </w:r>
          </w:p>
        </w:tc>
        <w:tc>
          <w:tcPr>
            <w:tcW w:w="4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6247B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Очистка всех данных</w:t>
            </w:r>
          </w:p>
        </w:tc>
        <w:tc>
          <w:tcPr>
            <w:tcW w:w="34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85274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Функциональное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E80EE">
            <w:pPr>
              <w:jc w:val="center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1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C4A15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Низкий</w:t>
            </w:r>
          </w:p>
        </w:tc>
      </w:tr>
      <w:tr w14:paraId="66FF8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C54A8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Интерфейс</w:t>
            </w:r>
          </w:p>
        </w:tc>
        <w:tc>
          <w:tcPr>
            <w:tcW w:w="4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1E9F5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Адаптивность, отображение оригинала</w:t>
            </w:r>
          </w:p>
        </w:tc>
        <w:tc>
          <w:tcPr>
            <w:tcW w:w="34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E704F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Визуальное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E78D5">
            <w:pPr>
              <w:jc w:val="center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2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9D8AD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Низкий</w:t>
            </w:r>
          </w:p>
        </w:tc>
      </w:tr>
      <w:tr w14:paraId="4CF6D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D0F61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28"/>
                <w:szCs w:val="28"/>
              </w:rPr>
              <w:t>ИТОГО</w:t>
            </w:r>
          </w:p>
        </w:tc>
        <w:tc>
          <w:tcPr>
            <w:tcW w:w="4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FB5B4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34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E3CCE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F26C9">
            <w:pPr>
              <w:jc w:val="center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28"/>
                <w:szCs w:val="28"/>
              </w:rPr>
              <w:t>22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5F72F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</w:tbl>
    <w:p w14:paraId="281EF2B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475004C2">
      <w:pPr>
        <w:pStyle w:val="2"/>
        <w:bidi w:val="0"/>
      </w:pPr>
      <w:r>
        <w:t>2. Таблица тест-кейсов</w:t>
      </w:r>
    </w:p>
    <w:p w14:paraId="4E54B150">
      <w:pPr>
        <w:spacing w:before="60" w:after="8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Calibri" w:cs="Times New Roman"/>
          <w:color w:val="auto"/>
          <w:sz w:val="28"/>
          <w:szCs w:val="28"/>
        </w:rPr>
        <w:t>Обозначения: ✅ Пройден — тест пройден успешно    ❌ Не пройден — обнаружен дефект</w:t>
      </w:r>
    </w:p>
    <w:p w14:paraId="701B9EC9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tbl>
      <w:tblPr>
        <w:tblStyle w:val="9"/>
        <w:tblW w:w="14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92"/>
        <w:gridCol w:w="1722"/>
        <w:gridCol w:w="3174"/>
        <w:gridCol w:w="2834"/>
        <w:gridCol w:w="2834"/>
        <w:gridCol w:w="1477"/>
        <w:gridCol w:w="1805"/>
      </w:tblGrid>
      <w:tr w14:paraId="1531C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BF559">
            <w:pPr>
              <w:jc w:val="center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28"/>
                <w:szCs w:val="28"/>
              </w:rPr>
              <w:t>№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C1985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28"/>
                <w:szCs w:val="28"/>
              </w:rPr>
              <w:t>Модуль</w:t>
            </w:r>
          </w:p>
        </w:tc>
        <w:tc>
          <w:tcPr>
            <w:tcW w:w="2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023DD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28"/>
                <w:szCs w:val="28"/>
              </w:rPr>
              <w:t>Действие / Входные данные</w:t>
            </w:r>
          </w:p>
        </w:tc>
        <w:tc>
          <w:tcPr>
            <w:tcW w:w="2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85E1A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28"/>
                <w:szCs w:val="28"/>
              </w:rPr>
              <w:t>Ожидаемый результат</w:t>
            </w:r>
          </w:p>
        </w:tc>
        <w:tc>
          <w:tcPr>
            <w:tcW w:w="2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DD02E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28"/>
                <w:szCs w:val="28"/>
              </w:rPr>
              <w:t>Фактический результат</w:t>
            </w:r>
          </w:p>
        </w:tc>
        <w:tc>
          <w:tcPr>
            <w:tcW w:w="10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397C6">
            <w:pPr>
              <w:jc w:val="center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28"/>
                <w:szCs w:val="28"/>
              </w:rPr>
              <w:t>Статус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61CEE">
            <w:pPr>
              <w:jc w:val="center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28"/>
                <w:szCs w:val="28"/>
              </w:rPr>
              <w:t>Приоритет</w:t>
            </w:r>
          </w:p>
        </w:tc>
      </w:tr>
      <w:tr w14:paraId="515C4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3B1EC">
            <w:pPr>
              <w:jc w:val="center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28"/>
                <w:szCs w:val="28"/>
              </w:rPr>
              <w:t>TC-01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CDE4A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Участники</w:t>
            </w:r>
          </w:p>
        </w:tc>
        <w:tc>
          <w:tcPr>
            <w:tcW w:w="2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5746E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Ввести имя «Алина», нажать «+ Добавить»</w:t>
            </w:r>
          </w:p>
        </w:tc>
        <w:tc>
          <w:tcPr>
            <w:tcW w:w="2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72D4E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В списке участников появляется чип с именем «Алина»</w:t>
            </w:r>
          </w:p>
        </w:tc>
        <w:tc>
          <w:tcPr>
            <w:tcW w:w="2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C4702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Чип «Алина» отображается в списке</w:t>
            </w:r>
          </w:p>
        </w:tc>
        <w:tc>
          <w:tcPr>
            <w:tcW w:w="10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367B2">
            <w:pPr>
              <w:jc w:val="center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28"/>
                <w:szCs w:val="28"/>
              </w:rPr>
              <w:t>✅ Пройден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67699">
            <w:pPr>
              <w:jc w:val="center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Высокий</w:t>
            </w:r>
          </w:p>
        </w:tc>
      </w:tr>
      <w:tr w14:paraId="0B171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446A8">
            <w:pPr>
              <w:jc w:val="center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28"/>
                <w:szCs w:val="28"/>
              </w:rPr>
              <w:t>TC-02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B2986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Участники</w:t>
            </w:r>
          </w:p>
        </w:tc>
        <w:tc>
          <w:tcPr>
            <w:tcW w:w="2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4EB06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Ввести имя «Борис», нажать «+ Добавить»</w:t>
            </w:r>
          </w:p>
        </w:tc>
        <w:tc>
          <w:tcPr>
            <w:tcW w:w="2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D3ECB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Чип «Борис» добавляется, всего 2 участника</w:t>
            </w:r>
          </w:p>
        </w:tc>
        <w:tc>
          <w:tcPr>
            <w:tcW w:w="2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EF313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Оба участника отображаются корректно</w:t>
            </w:r>
          </w:p>
        </w:tc>
        <w:tc>
          <w:tcPr>
            <w:tcW w:w="10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5F1D8">
            <w:pPr>
              <w:jc w:val="center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28"/>
                <w:szCs w:val="28"/>
              </w:rPr>
              <w:t>✅ Пройден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38D8D">
            <w:pPr>
              <w:jc w:val="center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Высокий</w:t>
            </w:r>
          </w:p>
        </w:tc>
      </w:tr>
      <w:tr w14:paraId="61EB5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26EB5">
            <w:pPr>
              <w:jc w:val="center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28"/>
                <w:szCs w:val="28"/>
              </w:rPr>
              <w:t>TC-03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4F33A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Участники</w:t>
            </w:r>
          </w:p>
        </w:tc>
        <w:tc>
          <w:tcPr>
            <w:tcW w:w="2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F8BB3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Ввести имя «Алина» (дубликат), нажать добавить</w:t>
            </w:r>
          </w:p>
        </w:tc>
        <w:tc>
          <w:tcPr>
            <w:tcW w:w="2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D6DB9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Участник не добавляется, список без изменений</w:t>
            </w:r>
          </w:p>
        </w:tc>
        <w:tc>
          <w:tcPr>
            <w:tcW w:w="2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81762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Дубликат не добавлен — проверка в app.py работает</w:t>
            </w:r>
          </w:p>
        </w:tc>
        <w:tc>
          <w:tcPr>
            <w:tcW w:w="10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D5604">
            <w:pPr>
              <w:jc w:val="center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28"/>
                <w:szCs w:val="28"/>
              </w:rPr>
              <w:t>✅ Пройден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D44CC">
            <w:pPr>
              <w:jc w:val="center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Средний</w:t>
            </w:r>
          </w:p>
        </w:tc>
      </w:tr>
      <w:tr w14:paraId="59EF0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48957">
            <w:pPr>
              <w:jc w:val="center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28"/>
                <w:szCs w:val="28"/>
              </w:rPr>
              <w:t>TC-04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0CC95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Участники</w:t>
            </w:r>
          </w:p>
        </w:tc>
        <w:tc>
          <w:tcPr>
            <w:tcW w:w="2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90946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Отправить форму с пустым полем имени</w:t>
            </w:r>
          </w:p>
        </w:tc>
        <w:tc>
          <w:tcPr>
            <w:tcW w:w="2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37BC6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Форма не отправляется, участник не добавляется</w:t>
            </w:r>
          </w:p>
        </w:tc>
        <w:tc>
          <w:tcPr>
            <w:tcW w:w="2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00AE0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HTML-атрибут required блокирует отправку</w:t>
            </w:r>
          </w:p>
        </w:tc>
        <w:tc>
          <w:tcPr>
            <w:tcW w:w="10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2A824">
            <w:pPr>
              <w:jc w:val="center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28"/>
                <w:szCs w:val="28"/>
              </w:rPr>
              <w:t>✅ Пройден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F071D">
            <w:pPr>
              <w:jc w:val="center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Средний</w:t>
            </w:r>
          </w:p>
        </w:tc>
      </w:tr>
      <w:tr w14:paraId="032E1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E8FDD">
            <w:pPr>
              <w:jc w:val="center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28"/>
                <w:szCs w:val="28"/>
              </w:rPr>
              <w:t>TC-05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BCBE5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Участники</w:t>
            </w:r>
          </w:p>
        </w:tc>
        <w:tc>
          <w:tcPr>
            <w:tcW w:w="2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92560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Нажать × напротив участника «Борис»</w:t>
            </w:r>
          </w:p>
        </w:tc>
        <w:tc>
          <w:tcPr>
            <w:tcW w:w="2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9BCC1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«Борис» удаляется, в списке остаётся только «Алина»</w:t>
            </w:r>
          </w:p>
        </w:tc>
        <w:tc>
          <w:tcPr>
            <w:tcW w:w="2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C2D8D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Участник удалён, список обновился</w:t>
            </w:r>
          </w:p>
        </w:tc>
        <w:tc>
          <w:tcPr>
            <w:tcW w:w="10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B87F5">
            <w:pPr>
              <w:jc w:val="center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28"/>
                <w:szCs w:val="28"/>
              </w:rPr>
              <w:t>✅ Пройден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7C882">
            <w:pPr>
              <w:jc w:val="center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Высокий</w:t>
            </w:r>
          </w:p>
        </w:tc>
      </w:tr>
      <w:tr w14:paraId="16CA1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208B3">
            <w:pPr>
              <w:jc w:val="center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28"/>
                <w:szCs w:val="28"/>
              </w:rPr>
              <w:t>TC-06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D3636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Траты</w:t>
            </w:r>
          </w:p>
        </w:tc>
        <w:tc>
          <w:tcPr>
            <w:tcW w:w="2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D3F07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Добавить трату: «Ужин», Алина, 1500 RUB, оба участника</w:t>
            </w:r>
          </w:p>
        </w:tc>
        <w:tc>
          <w:tcPr>
            <w:tcW w:w="2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11346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Трата отображается: «Ужин», ₽1500.00, плательщик Алина</w:t>
            </w:r>
          </w:p>
        </w:tc>
        <w:tc>
          <w:tcPr>
            <w:tcW w:w="2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AFD39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Трата добавлена и отображается корректно</w:t>
            </w:r>
          </w:p>
        </w:tc>
        <w:tc>
          <w:tcPr>
            <w:tcW w:w="10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D10FE">
            <w:pPr>
              <w:jc w:val="center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28"/>
                <w:szCs w:val="28"/>
              </w:rPr>
              <w:t>✅ Пройден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01606">
            <w:pPr>
              <w:jc w:val="center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Высокий</w:t>
            </w:r>
          </w:p>
        </w:tc>
      </w:tr>
      <w:tr w14:paraId="329E5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F7D44">
            <w:pPr>
              <w:jc w:val="center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28"/>
                <w:szCs w:val="28"/>
              </w:rPr>
              <w:t>TC-07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89BC1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Траты</w:t>
            </w:r>
          </w:p>
        </w:tc>
        <w:tc>
          <w:tcPr>
            <w:tcW w:w="2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EDA63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Добавить трату с валютой EUR: 50 EUR</w:t>
            </w:r>
          </w:p>
        </w:tc>
        <w:tc>
          <w:tcPr>
            <w:tcW w:w="2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07D49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Конвертация: ₽5000.00; оригинал €50.00 EUR виден серым</w:t>
            </w:r>
          </w:p>
        </w:tc>
        <w:tc>
          <w:tcPr>
            <w:tcW w:w="2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21061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50 × 100 = 5000 — конвертация верна</w:t>
            </w:r>
          </w:p>
        </w:tc>
        <w:tc>
          <w:tcPr>
            <w:tcW w:w="10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0724B">
            <w:pPr>
              <w:jc w:val="center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28"/>
                <w:szCs w:val="28"/>
              </w:rPr>
              <w:t>✅ Пройден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C3385">
            <w:pPr>
              <w:jc w:val="center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Высокий</w:t>
            </w:r>
          </w:p>
        </w:tc>
      </w:tr>
      <w:tr w14:paraId="6820F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A6FF0">
            <w:pPr>
              <w:jc w:val="center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28"/>
                <w:szCs w:val="28"/>
              </w:rPr>
              <w:t>TC-08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27999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Траты</w:t>
            </w:r>
          </w:p>
        </w:tc>
        <w:tc>
          <w:tcPr>
            <w:tcW w:w="2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CC8CC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Добавить трату с валютой USD: 100 USD</w:t>
            </w:r>
          </w:p>
        </w:tc>
        <w:tc>
          <w:tcPr>
            <w:tcW w:w="2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24341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Конвертация: ₽9200.00</w:t>
            </w:r>
          </w:p>
        </w:tc>
        <w:tc>
          <w:tcPr>
            <w:tcW w:w="2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CA625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100 × 92 = 9200 — конвертация верна</w:t>
            </w:r>
          </w:p>
        </w:tc>
        <w:tc>
          <w:tcPr>
            <w:tcW w:w="10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7E3E0">
            <w:pPr>
              <w:jc w:val="center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28"/>
                <w:szCs w:val="28"/>
              </w:rPr>
              <w:t>✅ Пройден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21202">
            <w:pPr>
              <w:jc w:val="center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Высокий</w:t>
            </w:r>
          </w:p>
        </w:tc>
      </w:tr>
      <w:tr w14:paraId="1447B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38154">
            <w:pPr>
              <w:jc w:val="center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28"/>
                <w:szCs w:val="28"/>
              </w:rPr>
              <w:t>TC-09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EF7C7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Траты</w:t>
            </w:r>
          </w:p>
        </w:tc>
        <w:tc>
          <w:tcPr>
            <w:tcW w:w="2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3269A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Добавить трату с валютой GBP: 20 GBP</w:t>
            </w:r>
          </w:p>
        </w:tc>
        <w:tc>
          <w:tcPr>
            <w:tcW w:w="2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B4770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Конвертация: ₽2320.00</w:t>
            </w:r>
          </w:p>
        </w:tc>
        <w:tc>
          <w:tcPr>
            <w:tcW w:w="2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34DB3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20 × 116 = 2320 — конвертация верна</w:t>
            </w:r>
          </w:p>
        </w:tc>
        <w:tc>
          <w:tcPr>
            <w:tcW w:w="10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96CD3">
            <w:pPr>
              <w:jc w:val="center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28"/>
                <w:szCs w:val="28"/>
              </w:rPr>
              <w:t>✅ Пройден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6579E">
            <w:pPr>
              <w:jc w:val="center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Средний</w:t>
            </w:r>
          </w:p>
        </w:tc>
      </w:tr>
      <w:tr w14:paraId="37302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485CD">
            <w:pPr>
              <w:jc w:val="center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28"/>
                <w:szCs w:val="28"/>
              </w:rPr>
              <w:t>TC-10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6EF71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Траты</w:t>
            </w:r>
          </w:p>
        </w:tc>
        <w:tc>
          <w:tcPr>
            <w:tcW w:w="2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6667B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Отправить форму добавления траты с пустым описанием</w:t>
            </w:r>
          </w:p>
        </w:tc>
        <w:tc>
          <w:tcPr>
            <w:tcW w:w="2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D2641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Форма не отправляется</w:t>
            </w:r>
          </w:p>
        </w:tc>
        <w:tc>
          <w:tcPr>
            <w:tcW w:w="2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9AD74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HTML required блокирует отправку</w:t>
            </w:r>
          </w:p>
        </w:tc>
        <w:tc>
          <w:tcPr>
            <w:tcW w:w="10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EFDAD">
            <w:pPr>
              <w:jc w:val="center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28"/>
                <w:szCs w:val="28"/>
              </w:rPr>
              <w:t>✅ Пройден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81B9B">
            <w:pPr>
              <w:jc w:val="center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Средний</w:t>
            </w:r>
          </w:p>
        </w:tc>
      </w:tr>
      <w:tr w14:paraId="7FD5F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5C05E">
            <w:pPr>
              <w:jc w:val="center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28"/>
                <w:szCs w:val="28"/>
              </w:rPr>
              <w:t>TC-11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78DC4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Траты</w:t>
            </w:r>
          </w:p>
        </w:tc>
        <w:tc>
          <w:tcPr>
            <w:tcW w:w="2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37767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Ввести сумму 0 и отправить форму</w:t>
            </w:r>
          </w:p>
        </w:tc>
        <w:tc>
          <w:tcPr>
            <w:tcW w:w="2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4C5B0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Трата не добавляется</w:t>
            </w:r>
          </w:p>
        </w:tc>
        <w:tc>
          <w:tcPr>
            <w:tcW w:w="2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40561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Проверка amount &lt;= 0 в app.py отклоняет запрос</w:t>
            </w:r>
          </w:p>
        </w:tc>
        <w:tc>
          <w:tcPr>
            <w:tcW w:w="10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5DD89">
            <w:pPr>
              <w:jc w:val="center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28"/>
                <w:szCs w:val="28"/>
              </w:rPr>
              <w:t>✅ Пройден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2C2AD">
            <w:pPr>
              <w:jc w:val="center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Средний</w:t>
            </w:r>
          </w:p>
        </w:tc>
      </w:tr>
      <w:tr w14:paraId="1696D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CFF40">
            <w:pPr>
              <w:jc w:val="center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28"/>
                <w:szCs w:val="28"/>
              </w:rPr>
              <w:t>TC-12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20BE4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Траты</w:t>
            </w:r>
          </w:p>
        </w:tc>
        <w:tc>
          <w:tcPr>
            <w:tcW w:w="2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FF269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Отправить форму без выбранных участников разделения</w:t>
            </w:r>
          </w:p>
        </w:tc>
        <w:tc>
          <w:tcPr>
            <w:tcW w:w="2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38CC8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Трата не добавляется</w:t>
            </w:r>
          </w:p>
        </w:tc>
        <w:tc>
          <w:tcPr>
            <w:tcW w:w="2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A3DA2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Проверка пустого split_between в app.py работает</w:t>
            </w:r>
          </w:p>
        </w:tc>
        <w:tc>
          <w:tcPr>
            <w:tcW w:w="10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9CF0A">
            <w:pPr>
              <w:jc w:val="center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28"/>
                <w:szCs w:val="28"/>
              </w:rPr>
              <w:t>✅ Пройден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FE76A">
            <w:pPr>
              <w:jc w:val="center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Средний</w:t>
            </w:r>
          </w:p>
        </w:tc>
      </w:tr>
      <w:tr w14:paraId="1483D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59469">
            <w:pPr>
              <w:jc w:val="center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28"/>
                <w:szCs w:val="28"/>
              </w:rPr>
              <w:t>TC-13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18C6E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Траты</w:t>
            </w:r>
          </w:p>
        </w:tc>
        <w:tc>
          <w:tcPr>
            <w:tcW w:w="2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83397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Нажать «✕ удалить» напротив существующей траты</w:t>
            </w:r>
          </w:p>
        </w:tc>
        <w:tc>
          <w:tcPr>
            <w:tcW w:w="2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CD2B8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Трата исчезает из списка</w:t>
            </w:r>
          </w:p>
        </w:tc>
        <w:tc>
          <w:tcPr>
            <w:tcW w:w="2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FB0DE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Трата удалена, список обновился</w:t>
            </w:r>
          </w:p>
        </w:tc>
        <w:tc>
          <w:tcPr>
            <w:tcW w:w="10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B7099">
            <w:pPr>
              <w:jc w:val="center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28"/>
                <w:szCs w:val="28"/>
              </w:rPr>
              <w:t>✅ Пройден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84683">
            <w:pPr>
              <w:jc w:val="center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Высокий</w:t>
            </w:r>
          </w:p>
        </w:tc>
      </w:tr>
      <w:tr w14:paraId="0869C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218FE">
            <w:pPr>
              <w:jc w:val="center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28"/>
                <w:szCs w:val="28"/>
              </w:rPr>
              <w:t>TC-14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67DC5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Расчёт</w:t>
            </w:r>
          </w:p>
        </w:tc>
        <w:tc>
          <w:tcPr>
            <w:tcW w:w="2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C5581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Алина заплатила 900 ₽ за всех троих (Алина, Борис, Вера)</w:t>
            </w:r>
          </w:p>
        </w:tc>
        <w:tc>
          <w:tcPr>
            <w:tcW w:w="2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46949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Баланс: Алина +600₽, Борис −300₽, Вера −300₽</w:t>
            </w:r>
          </w:p>
        </w:tc>
        <w:tc>
          <w:tcPr>
            <w:tcW w:w="2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0FC3E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Балансы совпадают с расчётом: 900−300=600</w:t>
            </w:r>
          </w:p>
        </w:tc>
        <w:tc>
          <w:tcPr>
            <w:tcW w:w="10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BC712">
            <w:pPr>
              <w:jc w:val="center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28"/>
                <w:szCs w:val="28"/>
              </w:rPr>
              <w:t>✅ Пройден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72B6C">
            <w:pPr>
              <w:jc w:val="center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Высокий</w:t>
            </w:r>
          </w:p>
        </w:tc>
      </w:tr>
      <w:tr w14:paraId="16940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C6B07">
            <w:pPr>
              <w:jc w:val="center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28"/>
                <w:szCs w:val="28"/>
              </w:rPr>
              <w:t>TC-15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C76DF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Расчёт</w:t>
            </w:r>
          </w:p>
        </w:tc>
        <w:tc>
          <w:tcPr>
            <w:tcW w:w="2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FA7B8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Борис заплатил 600 ₽ только за Бориса и Веру</w:t>
            </w:r>
          </w:p>
        </w:tc>
        <w:tc>
          <w:tcPr>
            <w:tcW w:w="2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0A2FD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Борис: +300₽ доп., Вера: −300₽ доп. (к предыдущему)</w:t>
            </w:r>
          </w:p>
        </w:tc>
        <w:tc>
          <w:tcPr>
            <w:tcW w:w="2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6364E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Частичное разделение работает корректно</w:t>
            </w:r>
          </w:p>
        </w:tc>
        <w:tc>
          <w:tcPr>
            <w:tcW w:w="10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8FFA6">
            <w:pPr>
              <w:jc w:val="center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28"/>
                <w:szCs w:val="28"/>
              </w:rPr>
              <w:t>✅ Пройден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DB0C5">
            <w:pPr>
              <w:jc w:val="center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Высокий</w:t>
            </w:r>
          </w:p>
        </w:tc>
      </w:tr>
      <w:tr w14:paraId="493E7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FF93A">
            <w:pPr>
              <w:jc w:val="center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28"/>
                <w:szCs w:val="28"/>
              </w:rPr>
              <w:t>TC-16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CD02B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Расчёт</w:t>
            </w:r>
          </w:p>
        </w:tc>
        <w:tc>
          <w:tcPr>
            <w:tcW w:w="2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21164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Три участника, один платил за всех — алгоритм минимизации</w:t>
            </w:r>
          </w:p>
        </w:tc>
        <w:tc>
          <w:tcPr>
            <w:tcW w:w="2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7AA49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Два перевода вместо трёх (жадный алгоритм)</w:t>
            </w:r>
          </w:p>
        </w:tc>
        <w:tc>
          <w:tcPr>
            <w:tcW w:w="2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1D016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settle_debts() вернул 2 транзакции</w:t>
            </w:r>
          </w:p>
        </w:tc>
        <w:tc>
          <w:tcPr>
            <w:tcW w:w="10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C0BCC">
            <w:pPr>
              <w:jc w:val="center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28"/>
                <w:szCs w:val="28"/>
              </w:rPr>
              <w:t>✅ Пройден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4718F">
            <w:pPr>
              <w:jc w:val="center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Высокий</w:t>
            </w:r>
          </w:p>
        </w:tc>
      </w:tr>
      <w:tr w14:paraId="62B32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4D0FC">
            <w:pPr>
              <w:jc w:val="center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28"/>
                <w:szCs w:val="28"/>
              </w:rPr>
              <w:t>TC-17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FA3AF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Расчёт</w:t>
            </w:r>
          </w:p>
        </w:tc>
        <w:tc>
          <w:tcPr>
            <w:tcW w:w="2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A0B83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Все участники платили ровно свою долю</w:t>
            </w:r>
          </w:p>
        </w:tc>
        <w:tc>
          <w:tcPr>
            <w:tcW w:w="2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25ECE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Все балансы = 0, текст «Все расчёты равные!»</w:t>
            </w:r>
          </w:p>
        </w:tc>
        <w:tc>
          <w:tcPr>
            <w:tcW w:w="2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9EE0F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Сообщение об отсутствии долгов отображается</w:t>
            </w:r>
          </w:p>
        </w:tc>
        <w:tc>
          <w:tcPr>
            <w:tcW w:w="10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78A09">
            <w:pPr>
              <w:jc w:val="center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28"/>
                <w:szCs w:val="28"/>
              </w:rPr>
              <w:t>✅ Пройден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6A525">
            <w:pPr>
              <w:jc w:val="center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Средний</w:t>
            </w:r>
          </w:p>
        </w:tc>
      </w:tr>
      <w:tr w14:paraId="657B1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3B59E">
            <w:pPr>
              <w:jc w:val="center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28"/>
                <w:szCs w:val="28"/>
              </w:rPr>
              <w:t>TC-18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DC82D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Итоги</w:t>
            </w:r>
          </w:p>
        </w:tc>
        <w:tc>
          <w:tcPr>
            <w:tcW w:w="2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5F768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Добавить 3 траты и проверить статистический блок</w:t>
            </w:r>
          </w:p>
        </w:tc>
        <w:tc>
          <w:tcPr>
            <w:tcW w:w="2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85AD8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Отображается: сумма всех трат, кол-во трат = 3, участников, переводов</w:t>
            </w:r>
          </w:p>
        </w:tc>
        <w:tc>
          <w:tcPr>
            <w:tcW w:w="2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4522D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Все 4 блока статистики корректны</w:t>
            </w:r>
          </w:p>
        </w:tc>
        <w:tc>
          <w:tcPr>
            <w:tcW w:w="10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304B9">
            <w:pPr>
              <w:jc w:val="center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28"/>
                <w:szCs w:val="28"/>
              </w:rPr>
              <w:t>✅ Пройден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83BDC">
            <w:pPr>
              <w:jc w:val="center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Средний</w:t>
            </w:r>
          </w:p>
        </w:tc>
      </w:tr>
      <w:tr w14:paraId="0A56F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AA902">
            <w:pPr>
              <w:jc w:val="center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28"/>
                <w:szCs w:val="28"/>
              </w:rPr>
              <w:t>TC-19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30D24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Итоги</w:t>
            </w:r>
          </w:p>
        </w:tc>
        <w:tc>
          <w:tcPr>
            <w:tcW w:w="2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5B331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Открыть приложение без добавленных трат</w:t>
            </w:r>
          </w:p>
        </w:tc>
        <w:tc>
          <w:tcPr>
            <w:tcW w:w="2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4175B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Блок итогов не отображается, видна заглушка «Пока нет трат»</w:t>
            </w:r>
          </w:p>
        </w:tc>
        <w:tc>
          <w:tcPr>
            <w:tcW w:w="2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A9CE3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Блок скрыт (Jinja2 if summary), заглушка на месте</w:t>
            </w:r>
          </w:p>
        </w:tc>
        <w:tc>
          <w:tcPr>
            <w:tcW w:w="10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8F32E">
            <w:pPr>
              <w:jc w:val="center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28"/>
                <w:szCs w:val="28"/>
              </w:rPr>
              <w:t>✅ Пройден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5C3D9">
            <w:pPr>
              <w:jc w:val="center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Средний</w:t>
            </w:r>
          </w:p>
        </w:tc>
      </w:tr>
      <w:tr w14:paraId="163AA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E9289">
            <w:pPr>
              <w:jc w:val="center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28"/>
                <w:szCs w:val="28"/>
              </w:rPr>
              <w:t>TC-20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8E386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Сброс</w:t>
            </w:r>
          </w:p>
        </w:tc>
        <w:tc>
          <w:tcPr>
            <w:tcW w:w="2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DF2C3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Нажать «Начать заново» при наличии данных</w:t>
            </w:r>
          </w:p>
        </w:tc>
        <w:tc>
          <w:tcPr>
            <w:tcW w:w="2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7AC14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Все участники и траты удалены, страница пустая</w:t>
            </w:r>
          </w:p>
        </w:tc>
        <w:tc>
          <w:tcPr>
            <w:tcW w:w="2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E8CD8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session.clear() выполнен, данные обнулены</w:t>
            </w:r>
          </w:p>
        </w:tc>
        <w:tc>
          <w:tcPr>
            <w:tcW w:w="10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CBD98">
            <w:pPr>
              <w:jc w:val="center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28"/>
                <w:szCs w:val="28"/>
              </w:rPr>
              <w:t>✅ Пройден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07F88">
            <w:pPr>
              <w:jc w:val="center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Низкий</w:t>
            </w:r>
          </w:p>
        </w:tc>
      </w:tr>
      <w:tr w14:paraId="04AC6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F7DA5">
            <w:pPr>
              <w:jc w:val="center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28"/>
                <w:szCs w:val="28"/>
              </w:rPr>
              <w:t>TC-21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F2E26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Интерфейс</w:t>
            </w:r>
          </w:p>
        </w:tc>
        <w:tc>
          <w:tcPr>
            <w:tcW w:w="2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CE0FA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Открыть на мобильном экране (ширина 375 px)</w:t>
            </w:r>
          </w:p>
        </w:tc>
        <w:tc>
          <w:tcPr>
            <w:tcW w:w="2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269C0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Двухколоночный макет перестраивается в одну колонку</w:t>
            </w:r>
          </w:p>
        </w:tc>
        <w:tc>
          <w:tcPr>
            <w:tcW w:w="2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499B9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CSS Grid media query сработал корректно</w:t>
            </w:r>
          </w:p>
        </w:tc>
        <w:tc>
          <w:tcPr>
            <w:tcW w:w="10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9EEB7">
            <w:pPr>
              <w:jc w:val="center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28"/>
                <w:szCs w:val="28"/>
              </w:rPr>
              <w:t>✅ Пройден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821FB">
            <w:pPr>
              <w:jc w:val="center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Низкий</w:t>
            </w:r>
          </w:p>
        </w:tc>
      </w:tr>
      <w:tr w14:paraId="5B667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89069">
            <w:pPr>
              <w:jc w:val="center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28"/>
                <w:szCs w:val="28"/>
              </w:rPr>
              <w:t>TC-22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B1A34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Интерфейс</w:t>
            </w:r>
          </w:p>
        </w:tc>
        <w:tc>
          <w:tcPr>
            <w:tcW w:w="2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C3B4E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Добавить трату не в RUB — проверить отображение оригинала</w:t>
            </w:r>
          </w:p>
        </w:tc>
        <w:tc>
          <w:tcPr>
            <w:tcW w:w="2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F5ADD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Под суммой в ₽ отображается оригинальная сумма серым цветом</w:t>
            </w:r>
          </w:p>
        </w:tc>
        <w:tc>
          <w:tcPr>
            <w:tcW w:w="2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2FF45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Блок оригинала виден при currency != RUB</w:t>
            </w:r>
          </w:p>
        </w:tc>
        <w:tc>
          <w:tcPr>
            <w:tcW w:w="10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99717">
            <w:pPr>
              <w:jc w:val="center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28"/>
                <w:szCs w:val="28"/>
              </w:rPr>
              <w:t>✅ Пройден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BB28F">
            <w:pPr>
              <w:jc w:val="center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Низкий</w:t>
            </w:r>
          </w:p>
        </w:tc>
      </w:tr>
    </w:tbl>
    <w:p w14:paraId="14DD28D7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br w:type="page"/>
      </w:r>
    </w:p>
    <w:p w14:paraId="556334EE">
      <w:pPr>
        <w:pStyle w:val="2"/>
        <w:bidi w:val="0"/>
        <w:rPr>
          <w:rFonts w:hint="default"/>
        </w:rPr>
      </w:pPr>
      <w:r>
        <w:rPr>
          <w:rFonts w:hint="default"/>
        </w:rPr>
        <w:t>3. Итоги тестирования</w:t>
      </w:r>
    </w:p>
    <w:p w14:paraId="095F2D0F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tbl>
      <w:tblPr>
        <w:tblStyle w:val="9"/>
        <w:tblW w:w="8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0"/>
        <w:gridCol w:w="3000"/>
      </w:tblGrid>
      <w:tr w14:paraId="3755C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745FA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28"/>
                <w:szCs w:val="28"/>
              </w:rPr>
              <w:t>Показатель</w:t>
            </w:r>
          </w:p>
        </w:tc>
        <w:tc>
          <w:tcPr>
            <w:tcW w:w="3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EC049">
            <w:pPr>
              <w:jc w:val="center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28"/>
                <w:szCs w:val="28"/>
              </w:rPr>
              <w:t>Значение</w:t>
            </w:r>
          </w:p>
        </w:tc>
      </w:tr>
      <w:tr w14:paraId="5DB54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81152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Всего тест-кейсов</w:t>
            </w:r>
          </w:p>
        </w:tc>
        <w:tc>
          <w:tcPr>
            <w:tcW w:w="3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B9FDF">
            <w:pPr>
              <w:jc w:val="center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28"/>
                <w:szCs w:val="28"/>
              </w:rPr>
              <w:t>22</w:t>
            </w:r>
          </w:p>
        </w:tc>
      </w:tr>
      <w:tr w14:paraId="4204F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D2E6A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Успешно пройдено</w:t>
            </w:r>
          </w:p>
        </w:tc>
        <w:tc>
          <w:tcPr>
            <w:tcW w:w="3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8D8E8">
            <w:pPr>
              <w:jc w:val="center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28"/>
                <w:szCs w:val="28"/>
              </w:rPr>
              <w:t>22</w:t>
            </w:r>
          </w:p>
        </w:tc>
      </w:tr>
      <w:tr w14:paraId="1EEA4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F9B6E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Не пройдено / с ошибкой</w:t>
            </w:r>
          </w:p>
        </w:tc>
        <w:tc>
          <w:tcPr>
            <w:tcW w:w="3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0B4A2">
            <w:pPr>
              <w:jc w:val="center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28"/>
                <w:szCs w:val="28"/>
              </w:rPr>
              <w:t>0</w:t>
            </w:r>
          </w:p>
        </w:tc>
      </w:tr>
      <w:tr w14:paraId="5FF66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8BBF1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Процент успешности</w:t>
            </w:r>
          </w:p>
        </w:tc>
        <w:tc>
          <w:tcPr>
            <w:tcW w:w="3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855C5">
            <w:pPr>
              <w:jc w:val="center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28"/>
                <w:szCs w:val="28"/>
              </w:rPr>
              <w:t>100%</w:t>
            </w:r>
          </w:p>
        </w:tc>
      </w:tr>
      <w:tr w14:paraId="17BF5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92886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Критических дефектов</w:t>
            </w:r>
          </w:p>
        </w:tc>
        <w:tc>
          <w:tcPr>
            <w:tcW w:w="3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018F3">
            <w:pPr>
              <w:jc w:val="center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28"/>
                <w:szCs w:val="28"/>
              </w:rPr>
              <w:t>0</w:t>
            </w:r>
          </w:p>
        </w:tc>
      </w:tr>
      <w:tr w14:paraId="11E5E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8B352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Некритических дефектов</w:t>
            </w:r>
          </w:p>
        </w:tc>
        <w:tc>
          <w:tcPr>
            <w:tcW w:w="3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19425">
            <w:pPr>
              <w:jc w:val="center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28"/>
                <w:szCs w:val="28"/>
              </w:rPr>
              <w:t>0</w:t>
            </w:r>
          </w:p>
        </w:tc>
      </w:tr>
    </w:tbl>
    <w:p w14:paraId="621878D3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5B0AE24E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7A313A71">
      <w:pPr>
        <w:pStyle w:val="3"/>
        <w:spacing w:before="200" w:after="8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Calibri" w:cs="Times New Roman"/>
          <w:b/>
          <w:bCs/>
          <w:color w:val="auto"/>
          <w:sz w:val="28"/>
          <w:szCs w:val="28"/>
        </w:rPr>
        <w:t>Вывод</w:t>
      </w:r>
    </w:p>
    <w:p w14:paraId="666093D0">
      <w:pPr>
        <w:spacing w:before="60" w:after="8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Calibri" w:cs="Times New Roman"/>
          <w:color w:val="auto"/>
          <w:sz w:val="28"/>
          <w:szCs w:val="28"/>
        </w:rPr>
        <w:t>Все 22 тест-кейса успешно пройдены. В ходе тестирования дефектов не обнаружено. Приложение корректно выполняет заявленные функции: управление участниками, добавление трат в разных валютах с автоматической конвертацией в рубли, расчёт индивидуальных балансов, минимизацию количества денежных переводов с помощью жадного алгоритма. Интерфейс адаптируется к экрану мобильного устройства.</w:t>
      </w:r>
    </w:p>
    <w:p w14:paraId="27962645">
      <w:pPr>
        <w:spacing w:before="60" w:after="8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Calibri" w:cs="Times New Roman"/>
          <w:color w:val="auto"/>
          <w:sz w:val="28"/>
          <w:szCs w:val="28"/>
        </w:rPr>
        <w:t>Приложение соответствует заявленным функциональным требованиям</w:t>
      </w:r>
      <w:bookmarkStart w:id="0" w:name="_GoBack"/>
      <w:bookmarkEnd w:id="0"/>
      <w:r>
        <w:rPr>
          <w:rFonts w:hint="default" w:ascii="Times New Roman" w:hAnsi="Times New Roman" w:eastAsia="Calibri" w:cs="Times New Roman"/>
          <w:color w:val="auto"/>
          <w:sz w:val="28"/>
          <w:szCs w:val="28"/>
        </w:rPr>
        <w:t>.</w:t>
      </w:r>
    </w:p>
    <w:p w14:paraId="16300183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6AB8BD6F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5450F4EA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sectPr>
      <w:footerReference r:id="rId3" w:type="default"/>
      <w:pgSz w:w="16838" w:h="11906"/>
      <w:pgMar w:top="1000" w:right="1000" w:bottom="1000" w:left="12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C8BD7C">
    <w:pPr>
      <w:pBdr>
        <w:top w:val="single" w:color="D1D5DB" w:sz="2" w:space="4"/>
      </w:pBdr>
      <w:jc w:val="right"/>
    </w:pPr>
    <w:r>
      <w:rPr>
        <w:rFonts w:ascii="Calibri" w:hAnsi="Calibri" w:eastAsia="Calibri" w:cs="Calibri"/>
        <w:color w:val="64748B"/>
        <w:sz w:val="16"/>
        <w:szCs w:val="16"/>
      </w:rPr>
      <w:t xml:space="preserve">ТревелКасса — Тестовая документация  |  Стр. </w:t>
    </w:r>
    <w:r>
      <w:rPr>
        <w:rFonts w:ascii="Calibri" w:hAnsi="Calibri" w:eastAsia="Calibri" w:cs="Calibri"/>
        <w:color w:val="64748B"/>
        <w:sz w:val="16"/>
        <w:szCs w:val="16"/>
      </w:rPr>
      <w:fldChar w:fldCharType="begin"/>
    </w:r>
    <w:r>
      <w:rPr>
        <w:rFonts w:ascii="Calibri" w:hAnsi="Calibri" w:eastAsia="Calibri" w:cs="Calibri"/>
        <w:color w:val="64748B"/>
        <w:sz w:val="16"/>
        <w:szCs w:val="16"/>
      </w:rPr>
      <w:instrText xml:space="preserve">PAGE</w:instrText>
    </w:r>
    <w:r>
      <w:rPr>
        <w:rFonts w:ascii="Calibri" w:hAnsi="Calibri" w:eastAsia="Calibri" w:cs="Calibri"/>
        <w:color w:val="64748B"/>
        <w:sz w:val="16"/>
        <w:szCs w:val="16"/>
      </w:rPr>
      <w:fldChar w:fldCharType="separate"/>
    </w:r>
    <w:r>
      <w:rPr>
        <w:rFonts w:ascii="Calibri" w:hAnsi="Calibri" w:eastAsia="Calibri" w:cs="Calibri"/>
        <w:color w:val="64748B"/>
        <w:sz w:val="16"/>
        <w:szCs w:val="16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72E4753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Calibri" w:hAnsi="Calibri" w:eastAsia="Calibri" w:cs="Calibri"/>
      <w:color w:val="1E293B"/>
      <w:sz w:val="20"/>
      <w:szCs w:val="20"/>
    </w:rPr>
  </w:style>
  <w:style w:type="paragraph" w:styleId="2">
    <w:name w:val="heading 1"/>
    <w:next w:val="1"/>
    <w:qFormat/>
    <w:uiPriority w:val="0"/>
    <w:pPr>
      <w:spacing w:before="320" w:after="100"/>
      <w:outlineLvl w:val="0"/>
    </w:pPr>
    <w:rPr>
      <w:rFonts w:ascii="Calibri" w:hAnsi="Calibri" w:eastAsia="Calibri" w:cs="Calibri"/>
      <w:b/>
      <w:bCs/>
      <w:color w:val="1E293B"/>
      <w:sz w:val="30"/>
      <w:szCs w:val="30"/>
    </w:rPr>
  </w:style>
  <w:style w:type="paragraph" w:styleId="3">
    <w:name w:val="heading 2"/>
    <w:next w:val="1"/>
    <w:qFormat/>
    <w:uiPriority w:val="0"/>
    <w:pPr>
      <w:spacing w:before="200" w:after="80"/>
      <w:outlineLvl w:val="1"/>
    </w:pPr>
    <w:rPr>
      <w:rFonts w:ascii="Calibri" w:hAnsi="Calibri" w:eastAsia="Calibri" w:cs="Calibri"/>
      <w:b/>
      <w:bCs/>
      <w:color w:val="1E293B"/>
      <w:sz w:val="24"/>
      <w:szCs w:val="24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character" w:styleId="11">
    <w:name w:val="endnote reference"/>
    <w:semiHidden/>
    <w:unhideWhenUsed/>
    <w:qFormat/>
    <w:uiPriority w:val="99"/>
    <w:rPr>
      <w:vertAlign w:val="superscript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endnote text"/>
    <w:link w:val="18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color w:val="1E293B"/>
      <w:sz w:val="20"/>
      <w:szCs w:val="20"/>
    </w:rPr>
  </w:style>
  <w:style w:type="paragraph" w:styleId="14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color w:val="1E293B"/>
      <w:sz w:val="20"/>
      <w:szCs w:val="20"/>
    </w:rPr>
  </w:style>
  <w:style w:type="paragraph" w:styleId="15">
    <w:name w:val="Title"/>
    <w:qFormat/>
    <w:uiPriority w:val="0"/>
    <w:rPr>
      <w:rFonts w:ascii="Calibri" w:hAnsi="Calibri" w:eastAsia="Calibri" w:cs="Calibri"/>
      <w:color w:val="1E293B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color w:val="1E293B"/>
      <w:sz w:val="20"/>
      <w:szCs w:val="20"/>
    </w:rPr>
  </w:style>
  <w:style w:type="character" w:customStyle="1" w:styleId="17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3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732</Words>
  <Characters>4654</Characters>
  <TotalTime>5</TotalTime>
  <ScaleCrop>false</ScaleCrop>
  <LinksUpToDate>false</LinksUpToDate>
  <CharactersWithSpaces>5154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2026-06-09T10:48:00Z</dcterms:created>
  <dc:creator>Un-named</dc:creator>
  <cp:lastModifiedBy>aurrrya</cp:lastModifiedBy>
  <dcterms:modified xsi:type="dcterms:W3CDTF">2026-06-09T11:28:19Z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eyJoZGlkIjoiNTg5ZjUwZmQ1NmNhODhkZWE5NDFjYmNhNjQ2OTYxMjIiLCJ1c2VySWQiOiI4MjQ2MzUxNTk3NTkifQ==</vt:lpwstr>
  </property>
  <property fmtid="{D5CDD505-2E9C-101B-9397-08002B2CF9AE}" pid="3" name="KSOProductBuildVer">
    <vt:lpwstr>1049-12.1.0.26880</vt:lpwstr>
  </property>
  <property fmtid="{D5CDD505-2E9C-101B-9397-08002B2CF9AE}" pid="4" name="ICV">
    <vt:lpwstr>6DC22E44C5FD4B978D867B76D99DE706_12</vt:lpwstr>
  </property>
</Properties>
</file>