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V1.0与V0.2差距清单及经营问题回答</w:t>
      </w:r>
    </w:p>
    <w:p>
      <w:pPr>
        <w:jc w:val="center"/>
      </w:pPr>
      <w:r>
        <w:rPr>
          <w:rFonts w:ascii="宋体" w:hAnsi="宋体" w:eastAsia="宋体"/>
          <w:sz w:val="28"/>
        </w:rPr>
        <w:t>附：下一步开发建议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第一部分：V1.0与V0.2差距清单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一、总体差距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V1.0（2026-10-18）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V0.2（2026-10-18）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差距说明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文档定位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线索自动化业务详细规划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企业经营系统总体规划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从单一功能规划升级为系统级规划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覆盖范围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八层线索流水线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十大模块+三阶段整合+经营成本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新增7个模块和整合方案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商业定位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未明确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三类可销售服务明确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新增商业定位和客单价预估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数据模型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六张CRM核心表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六张核心表+10张扩展表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新增信号/证据/商机规则等模型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验收标准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功能完成度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20家真实企业试点+可量化测试表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新增业务验收标准和失败判定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EHS/资质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作为证件查询功能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先作为情报与商机来源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定位调整，不急于做成收费产品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GEO报告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所有线索自动生成完整报告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三级报告体系（L1/L2/L3）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从全量自动改为按需触发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成本核算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未涉及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8类成本+单位经济模型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新增经营成本控制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GoodJob整合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未涉及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三阶段渐进式整合方案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新增完整整合策略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团队适配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未考虑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三人OPC团队资源约束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新增工时估算和资源分配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二、V0.2新增的十大模块（V1.0未覆盖）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V1.0状态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V0.2设计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 Core 客户管理核心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部分覆盖（companies表）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完整客户主档+别名+多网站+360视图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Lead Center 线索中心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覆盖（leads表）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增强：去重规则、防撞单、退回机制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Signal Center 企业情报中心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部分覆盖（八层流水线的输出）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独立模块：10种信号类型+去重+有效期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Opportunity Engine 商机识别引擎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未覆盖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全新：可解释规则引擎+7维度评分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Sales Pipeline 销售跟进与成交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部分覆盖（activities/deals表）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增强：完整12阶段销售流程+回款管理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Service Catalog 服务产品与报价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未覆盖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全新：产品目录+报价单+价格管理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Delivery Center 项目交付管理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未覆盖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规划中，Phase 4后评估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P3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Integration Layer 外部系统对接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未覆盖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全新：GoodJob三阶段整合+第三方API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Skill/Agent Providers 外部数据采集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覆盖（八层流水线）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保留为子系统，纳入Signal Center数据源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Management Dashboard 经营驾驶舱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未覆盖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全新：销售漏斗+团队绩效+成本分析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三、V1.0保留并纳入V0.2的设计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八层线索自动化流水线：作为Skill/Agent Providers子系统完整保留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六张CRM核心表架构：leads/companies/contacts/deals/activities/import_export_logs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去重规则：信用代码优先→全称→域名→电话（V0.2强化了"不同法人不自动合并"）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证件查询分类：通用/生产/危化品/建筑/人员五类（V0.2调整为先作为情报来源）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GEO检测工具：geo-optimizer-skill已验证可用（V0.2改为按需触发）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ICP备案查询：beian开源工具（V0.2纳入Phase 3）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Quake搜索集成：360网络空间测绘（V0.2纳入Phase 3）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四、已实现事实 vs 设计决策 vs 假设 vs 待核实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依据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已实现事实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GuliERP CRM模块6实体+6服务+40+API+6前端页面，代码编译通过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源码审计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已实现事实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GoodJob外贸CRM已定制并运行，220张表，50+API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源码审计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已实现事实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geo-optimizer-skill GEO检测工具已验证可用（example.com 22分）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实际测试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已实现事实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GuliERP已有identity/mdm/sales等11个模块，28个测试文件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源码审计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设计决策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GuliERP为统一底座，GoodJob渐进式整合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用户确认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设计决策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三类优先销售服务：建站/GEO/AI数字化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用户确认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设计决策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EHS/资质先作为情报来源，不做成收费产品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用户确认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设计决策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V0.1用可解释规则引擎，不用复杂AI Agent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V0.2规划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假设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三人团队中1人可全职开发，2人可兼职测试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待确认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假设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天眼查/企查查API可购买且成本可控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待用户确认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假设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20家试点企业中至少3家有明确需求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待试点验证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待核实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GuliERP CRM模块本地启动是否成功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待用户本地测试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待核实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PostgreSQL数据库（192.168.2.228:5432）是否可访问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云电脑测试不通，待本地验证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待核实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beian工具在用户本地Windows环境是否可用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待本地测试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待核实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Quake API Key的具体额度和调用限制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待用户提供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第二部分：五个经营问题回答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问题一：谷粒最先应该销售哪三类服务，为什么？</w:t>
      </w:r>
    </w:p>
    <w:p>
      <w:r>
        <w:rPr>
          <w:rFonts w:ascii="黑体" w:hAnsi="黑体" w:eastAsia="黑体"/>
          <w:b/>
          <w:sz w:val="26"/>
        </w:rPr>
        <w:t>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排序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服务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客单价预估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选择理由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企业网站优化/重建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3000-15000元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最容易理解、现有线索最匹配、谷粒有交付能力、成交周期短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GEO诊断与优化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2000-8000元/年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有差异化、可作为切入工具、可自动化检测、边际成本低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企业AI/数字化服务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5000-30000元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潜在客单价高、市场趋势好、可选择性试点验证需求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详细分析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一类：企业网站优化/重建。这是谷粒的传统优势业务，历史客户资源中有大量网站客户。中小企业对网站改版的需求明确，决策链短，通常1-2次拜访即可成交。交付能力已验证，风险最低。建议作为主力成交产品，目标月成交2-3单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二类：GEO诊断与优化。这是差异化产品，目前潍坊市场做GEO的服务商极少。可以用免费诊断作为切入工具，先给客户出一份检测报告，再转化为付费优化服务。检测可自动化（geo-optimizer-skill已验证），边际成本低，适合规模化。建议作为重点验证产品，目标月成交1-2单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第三类：企业AI/数字化服务。客单价最高，但需求验证难度大，很多中小企业对AI的认知还停留在ChatGPT聊天阶段。建议选择性试点，只对有明确数字化需求的客户推荐，不做大规模推广。目标季度成交1单即可。</w:t>
      </w:r>
    </w:p>
    <w:p>
      <w:r>
        <w:rPr>
          <w:rFonts w:ascii="黑体" w:hAnsi="黑体" w:eastAsia="黑体"/>
          <w:b/>
          <w:sz w:val="26"/>
        </w:rPr>
        <w:t>不优先销售的服务及原因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EHS/环保/食品/资质咨询：需要专业资质和交付能力，谷粒自身不具备，需先找到可靠合作伙伴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培训服务：交付重、客单价低、复购差，不适合三人团队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外贸获客工具：已有GoodJob CRM产品，但国内客户外贸需求需验证，暂不作为主推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问题二：现有企业线索中，如何选出最值得拜访的20家？</w:t>
      </w:r>
    </w:p>
    <w:p>
      <w:r>
        <w:rPr>
          <w:rFonts w:ascii="黑体" w:hAnsi="黑体" w:eastAsia="黑体"/>
          <w:b/>
          <w:sz w:val="26"/>
        </w:rPr>
        <w:t>筛选标准（按优先级排序）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筛选条件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权重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历史合作过的网站客户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30%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已有信任基础，复购和转介绍概率高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有官网但GEO评分&lt;40分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有网站说明有数字化意识，GEO低分说明有优化需求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无官网但企业规模≥20人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建站需求明确，决策链短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经营范围含"进出口"或有海关备案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外贸获客需求明确，可推荐外贸CRM+建站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注册地在潍坊及周边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便于上门拜访，差旅成本低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行业为制造/化工/机械/纺织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付费能力强，对网站和外贸需求高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排除标准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已注销或吊销的企业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明确表示过不需要服务的企业（6个月内不重复联系）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个体工商户且无雇员（付费能力弱）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已有完善网站和数字化团队的大型企业（竞争激烈，成交周期长）</w:t>
      </w:r>
    </w:p>
    <w:p>
      <w:r>
        <w:rPr>
          <w:rFonts w:ascii="黑体" w:hAnsi="黑体" w:eastAsia="黑体"/>
          <w:b/>
          <w:sz w:val="26"/>
        </w:rPr>
        <w:t>20家分配建议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来源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历史网站客户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5家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从谷粒历史客户中筛选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有网站但GEO低分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用GEO工具批量检测现有线索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无官网的规模企业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从工商信息或地图POI中筛选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有外贸需求的企业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3家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经营范围含进出口的企业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转介绍或展会线索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最近3个月内的新线索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问题三：三人团队每天如何使用GuliERP才能真正增加销售机会？</w:t>
      </w:r>
    </w:p>
    <w:p>
      <w:r>
        <w:rPr>
          <w:rFonts w:ascii="黑体" w:hAnsi="黑体" w:eastAsia="黑体"/>
          <w:b/>
          <w:sz w:val="26"/>
        </w:rPr>
        <w:t>每日工作流程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动作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GuliERP操作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产出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9:00-9:15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晨会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查看今日待办、团队任务分配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当日任务清单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9:15-12:00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客户跟进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电话/微信联系，实时记录跟进内容和下次动作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跟进记录+新待办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13:30-16:30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重点拜访/方案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上门拜访记录、商机阶段更新、报价单生成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商机推进+报价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16:30-17:00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新线索处理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查看Signal Center新信号，确认或驳回商机建议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新商机或无效标记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17:00-17:30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当日复盘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检查今日待办完成情况，设置明日任务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明日待办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17:30-18:00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团队站会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查看经营看板，讨论问题和明日计划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问题清单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增加销售机会的关键机制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每条跟进必须记录"下次动作+计划时间"，系统自动生成待办，不漏掉任何客户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Signal Center自动监控企业信号（网站异常、资质到期、招标信息），每周至少产生5个新商机建议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经营看板每周一回顾，重点关注"超过7天未跟进"的客户，及时激活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失单原因必须记录，每月分析Top3失单原因，针对性改进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成交客户自动创建回款计划，到期提醒，减少坏账</w:t>
      </w:r>
    </w:p>
    <w:p>
      <w:r>
        <w:rPr>
          <w:rFonts w:ascii="黑体" w:hAnsi="黑体" w:eastAsia="黑体"/>
          <w:b/>
          <w:sz w:val="26"/>
        </w:rPr>
        <w:t>三人分工建议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主要职责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每日CRM使用重点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Leo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重点客户跟进、团队管理、报价审批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经营看板、高价值商机、团队任务分配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销售A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成员1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新线索开发、冷启动跟进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线索领取、电话跟进、新商机创建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销售B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成员2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存量客户维护、复购和转介绍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客户360视图、跟进提醒、回款跟踪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问题四：哪些模块必须现在开发，哪些可以延迟三个月？</w:t>
      </w:r>
    </w:p>
    <w:p>
      <w:r>
        <w:rPr>
          <w:rFonts w:ascii="黑体" w:hAnsi="黑体" w:eastAsia="黑体"/>
          <w:b/>
          <w:sz w:val="26"/>
        </w:rPr>
        <w:t>必须现在开发（Phase 1，2-3周）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原因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不开发的后果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CRM Core 客户主档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所有业务的基础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无法管理客户信息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Lead Center 线索池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线索导入和分配是销售起点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无法批量导入和分配线索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Sales Pipeline 跟进+商机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核心销售流程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无法记录跟进和推进商机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今日待办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保证不漏掉客户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跟进全靠记忆，必然遗漏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基础经营看板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团队管理和数据驱动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无法衡量销售绩效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用户权限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三人团队数据隔离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客户信息混乱，防撞单失效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可以延迟到Phase 2（1-2个月后）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延迟原因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临时替代方案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Signal Center 企业情报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需要数据源接入，初期手动收集即可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Excel记录重要信号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Opportunity Engine 商机识别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需要积累信号数据后规则才有意义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人工判断商机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Service Catalog 产品报价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初期产品少，手动做报价单即可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Word模板报价单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销售情报卡（L2报告）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高价值客户才需要，初期量少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手动整理客户资料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可以延迟三个月以上（Phase 3-4）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延迟原因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线索自动化（ICP/工商/GEO/Quake）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初期线索量不大，手动查询成本可接受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月线索量&gt;100条时启动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GoodJob整合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外贸和国内业务暂时独立运行无影响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国内CRM稳定运行3个月后评估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Delivery Center 项目交付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成交客户少，手动管理交付即可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月成交&gt;5单时启动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EHS/资质查询爬虫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先作为情报来源，不做成产品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有明确付费客户需求时启动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AI Agent自动化运营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规则引擎足够初期使用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规则匹配准确率&gt;80%后考虑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双向数据同步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单向同步足够，双向复杂度高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单向同步稳定3个月后评估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问题五：如何验证系统真正帮助谷粒增加收入，而不仅仅是增加数据量？</w:t>
      </w:r>
    </w:p>
    <w:p>
      <w:r>
        <w:rPr>
          <w:rFonts w:ascii="黑体" w:hAnsi="黑体" w:eastAsia="黑体"/>
          <w:b/>
          <w:sz w:val="26"/>
        </w:rPr>
        <w:t>核心指标（北极星指标）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计算公式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目标值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验证周期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月收入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实际到账金额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3万元/月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每月统计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有效商机转化率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成交商机数/有效商机总数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&gt;15%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每季度统计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人均产出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月收入/销售人数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&gt;1万元/人/月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每月统计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客户获取成本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总获客成本/成交客户数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&lt;1500元/客户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每季度统计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复购率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复购客户数/总成交客户数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&gt;20%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每半年统计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系统贡献度验证方法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对比实验：用GuliERP管理的线索 vs 不用系统管理的线索，对比跟进率、商机转化率、成交率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时间对比：系统上线前3个月 vs 上线后3个月，对比人均跟进数、商机数、成交额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来源分析：统计Signal Center自动识别的商机占总商机的比例，&gt;30%说明系统有增量贡献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效率提升：统计每条线索平均处理时间，系统上线后应下降50%以上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漏跟率：统计"超过14天未跟进"的活跃客户比例，应&lt;10%</w:t>
      </w:r>
    </w:p>
    <w:p>
      <w:r>
        <w:rPr>
          <w:rFonts w:ascii="黑体" w:hAnsi="黑体" w:eastAsia="黑体"/>
          <w:b/>
          <w:sz w:val="26"/>
        </w:rPr>
        <w:t>避免"数据量幻觉"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不把"导入了多少线索"作为成功指标，线索质量比数量重要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不把"生成了多少报告"作为成功指标，报告是否促成商机才重要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不把"AI识别了多少信号"作为成功指标，信号转化为商机的比例才重要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不把"系统功能数量"作为成功指标，销售团队是否每天使用才重要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每月复盘：如果系统数据量增长但收入没增长，必须分析原因并调整</w:t>
      </w:r>
    </w:p>
    <w:p>
      <w:r>
        <w:rPr>
          <w:rFonts w:ascii="黑体" w:hAnsi="黑体" w:eastAsia="黑体"/>
          <w:b/>
          <w:sz w:val="26"/>
        </w:rPr>
        <w:t>验证时间节点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节点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验证内容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通过标准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试点结束（2周）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系统可用性和流程完整性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18项功能测试≥16项通过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上线1个月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团队使用习惯和数据质量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3人日均使用&gt;2小时，跟进记录完整度&gt;80%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上线3个月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销售效率提升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人均跟进数提升50%，商机数提升30%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上线6个月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收入贡献验证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月收入达到3万元，系统来源商机占比&gt;30%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第三部分：下一步开发建议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一、立即执行（本周）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产出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用户本地环境搭建：PostgreSQL数据库创建、GuliERP API启动验证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Leo（技术）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API可访问，Swagger正常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CRM数据库迁移执行，验证6张表创建成功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Leo（技术）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数据库表结构确认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CRM前端启动验证，6个页面可访问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Leo（技术）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前端页面正常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准备20家试点企业数据（Excel模板）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销售团队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20家企业数据清单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配置3个销售账号和权限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Leo（技术）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账号可登录，权限正确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二、Phase 1开发优先级排序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在现有CRM代码基础上，按以下优先级完善功能：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原因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预估工时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线索导入Excel模板和导入功能完善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试点必须，20家数据导入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线索去重逻辑验证和优化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试点必须，不误合并不同法人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跟进记录"下次动作+计划时间"强制必填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核心销售机制，不漏客户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今日待办页面完善（逾期标红、一键完成）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每日使用核心页面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商机阶段流转和成交/失败记录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销售闭环必须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客户360视图整合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提升跟进效率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经营看板基础版（漏斗+团队绩效）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团队管理需要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线索领取/分配/防撞单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三人协作需要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报价单生成和导出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有商机后才需要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回款计划和跟踪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成交后才需要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三、试点启动条件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GuliERP API和前端在本地环境稳定运行≥3天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20家试点企业数据准备完成并导入成功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3个销售账号配置完成，权限验证通过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核心流程（导入→分配→跟进→商机→成交）走通至少1遍测试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销售团队完成1小时系统使用培训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四、风险提示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最大风险：GuliERP CRM模块本地启动失败，导致Phase 1延期。建议先花1-2天专门解决环境问题，再开发新功能。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次大风险：三人团队开发资源不足，Leo同时做技术和销售，进度可能延期。建议Phase 1只做最小闭环，不追求功能完整。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商业风险：20家试点可能0成交，这是正常的，不代表系统失败。重点验证系统可用性和流程完整性。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数据风险：试点期间的真实客户数据需定期备份，避免系统bug导致数据丢失。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五、文档交付清单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文档名称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路径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谷粒OPC企业经营系统总体规划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 CRM产品需求文档PRD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CRM核心与扩展数据模型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GoodJob渐进式迁移方案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0-4开发任务及验收表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20家企业真实销售试点方案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V1.0与V0.2差距清单及经营问题回答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gulierp/docs/product/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谷粒CRM线索自动化业务详细规划（原V1.0，保留）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项目根目录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</w:tbl>
    <w:p/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