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SDK实现原理：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为了实现P2P的方式访问网络摄像机，数据采用点对点的方式，不经过服务转发，降低运维成本。本SDK采用P2P服务程序的方式，把摄像机的视频流转化为H5能访问的motion</w:t>
      </w:r>
      <w:r>
        <w:rPr>
          <w:rFonts w:hint="default"/>
          <w:lang w:eastAsia="zh-Hans"/>
        </w:rPr>
        <w:t>-jpeg</w:t>
      </w:r>
      <w:r>
        <w:rPr>
          <w:rFonts w:hint="eastAsia"/>
          <w:lang w:val="en-US" w:eastAsia="zh-Hans"/>
        </w:rPr>
        <w:t>数据流。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IPC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Web服务程序为本地运行的服务程序。</w:t>
      </w:r>
      <w:bookmarkStart w:id="0" w:name="_GoBack"/>
      <w:bookmarkEnd w:id="0"/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5271770" cy="4982210"/>
            <wp:effectExtent l="0" t="0" r="11430" b="215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067DC"/>
    <w:rsid w:val="6EFF3550"/>
    <w:rsid w:val="7F98F1FA"/>
    <w:rsid w:val="F7F0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Office_5.0.0.7550_F1E327BC-269C-435d-A152-05C5408002CA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2023-05-19T15:04:00Z</dcterms:created>
  <dc:creator>新猫夫</dc:creator>
  <cp:lastModifiedBy>新猫夫</cp:lastModifiedBy>
  <dcterms:modified xsi:type="dcterms:W3CDTF">2023-05-19T15:12:27Z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2052-5.0.0.7550</vt:lpwstr>
  </property>
  <property fmtid="{D5CDD505-2E9C-101B-9397-08002B2CF9AE}" pid="3" name="ICV">
    <vt:lpwstr>AEC2AB1508910470941F6764C3AA8ED7</vt:lpwstr>
  </property>
</Properties>
</file>