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Kathleen Li</w:t>
      </w:r>
    </w:p>
    <w:p>
      <w:r>
        <w:t>Email: amccarthy@gmail.com</w:t>
      </w:r>
    </w:p>
    <w:p>
      <w:r>
        <w:t>Phone: 472-917-9416</w:t>
      </w:r>
    </w:p>
    <w:p>
      <w:r>
        <w:br/>
        <w:t>Experience:</w:t>
      </w:r>
    </w:p>
    <w:p>
      <w:r>
        <w:t>9 years in software development at Kramer-Mason</w:t>
      </w:r>
    </w:p>
    <w:p>
      <w:r>
        <w:br/>
        <w:t>Skills:</w:t>
      </w:r>
    </w:p>
    <w:p>
      <w:r>
        <w:t>React, Python, JavaScript, C++,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