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https://archive-beta.ics.uci.edu/dataset/468/online+shoppers+purchasing+intention+dataset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dataset/468/online+shoppers+purchasing+intention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