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2A39F" w14:textId="2DB5F81D" w:rsidR="004010D9" w:rsidRDefault="004010D9">
      <w:r>
        <w:t>ST 560</w:t>
      </w:r>
    </w:p>
    <w:p w14:paraId="3DECC285" w14:textId="129A549D" w:rsidR="004010D9" w:rsidRDefault="004010D9">
      <w:r>
        <w:t xml:space="preserve">Gulmira </w:t>
      </w:r>
      <w:proofErr w:type="spellStart"/>
      <w:r>
        <w:t>Amangalieva</w:t>
      </w:r>
      <w:proofErr w:type="spellEnd"/>
    </w:p>
    <w:p w14:paraId="23881C4F" w14:textId="37B2C6CF" w:rsidR="004010D9" w:rsidRDefault="004010D9" w:rsidP="004010D9">
      <w:pPr>
        <w:jc w:val="center"/>
      </w:pPr>
      <w:r>
        <w:t>Homework 1</w:t>
      </w:r>
    </w:p>
    <w:p w14:paraId="73DD7229" w14:textId="49C80EDD" w:rsidR="004010D9" w:rsidRPr="000A250F" w:rsidRDefault="004010D9" w:rsidP="004010D9">
      <w:pPr>
        <w:pStyle w:val="ListParagraph"/>
        <w:numPr>
          <w:ilvl w:val="0"/>
          <w:numId w:val="1"/>
        </w:numPr>
        <w:rPr>
          <w:b/>
          <w:bCs/>
        </w:rPr>
      </w:pPr>
      <w:r w:rsidRPr="000A250F">
        <w:rPr>
          <w:b/>
          <w:bCs/>
        </w:rPr>
        <w:t>CO2 emissions per person from 20 countries with</w:t>
      </w:r>
      <w:r w:rsidRPr="000A250F">
        <w:rPr>
          <w:b/>
          <w:bCs/>
        </w:rPr>
        <w:t xml:space="preserve"> </w:t>
      </w:r>
      <w:r w:rsidRPr="000A250F">
        <w:rPr>
          <w:b/>
          <w:bCs/>
        </w:rPr>
        <w:t>population at least 20 million.</w:t>
      </w:r>
    </w:p>
    <w:p w14:paraId="6F47A2EE" w14:textId="4DB4046A" w:rsidR="004010D9" w:rsidRDefault="004010D9" w:rsidP="004010D9">
      <w:pPr>
        <w:pStyle w:val="ListParagraph"/>
        <w:numPr>
          <w:ilvl w:val="0"/>
          <w:numId w:val="2"/>
        </w:numPr>
      </w:pPr>
      <w:r w:rsidRPr="004010D9">
        <w:t>Using the data set co2.txt, make an appropriate graph for the variable CO2.</w:t>
      </w:r>
    </w:p>
    <w:p w14:paraId="5E3A6799" w14:textId="44CBA9B7" w:rsidR="004010D9" w:rsidRDefault="004010D9" w:rsidP="004010D9">
      <w:pPr>
        <w:pStyle w:val="ListParagraph"/>
      </w:pPr>
    </w:p>
    <w:p w14:paraId="48F17AC2" w14:textId="77777777" w:rsidR="00565308" w:rsidRDefault="004010D9" w:rsidP="004010D9">
      <w:pPr>
        <w:pStyle w:val="ListParagraph"/>
      </w:pPr>
      <w:r w:rsidRPr="004010D9">
        <w:drawing>
          <wp:inline distT="0" distB="0" distL="0" distR="0" wp14:anchorId="54AB7829" wp14:editId="020782D3">
            <wp:extent cx="5943600" cy="4069080"/>
            <wp:effectExtent l="0" t="0" r="0" b="0"/>
            <wp:docPr id="190302094" name="Picture 1" descr="A graph of carbon dioxide emiss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2094" name="Picture 1" descr="A graph of carbon dioxide emission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6691" w14:textId="26E8B6B6" w:rsidR="00CE7BC4" w:rsidRDefault="00CE7BC4" w:rsidP="004010D9">
      <w:pPr>
        <w:pStyle w:val="ListParagraph"/>
      </w:pPr>
      <w:r w:rsidRPr="00CE7BC4">
        <w:lastRenderedPageBreak/>
        <w:drawing>
          <wp:inline distT="0" distB="0" distL="0" distR="0" wp14:anchorId="48B63C3C" wp14:editId="68B71D3A">
            <wp:extent cx="5943600" cy="4069080"/>
            <wp:effectExtent l="0" t="0" r="0" b="0"/>
            <wp:docPr id="85862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27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A933" w14:textId="1548C691" w:rsidR="004010D9" w:rsidRDefault="004010D9" w:rsidP="00565308">
      <w:pPr>
        <w:pStyle w:val="ListParagraph"/>
        <w:numPr>
          <w:ilvl w:val="0"/>
          <w:numId w:val="2"/>
        </w:numPr>
      </w:pPr>
      <w:r w:rsidRPr="004010D9">
        <w:t>Describe</w:t>
      </w:r>
      <w:r w:rsidRPr="004010D9">
        <w:t xml:space="preserve"> </w:t>
      </w:r>
      <w:r w:rsidRPr="004010D9">
        <w:t>the shape, center, and spread of the distribution.</w:t>
      </w:r>
    </w:p>
    <w:p w14:paraId="3DEC32B3" w14:textId="42EDCD12" w:rsidR="004010D9" w:rsidRDefault="00565308" w:rsidP="004010D9">
      <w:pPr>
        <w:pStyle w:val="ListParagraph"/>
      </w:pPr>
      <w:r w:rsidRPr="00565308">
        <w:t>The distribution of CO2 emissions per person seems right-skewed, with most countries having low to moderate emissions</w:t>
      </w:r>
      <w:r>
        <w:t xml:space="preserve"> (</w:t>
      </w:r>
      <w:r w:rsidR="00153CCD">
        <w:t xml:space="preserve">median value </w:t>
      </w:r>
      <w:proofErr w:type="spellStart"/>
      <w:r w:rsidR="00153CCD">
        <w:t>Mdn</w:t>
      </w:r>
      <w:proofErr w:type="spellEnd"/>
      <w:r w:rsidR="00153CCD">
        <w:t xml:space="preserve"> =</w:t>
      </w:r>
      <w:r>
        <w:t xml:space="preserve"> 3.2)</w:t>
      </w:r>
      <w:r w:rsidRPr="00565308">
        <w:t>, and a few countries having much higher emissions.</w:t>
      </w:r>
      <w:r w:rsidR="00AD4FC3">
        <w:t xml:space="preserve"> </w:t>
      </w:r>
      <w:r w:rsidR="00AD4FC3" w:rsidRPr="00CE7BC4">
        <w:t>Maybe histogram?</w:t>
      </w:r>
    </w:p>
    <w:p w14:paraId="172392CC" w14:textId="579A39D5" w:rsidR="00565308" w:rsidRDefault="00565308" w:rsidP="00565308">
      <w:pPr>
        <w:pStyle w:val="ListParagraph"/>
      </w:pPr>
      <w:r w:rsidRPr="00565308">
        <w:t>The spread is quite large, with CO2 emissions ranging from 0.0 (for countries like Congo and Ethiopia) to 19.9 metric tons per person (for the United States).</w:t>
      </w:r>
      <w:r w:rsidRPr="00565308">
        <w:t xml:space="preserve"> </w:t>
      </w:r>
      <w:r w:rsidRPr="00565308">
        <w:t>T</w:t>
      </w:r>
      <w:r>
        <w:t>he</w:t>
      </w:r>
      <w:r w:rsidRPr="00565308">
        <w:t xml:space="preserve"> relatively large standard deviation </w:t>
      </w:r>
      <w:r>
        <w:t xml:space="preserve">(ST = 4.8) </w:t>
      </w:r>
      <w:r w:rsidRPr="00565308">
        <w:t>suggests that there is considerable variability in CO2 emissions across the countries</w:t>
      </w:r>
      <w:r>
        <w:t xml:space="preserve">, and the variance </w:t>
      </w:r>
      <w:r w:rsidR="00153CCD">
        <w:t xml:space="preserve">(var = </w:t>
      </w:r>
      <w:r>
        <w:t>23.2</w:t>
      </w:r>
      <w:r w:rsidR="00153CCD">
        <w:t>)</w:t>
      </w:r>
      <w:r>
        <w:t xml:space="preserve"> </w:t>
      </w:r>
      <w:r w:rsidRPr="00565308">
        <w:t>confirms the high variability in CO2 emissions</w:t>
      </w:r>
      <w:r>
        <w:t>.</w:t>
      </w:r>
    </w:p>
    <w:p w14:paraId="4AB43420" w14:textId="5771D8AA" w:rsidR="00153CCD" w:rsidRDefault="0028595F" w:rsidP="00153CCD">
      <w:pPr>
        <w:pStyle w:val="ListParagraph"/>
        <w:numPr>
          <w:ilvl w:val="0"/>
          <w:numId w:val="2"/>
        </w:numPr>
      </w:pPr>
      <w:r>
        <w:t>Countries such as Australia (C02 = 17.0), Canada (CO2 = 16.0), and the United States (CO2 = 19.9) can be considered outliers, having much larger CO2 emissions compared to other countries.</w:t>
      </w:r>
      <w:r w:rsidR="00AD4FC3">
        <w:t xml:space="preserve"> </w:t>
      </w:r>
      <w:r w:rsidR="00CE7BC4" w:rsidRPr="00565308">
        <w:t xml:space="preserve">Congo and </w:t>
      </w:r>
      <w:r w:rsidR="00CE7BC4" w:rsidRPr="00CE7BC4">
        <w:t>Ethiopia</w:t>
      </w:r>
      <w:r w:rsidR="00CE7BC4" w:rsidRPr="00CE7BC4">
        <w:t xml:space="preserve"> (CO2 = 0.0 each) can be also considered outliers with the lowest values equal to zero.</w:t>
      </w:r>
    </w:p>
    <w:p w14:paraId="05285F2A" w14:textId="77777777" w:rsidR="00CE7BC4" w:rsidRDefault="00CE7BC4" w:rsidP="00CE7BC4">
      <w:pPr>
        <w:pStyle w:val="ListParagraph"/>
      </w:pPr>
    </w:p>
    <w:p w14:paraId="79F03717" w14:textId="3F8153C8" w:rsidR="004010D9" w:rsidRPr="000A250F" w:rsidRDefault="00153CCD" w:rsidP="00153CCD">
      <w:pPr>
        <w:pStyle w:val="ListParagraph"/>
        <w:numPr>
          <w:ilvl w:val="0"/>
          <w:numId w:val="1"/>
        </w:numPr>
        <w:rPr>
          <w:b/>
          <w:bCs/>
        </w:rPr>
      </w:pPr>
      <w:r w:rsidRPr="000A250F">
        <w:rPr>
          <w:b/>
          <w:bCs/>
        </w:rPr>
        <w:t>Educational data for 50 seventh grade students</w:t>
      </w:r>
      <w:r w:rsidRPr="000A250F">
        <w:rPr>
          <w:b/>
          <w:bCs/>
        </w:rPr>
        <w:t>.</w:t>
      </w:r>
    </w:p>
    <w:p w14:paraId="16CB4469" w14:textId="7D1A8C2A" w:rsidR="00153CCD" w:rsidRDefault="00AF4CA5" w:rsidP="00153CCD">
      <w:pPr>
        <w:pStyle w:val="ListParagraph"/>
        <w:numPr>
          <w:ilvl w:val="0"/>
          <w:numId w:val="3"/>
        </w:numPr>
      </w:pPr>
      <w:r w:rsidRPr="00AF4CA5">
        <w:t xml:space="preserve">Make an appropriate </w:t>
      </w:r>
      <w:r w:rsidR="00CE7BC4">
        <w:t>g</w:t>
      </w:r>
      <w:r w:rsidRPr="00AF4CA5">
        <w:t>raph for the variable Gender.</w:t>
      </w:r>
    </w:p>
    <w:p w14:paraId="29A5DBE5" w14:textId="1FF226FB" w:rsidR="00AF4CA5" w:rsidRDefault="00AF4CA5" w:rsidP="00AF4CA5">
      <w:pPr>
        <w:pStyle w:val="ListParagraph"/>
      </w:pPr>
      <w:r w:rsidRPr="00AF4CA5">
        <w:lastRenderedPageBreak/>
        <w:drawing>
          <wp:inline distT="0" distB="0" distL="0" distR="0" wp14:anchorId="27CE1D03" wp14:editId="1CC6B386">
            <wp:extent cx="5943600" cy="4069080"/>
            <wp:effectExtent l="0" t="0" r="0" b="0"/>
            <wp:docPr id="68666256" name="Picture 1" descr="A pie chart with a pink and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6256" name="Picture 1" descr="A pie chart with a pink and blue circ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FBF6" w14:textId="59253D13" w:rsidR="00AF4CA5" w:rsidRDefault="00AF4CA5" w:rsidP="00AF4CA5">
      <w:pPr>
        <w:pStyle w:val="ListParagraph"/>
      </w:pPr>
      <w:r>
        <w:t>As can be seen from the pie chart, females constitute around one-third of the class population.</w:t>
      </w:r>
    </w:p>
    <w:p w14:paraId="02523E23" w14:textId="4E0B4A11" w:rsidR="00650214" w:rsidRDefault="00650214" w:rsidP="00650214">
      <w:pPr>
        <w:pStyle w:val="ListParagraph"/>
        <w:numPr>
          <w:ilvl w:val="0"/>
          <w:numId w:val="3"/>
        </w:numPr>
      </w:pPr>
      <w:r w:rsidRPr="00650214">
        <w:t>Make an appropriate graph for the variable GPA.</w:t>
      </w:r>
    </w:p>
    <w:p w14:paraId="37A2B070" w14:textId="79A195FE" w:rsidR="009D2EBB" w:rsidRDefault="0008276C" w:rsidP="000A250F">
      <w:pPr>
        <w:pStyle w:val="ListParagraph"/>
      </w:pPr>
      <w:r w:rsidRPr="0008276C">
        <w:lastRenderedPageBreak/>
        <w:drawing>
          <wp:inline distT="0" distB="0" distL="0" distR="0" wp14:anchorId="11ABDD9B" wp14:editId="15018E57">
            <wp:extent cx="5943600" cy="4069080"/>
            <wp:effectExtent l="0" t="0" r="0" b="0"/>
            <wp:docPr id="1461862264" name="Picture 1" descr="A graph of a number of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62264" name="Picture 1" descr="A graph of a number of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As can be seen from the histogram, the distribution appears to be </w:t>
      </w:r>
      <w:r w:rsidR="009D2EBB">
        <w:t>left</w:t>
      </w:r>
      <w:r>
        <w:t xml:space="preserve">-skewed, with fewer students having a higher GPA and </w:t>
      </w:r>
      <w:r w:rsidR="009D2EBB">
        <w:t>the most frequent range between 7 and 8 points.</w:t>
      </w:r>
    </w:p>
    <w:p w14:paraId="74C86048" w14:textId="4395BE01" w:rsidR="009D2EBB" w:rsidRDefault="009D2EBB" w:rsidP="009D2EBB">
      <w:pPr>
        <w:pStyle w:val="ListParagraph"/>
        <w:numPr>
          <w:ilvl w:val="0"/>
          <w:numId w:val="3"/>
        </w:numPr>
      </w:pPr>
      <w:r>
        <w:t>Compute the mean and median for the variable GPA. Comment on the difference between</w:t>
      </w:r>
      <w:r>
        <w:t xml:space="preserve"> </w:t>
      </w:r>
      <w:r>
        <w:t>the mean and the median based on the shape of your graph in (b).</w:t>
      </w:r>
    </w:p>
    <w:p w14:paraId="031D3D49" w14:textId="4563A3CF" w:rsidR="000A250F" w:rsidRDefault="009D2EBB" w:rsidP="000A250F">
      <w:pPr>
        <w:pStyle w:val="ListParagraph"/>
      </w:pPr>
      <w:r>
        <w:t>The mean value of GPA (M = 7.7) is lower than the median value (</w:t>
      </w:r>
      <w:proofErr w:type="spellStart"/>
      <w:r>
        <w:t>Mdn</w:t>
      </w:r>
      <w:proofErr w:type="spellEnd"/>
      <w:r>
        <w:t xml:space="preserve"> = 8), meaning that the majority of the data </w:t>
      </w:r>
      <w:r w:rsidR="000A250F">
        <w:t>are closer to the median due to the left-skewness of the data.</w:t>
      </w:r>
    </w:p>
    <w:p w14:paraId="336A778F" w14:textId="02746538" w:rsidR="000A250F" w:rsidRDefault="000A250F" w:rsidP="000A250F">
      <w:pPr>
        <w:pStyle w:val="ListParagraph"/>
        <w:numPr>
          <w:ilvl w:val="0"/>
          <w:numId w:val="3"/>
        </w:numPr>
      </w:pPr>
      <w:r w:rsidRPr="000A250F">
        <w:t>Compute the standard deviation and interquartile range for GPA.</w:t>
      </w:r>
    </w:p>
    <w:p w14:paraId="2E76BB1D" w14:textId="285D185C" w:rsidR="000A250F" w:rsidRDefault="000A250F" w:rsidP="000A250F">
      <w:pPr>
        <w:pStyle w:val="ListParagraph"/>
      </w:pPr>
      <w:r>
        <w:t xml:space="preserve">The standard deviation (SD = 2.19) </w:t>
      </w:r>
      <w:r w:rsidRPr="000A250F">
        <w:t>indicates that there</w:t>
      </w:r>
      <w:r>
        <w:t xml:space="preserve"> is</w:t>
      </w:r>
      <w:r w:rsidRPr="000A250F">
        <w:t xml:space="preserve"> moderate variability in the GPAs of the students.</w:t>
      </w:r>
      <w:r>
        <w:t xml:space="preserve"> The i</w:t>
      </w:r>
      <w:r w:rsidRPr="000A250F">
        <w:t>nterquartile Range (IQR = 2.18)</w:t>
      </w:r>
      <w:r>
        <w:t xml:space="preserve"> i</w:t>
      </w:r>
      <w:r w:rsidRPr="000A250F">
        <w:t>ndicat</w:t>
      </w:r>
      <w:r>
        <w:t>es</w:t>
      </w:r>
      <w:r w:rsidRPr="000A250F">
        <w:t xml:space="preserve"> that most of the students</w:t>
      </w:r>
      <w:r>
        <w:t xml:space="preserve">’ </w:t>
      </w:r>
      <w:r w:rsidRPr="000A250F">
        <w:t>GPAs fall within a fairly concentrated middle range.</w:t>
      </w:r>
    </w:p>
    <w:sectPr w:rsidR="000A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42C8B"/>
    <w:multiLevelType w:val="hybridMultilevel"/>
    <w:tmpl w:val="3D94D5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D6D60"/>
    <w:multiLevelType w:val="hybridMultilevel"/>
    <w:tmpl w:val="9DE00984"/>
    <w:lvl w:ilvl="0" w:tplc="D166C6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84C22"/>
    <w:multiLevelType w:val="hybridMultilevel"/>
    <w:tmpl w:val="677465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705484">
    <w:abstractNumId w:val="1"/>
  </w:num>
  <w:num w:numId="2" w16cid:durableId="262541337">
    <w:abstractNumId w:val="2"/>
  </w:num>
  <w:num w:numId="3" w16cid:durableId="105127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D9"/>
    <w:rsid w:val="0008276C"/>
    <w:rsid w:val="000A250F"/>
    <w:rsid w:val="00153CCD"/>
    <w:rsid w:val="0028595F"/>
    <w:rsid w:val="004010D9"/>
    <w:rsid w:val="00565308"/>
    <w:rsid w:val="00650214"/>
    <w:rsid w:val="007F5B53"/>
    <w:rsid w:val="009D2EBB"/>
    <w:rsid w:val="00AD4FC3"/>
    <w:rsid w:val="00AF4CA5"/>
    <w:rsid w:val="00CE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20185"/>
  <w15:chartTrackingRefBased/>
  <w15:docId w15:val="{A2DD1834-B392-C141-AEAB-E41627A3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Gulmira Amangalieva</dc:creator>
  <cp:keywords/>
  <dc:description/>
  <cp:lastModifiedBy>Gulmira Amangalieva</cp:lastModifiedBy>
  <cp:revision>3</cp:revision>
  <dcterms:created xsi:type="dcterms:W3CDTF">2024-09-11T14:55:00Z</dcterms:created>
  <dcterms:modified xsi:type="dcterms:W3CDTF">2024-09-11T22:37:00Z</dcterms:modified>
</cp:coreProperties>
</file>