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Cancellation and Subscription Policy</w:t>
      </w:r>
    </w:p>
    <w:p>
      <w:r>
        <w:t>Document ID: CAN-POL-01</w:t>
      </w:r>
    </w:p>
    <w:p>
      <w:r>
        <w:t>Document Type: policy</w:t>
      </w:r>
    </w:p>
    <w:p>
      <w:r>
        <w:t>Version: 1.1</w:t>
      </w:r>
    </w:p>
    <w:p>
      <w:r>
        <w:t>Effective Date: 2026-01-01</w:t>
      </w:r>
    </w:p>
    <w:p>
      <w:r>
        <w:t>Expiry Date: 2027-12-31</w:t>
      </w:r>
    </w:p>
    <w:p>
      <w:r>
        <w:t>Owner: Billing &amp; Payments</w:t>
      </w:r>
    </w:p>
    <w:p>
      <w:pPr>
        <w:pStyle w:val="Heading1"/>
      </w:pPr>
      <w:r>
        <w:t>1 Order Cancellation</w:t>
      </w:r>
    </w:p>
    <w:p>
      <w:r>
        <w:t>Orders can be cancelled free of charge until they are dispatched. Cancelled orders are refunded in full to the original payment method.</w:t>
      </w:r>
    </w:p>
    <w:p>
      <w:pPr>
        <w:pStyle w:val="Heading1"/>
      </w:pPr>
      <w:r>
        <w:t>2 VoltCare+ Subscription</w:t>
      </w:r>
    </w:p>
    <w:p>
      <w:r>
        <w:t>VoltCare+ is a paid protection plan billed monthly or annually. It extends the warranty to 24 months and adds one accidental-damage claim per year.</w:t>
      </w:r>
    </w:p>
    <w:p>
      <w:pPr>
        <w:pStyle w:val="Heading1"/>
      </w:pPr>
      <w:r>
        <w:t>3 Renewal Notices</w:t>
      </w:r>
    </w:p>
    <w:p>
      <w:r>
        <w:t>Subscribers receive a renewal reminder by e-mail at least 7 days before an annual renewal. Monthly plans renew automatically without a reminder.</w:t>
      </w:r>
    </w:p>
    <w:p>
      <w:pPr>
        <w:pStyle w:val="Heading1"/>
      </w:pPr>
      <w:r>
        <w:t>4 Unwanted Renewal Refunds</w:t>
      </w:r>
    </w:p>
    <w:p>
      <w:r>
        <w:t>A customer who did not intend to renew may request a refund of the renewal payment within 14 days of the renewal date, provided no VoltCare+ claim has been made since the renewal. Requests after 14 days are not eligible, and the subscription is cancelled at the end of the paid period instead.</w:t>
      </w:r>
    </w:p>
    <w:p>
      <w:pPr>
        <w:pStyle w:val="Heading1"/>
      </w:pPr>
      <w:r>
        <w:t>5 Cancelling VoltCare+</w:t>
      </w:r>
    </w:p>
    <w:p>
      <w:r>
        <w:t>Customers can cancel VoltCare+ at any time in their account. Cancellation stops future renewals; the cover remains active until the end of the paid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Cancellation and Subscription Policy</dc:title>
  <dc:subject/>
  <dc:creator>VoltHaven Electronics (fictional)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