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67E02" w14:textId="77777777" w:rsidR="00F85D85" w:rsidRPr="009775EF" w:rsidRDefault="00F85D85" w:rsidP="00F85D85">
      <w:pPr>
        <w:spacing w:after="0" w:line="240" w:lineRule="auto"/>
        <w:rPr>
          <w:rFonts w:ascii="Times New Roman" w:hAnsi="Times New Roman" w:cs="Times New Roman"/>
          <w:b/>
          <w:sz w:val="20"/>
          <w:szCs w:val="20"/>
          <w:u w:val="single"/>
        </w:rPr>
        <w:sectPr w:rsidR="00F85D85" w:rsidRPr="009775EF" w:rsidSect="00E36B0B">
          <w:headerReference w:type="default" r:id="rId7"/>
          <w:footerReference w:type="even" r:id="rId8"/>
          <w:footerReference w:type="default" r:id="rId9"/>
          <w:pgSz w:w="11907" w:h="16839" w:code="9"/>
          <w:pgMar w:top="1440" w:right="1440" w:bottom="1440" w:left="1440" w:header="567" w:footer="0" w:gutter="0"/>
          <w:cols w:space="720"/>
          <w:docGrid w:linePitch="299"/>
        </w:sectPr>
      </w:pPr>
    </w:p>
    <w:p w14:paraId="053D0CCA"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25C195BE" w14:textId="77777777" w:rsidR="00F85D85" w:rsidRPr="009775EF" w:rsidRDefault="00F85D85" w:rsidP="00F85D85">
      <w:pPr>
        <w:spacing w:after="120"/>
        <w:jc w:val="center"/>
        <w:rPr>
          <w:rFonts w:ascii="Times New Roman" w:hAnsi="Times New Roman" w:cs="Times New Roman"/>
          <w:b/>
          <w:sz w:val="20"/>
          <w:szCs w:val="20"/>
        </w:rPr>
      </w:pPr>
    </w:p>
    <w:p w14:paraId="548CEBC7" w14:textId="77777777" w:rsidR="00F85D85" w:rsidRPr="009775EF" w:rsidRDefault="00F85D85" w:rsidP="00F85D85">
      <w:pPr>
        <w:spacing w:after="120"/>
        <w:jc w:val="center"/>
        <w:rPr>
          <w:rFonts w:ascii="Times New Roman" w:hAnsi="Times New Roman" w:cs="Times New Roman"/>
          <w:b/>
          <w:sz w:val="20"/>
          <w:szCs w:val="20"/>
        </w:rPr>
      </w:pPr>
    </w:p>
    <w:p w14:paraId="11DEB646" w14:textId="77777777" w:rsidR="00F85D85" w:rsidRPr="009775EF" w:rsidRDefault="00F85D85" w:rsidP="00F85D85">
      <w:pPr>
        <w:spacing w:after="120"/>
        <w:jc w:val="center"/>
        <w:rPr>
          <w:rFonts w:ascii="Times New Roman" w:hAnsi="Times New Roman" w:cs="Times New Roman"/>
          <w:b/>
          <w:sz w:val="20"/>
          <w:szCs w:val="20"/>
        </w:rPr>
      </w:pPr>
    </w:p>
    <w:p w14:paraId="245570AB" w14:textId="77777777" w:rsidR="00F85D85" w:rsidRPr="009775EF" w:rsidRDefault="00F85D85" w:rsidP="00F85D85">
      <w:pPr>
        <w:spacing w:after="120"/>
        <w:jc w:val="center"/>
        <w:rPr>
          <w:rFonts w:ascii="Times New Roman" w:hAnsi="Times New Roman" w:cs="Times New Roman"/>
          <w:b/>
          <w:sz w:val="20"/>
          <w:szCs w:val="20"/>
        </w:rPr>
      </w:pPr>
    </w:p>
    <w:p w14:paraId="550120EA" w14:textId="77777777" w:rsidR="00F85D85" w:rsidRPr="009775EF" w:rsidRDefault="00F85D85" w:rsidP="00F85D85">
      <w:pPr>
        <w:spacing w:after="120"/>
        <w:jc w:val="center"/>
        <w:rPr>
          <w:rFonts w:ascii="Times New Roman" w:hAnsi="Times New Roman" w:cs="Times New Roman"/>
          <w:b/>
          <w:sz w:val="20"/>
          <w:szCs w:val="20"/>
        </w:rPr>
      </w:pPr>
    </w:p>
    <w:p w14:paraId="21DDEC5D" w14:textId="7CD00FF5" w:rsidR="00F85D85" w:rsidRPr="00084312" w:rsidRDefault="00F85D85" w:rsidP="00F85D85">
      <w:pPr>
        <w:spacing w:after="120"/>
        <w:jc w:val="center"/>
        <w:rPr>
          <w:rFonts w:ascii="Times New Roman" w:hAnsi="Times New Roman" w:cs="Times New Roman"/>
          <w:b/>
          <w:sz w:val="28"/>
          <w:szCs w:val="28"/>
        </w:rPr>
      </w:pPr>
      <w:r w:rsidRPr="00084312">
        <w:rPr>
          <w:rFonts w:ascii="Times New Roman" w:hAnsi="Times New Roman" w:cs="Times New Roman"/>
          <w:b/>
          <w:sz w:val="28"/>
          <w:szCs w:val="28"/>
        </w:rPr>
        <w:t xml:space="preserve">Proposal for Rooftop Solar Plants </w:t>
      </w:r>
    </w:p>
    <w:p w14:paraId="59C17058" w14:textId="71EB95A5" w:rsidR="00F85D85" w:rsidRPr="00084312" w:rsidRDefault="00F85D85" w:rsidP="00F85D85">
      <w:pPr>
        <w:spacing w:after="120"/>
        <w:jc w:val="center"/>
        <w:rPr>
          <w:rFonts w:ascii="Times New Roman" w:hAnsi="Times New Roman" w:cs="Times New Roman"/>
          <w:b/>
          <w:i/>
          <w:sz w:val="28"/>
          <w:szCs w:val="28"/>
        </w:rPr>
      </w:pPr>
      <w:r w:rsidRPr="00084312">
        <w:rPr>
          <w:rFonts w:ascii="Times New Roman" w:hAnsi="Times New Roman" w:cs="Times New Roman"/>
          <w:b/>
          <w:sz w:val="28"/>
          <w:szCs w:val="28"/>
        </w:rPr>
        <w:t xml:space="preserve">For </w:t>
      </w:r>
      <w:r w:rsidR="007E571E">
        <w:rPr>
          <w:rFonts w:ascii="Times New Roman" w:hAnsi="Times New Roman" w:cs="Times New Roman"/>
          <w:b/>
          <w:bCs/>
          <w:sz w:val="28"/>
          <w:szCs w:val="28"/>
        </w:rPr>
        <w:t>{{</w:t>
      </w:r>
      <w:proofErr w:type="spellStart"/>
      <w:r w:rsidR="007E571E">
        <w:rPr>
          <w:rFonts w:ascii="Times New Roman" w:hAnsi="Times New Roman" w:cs="Times New Roman"/>
          <w:b/>
          <w:bCs/>
          <w:sz w:val="28"/>
          <w:szCs w:val="28"/>
        </w:rPr>
        <w:t>clientName</w:t>
      </w:r>
      <w:proofErr w:type="spellEnd"/>
      <w:r w:rsidR="007E571E">
        <w:rPr>
          <w:rFonts w:ascii="Times New Roman" w:hAnsi="Times New Roman" w:cs="Times New Roman"/>
          <w:b/>
          <w:bCs/>
          <w:sz w:val="28"/>
          <w:szCs w:val="28"/>
        </w:rPr>
        <w:t>}},</w:t>
      </w:r>
      <w:r w:rsidR="008D6CC5">
        <w:rPr>
          <w:rFonts w:ascii="Times New Roman" w:hAnsi="Times New Roman" w:cs="Times New Roman"/>
          <w:b/>
          <w:bCs/>
          <w:sz w:val="28"/>
          <w:szCs w:val="28"/>
        </w:rPr>
        <w:t xml:space="preserve"> </w:t>
      </w:r>
      <w:r w:rsidR="007E571E">
        <w:rPr>
          <w:rFonts w:ascii="Times New Roman" w:hAnsi="Times New Roman" w:cs="Times New Roman"/>
          <w:b/>
          <w:bCs/>
          <w:sz w:val="28"/>
          <w:szCs w:val="28"/>
        </w:rPr>
        <w:t>{{Location}}</w:t>
      </w:r>
    </w:p>
    <w:p w14:paraId="6CFFC186" w14:textId="77777777" w:rsidR="00F85D85" w:rsidRPr="009775EF" w:rsidRDefault="00F85D85" w:rsidP="00F85D85">
      <w:pPr>
        <w:spacing w:after="120"/>
        <w:jc w:val="center"/>
        <w:rPr>
          <w:rFonts w:ascii="Times New Roman" w:hAnsi="Times New Roman" w:cs="Times New Roman"/>
          <w:b/>
          <w:sz w:val="20"/>
          <w:szCs w:val="20"/>
        </w:rPr>
      </w:pPr>
    </w:p>
    <w:p w14:paraId="2AB01E8D" w14:textId="77777777" w:rsidR="00F85D85" w:rsidRPr="009775EF" w:rsidRDefault="00F85D85" w:rsidP="00F85D85">
      <w:pPr>
        <w:spacing w:after="0" w:line="240" w:lineRule="auto"/>
        <w:ind w:right="-20"/>
        <w:rPr>
          <w:rFonts w:ascii="Times New Roman" w:hAnsi="Times New Roman" w:cs="Times New Roman"/>
          <w:sz w:val="20"/>
          <w:szCs w:val="20"/>
        </w:rPr>
      </w:pPr>
      <w:r w:rsidRPr="009775EF">
        <w:rPr>
          <w:rFonts w:ascii="Times New Roman" w:hAnsi="Times New Roman" w:cs="Times New Roman"/>
          <w:b/>
          <w:sz w:val="20"/>
          <w:szCs w:val="20"/>
        </w:rPr>
        <w:t xml:space="preserve"> </w:t>
      </w:r>
    </w:p>
    <w:p w14:paraId="4190DE37" w14:textId="77777777" w:rsidR="00F85D85" w:rsidRPr="009775EF" w:rsidRDefault="00F85D85" w:rsidP="00F85D85">
      <w:pPr>
        <w:spacing w:after="0" w:line="226" w:lineRule="exact"/>
        <w:ind w:right="-20"/>
        <w:jc w:val="both"/>
        <w:rPr>
          <w:rFonts w:ascii="Times New Roman" w:hAnsi="Times New Roman" w:cs="Times New Roman"/>
          <w:sz w:val="20"/>
          <w:szCs w:val="20"/>
        </w:rPr>
      </w:pPr>
    </w:p>
    <w:p w14:paraId="6DA9B965" w14:textId="77777777" w:rsidR="00F85D85" w:rsidRPr="009775EF" w:rsidRDefault="00F85D85" w:rsidP="00F85D85">
      <w:pPr>
        <w:spacing w:after="0" w:line="226" w:lineRule="exact"/>
        <w:ind w:right="-20"/>
        <w:jc w:val="both"/>
        <w:rPr>
          <w:rFonts w:ascii="Times New Roman" w:hAnsi="Times New Roman" w:cs="Times New Roman"/>
          <w:sz w:val="20"/>
          <w:szCs w:val="20"/>
        </w:rPr>
      </w:pPr>
    </w:p>
    <w:p w14:paraId="233A5A98" w14:textId="77777777" w:rsidR="00F85D85" w:rsidRPr="009775EF" w:rsidRDefault="00F85D85" w:rsidP="00F85D85">
      <w:pPr>
        <w:spacing w:after="0" w:line="240" w:lineRule="auto"/>
        <w:ind w:right="3118"/>
        <w:jc w:val="both"/>
        <w:rPr>
          <w:rFonts w:ascii="Times New Roman" w:hAnsi="Times New Roman" w:cs="Times New Roman"/>
          <w:w w:val="117"/>
          <w:position w:val="-1"/>
          <w:sz w:val="20"/>
          <w:szCs w:val="20"/>
        </w:rPr>
      </w:pPr>
    </w:p>
    <w:p w14:paraId="10B23949" w14:textId="77777777" w:rsidR="00F85D85" w:rsidRPr="009775EF" w:rsidRDefault="00F85D85" w:rsidP="00F85D85">
      <w:pPr>
        <w:tabs>
          <w:tab w:val="left" w:pos="-284"/>
        </w:tabs>
        <w:spacing w:after="0" w:line="269" w:lineRule="auto"/>
        <w:ind w:left="-284" w:right="-30" w:firstLine="284"/>
        <w:rPr>
          <w:rFonts w:ascii="Times New Roman" w:hAnsi="Times New Roman" w:cs="Times New Roman"/>
          <w:sz w:val="20"/>
          <w:szCs w:val="20"/>
        </w:rPr>
      </w:pPr>
    </w:p>
    <w:p w14:paraId="204C649D" w14:textId="77777777" w:rsidR="00F85D85" w:rsidRPr="009775EF" w:rsidRDefault="00F85D85" w:rsidP="00F85D85">
      <w:pPr>
        <w:tabs>
          <w:tab w:val="left" w:pos="-284"/>
        </w:tabs>
        <w:spacing w:after="0" w:line="269" w:lineRule="auto"/>
        <w:ind w:left="-284" w:right="-30" w:firstLine="284"/>
        <w:rPr>
          <w:rFonts w:ascii="Times New Roman" w:hAnsi="Times New Roman" w:cs="Times New Roman"/>
          <w:sz w:val="20"/>
          <w:szCs w:val="20"/>
        </w:rPr>
      </w:pPr>
    </w:p>
    <w:p w14:paraId="2DBC8C44" w14:textId="77777777" w:rsidR="00F85D85" w:rsidRPr="009775EF" w:rsidRDefault="00F85D85" w:rsidP="00F85D85">
      <w:pPr>
        <w:tabs>
          <w:tab w:val="left" w:pos="-284"/>
        </w:tabs>
        <w:spacing w:after="0" w:line="269" w:lineRule="auto"/>
        <w:ind w:left="-284" w:right="-30" w:firstLine="284"/>
        <w:rPr>
          <w:rFonts w:ascii="Times New Roman" w:hAnsi="Times New Roman" w:cs="Times New Roman"/>
          <w:sz w:val="20"/>
          <w:szCs w:val="20"/>
        </w:rPr>
      </w:pPr>
      <w:r w:rsidRPr="009775EF">
        <w:rPr>
          <w:rFonts w:ascii="Times New Roman" w:hAnsi="Times New Roman" w:cs="Times New Roman"/>
          <w:sz w:val="20"/>
          <w:szCs w:val="20"/>
        </w:rPr>
        <w:t xml:space="preserve">Proposal Contents: </w:t>
      </w:r>
    </w:p>
    <w:p w14:paraId="355DCD24" w14:textId="77777777" w:rsidR="00F85D85" w:rsidRPr="009775EF" w:rsidRDefault="00F85D85" w:rsidP="00F85D85">
      <w:pPr>
        <w:pStyle w:val="ListParagraph"/>
        <w:widowControl w:val="0"/>
        <w:numPr>
          <w:ilvl w:val="0"/>
          <w:numId w:val="22"/>
        </w:numPr>
        <w:tabs>
          <w:tab w:val="left" w:pos="-284"/>
        </w:tabs>
        <w:spacing w:after="0" w:line="269" w:lineRule="auto"/>
        <w:ind w:right="-30" w:hanging="76"/>
        <w:rPr>
          <w:rFonts w:ascii="Times New Roman" w:hAnsi="Times New Roman" w:cs="Times New Roman"/>
          <w:b/>
          <w:bCs/>
          <w:i/>
          <w:sz w:val="20"/>
          <w:szCs w:val="20"/>
        </w:rPr>
      </w:pPr>
      <w:r w:rsidRPr="009775EF">
        <w:rPr>
          <w:rFonts w:ascii="Times New Roman" w:hAnsi="Times New Roman" w:cs="Times New Roman"/>
          <w:sz w:val="20"/>
          <w:szCs w:val="20"/>
        </w:rPr>
        <w:t xml:space="preserve">Annexure I - </w:t>
      </w:r>
      <w:r w:rsidRPr="009775EF">
        <w:rPr>
          <w:rFonts w:ascii="Times New Roman" w:hAnsi="Times New Roman" w:cs="Times New Roman"/>
          <w:b/>
          <w:bCs/>
          <w:sz w:val="20"/>
          <w:szCs w:val="20"/>
        </w:rPr>
        <w:t>a. Capacity, b. Price Schedule &amp; c. Operations and Maintenance Schedule</w:t>
      </w:r>
    </w:p>
    <w:p w14:paraId="6A93C002" w14:textId="77777777" w:rsidR="00F85D85" w:rsidRPr="009775EF" w:rsidRDefault="00F85D85" w:rsidP="00F85D85">
      <w:pPr>
        <w:pStyle w:val="ListParagraph"/>
        <w:widowControl w:val="0"/>
        <w:numPr>
          <w:ilvl w:val="0"/>
          <w:numId w:val="22"/>
        </w:numPr>
        <w:tabs>
          <w:tab w:val="left" w:pos="0"/>
        </w:tabs>
        <w:spacing w:after="0" w:line="269" w:lineRule="auto"/>
        <w:ind w:right="-30" w:hanging="76"/>
        <w:rPr>
          <w:rFonts w:ascii="Times New Roman" w:hAnsi="Times New Roman" w:cs="Times New Roman"/>
          <w:b/>
          <w:bCs/>
          <w:i/>
          <w:sz w:val="20"/>
          <w:szCs w:val="20"/>
        </w:rPr>
      </w:pPr>
      <w:r w:rsidRPr="009775EF">
        <w:rPr>
          <w:rFonts w:ascii="Times New Roman" w:hAnsi="Times New Roman" w:cs="Times New Roman"/>
          <w:sz w:val="20"/>
          <w:szCs w:val="20"/>
        </w:rPr>
        <w:t xml:space="preserve">Annexure II - </w:t>
      </w:r>
      <w:r w:rsidRPr="009775EF">
        <w:rPr>
          <w:rFonts w:ascii="Times New Roman" w:hAnsi="Times New Roman" w:cs="Times New Roman"/>
          <w:b/>
          <w:bCs/>
          <w:sz w:val="20"/>
          <w:szCs w:val="20"/>
        </w:rPr>
        <w:t>Technical Specifications</w:t>
      </w:r>
    </w:p>
    <w:p w14:paraId="4139F613" w14:textId="3548E523" w:rsidR="00F85D85" w:rsidRPr="0044126D" w:rsidRDefault="00F85D85" w:rsidP="00F85D85">
      <w:pPr>
        <w:pStyle w:val="ListParagraph"/>
        <w:widowControl w:val="0"/>
        <w:numPr>
          <w:ilvl w:val="0"/>
          <w:numId w:val="22"/>
        </w:numPr>
        <w:tabs>
          <w:tab w:val="left" w:pos="0"/>
        </w:tabs>
        <w:spacing w:after="0" w:line="269" w:lineRule="auto"/>
        <w:ind w:right="-30" w:hanging="76"/>
        <w:rPr>
          <w:rFonts w:ascii="Times New Roman" w:hAnsi="Times New Roman" w:cs="Times New Roman"/>
          <w:b/>
          <w:bCs/>
          <w:i/>
          <w:sz w:val="20"/>
          <w:szCs w:val="20"/>
        </w:rPr>
      </w:pPr>
      <w:r w:rsidRPr="009775EF">
        <w:rPr>
          <w:rFonts w:ascii="Times New Roman" w:hAnsi="Times New Roman" w:cs="Times New Roman"/>
          <w:sz w:val="20"/>
          <w:szCs w:val="20"/>
        </w:rPr>
        <w:t xml:space="preserve">Annexure III - </w:t>
      </w:r>
      <w:r w:rsidRPr="009775EF">
        <w:rPr>
          <w:rFonts w:ascii="Times New Roman" w:hAnsi="Times New Roman" w:cs="Times New Roman"/>
          <w:b/>
          <w:bCs/>
          <w:sz w:val="20"/>
          <w:szCs w:val="20"/>
        </w:rPr>
        <w:t>Scope of Work</w:t>
      </w:r>
    </w:p>
    <w:p w14:paraId="67A21F93" w14:textId="64C03F39" w:rsidR="00F85D85" w:rsidRPr="009775EF" w:rsidRDefault="00F85D85" w:rsidP="00F85D85">
      <w:pPr>
        <w:pStyle w:val="ListParagraph"/>
        <w:widowControl w:val="0"/>
        <w:numPr>
          <w:ilvl w:val="0"/>
          <w:numId w:val="22"/>
        </w:numPr>
        <w:tabs>
          <w:tab w:val="left" w:pos="0"/>
        </w:tabs>
        <w:spacing w:after="0" w:line="269" w:lineRule="auto"/>
        <w:ind w:right="-30" w:hanging="76"/>
        <w:rPr>
          <w:rFonts w:ascii="Times New Roman" w:hAnsi="Times New Roman" w:cs="Times New Roman"/>
          <w:bCs/>
          <w:i/>
          <w:sz w:val="20"/>
          <w:szCs w:val="20"/>
        </w:rPr>
      </w:pPr>
      <w:r w:rsidRPr="009775EF">
        <w:rPr>
          <w:rFonts w:ascii="Times New Roman" w:hAnsi="Times New Roman" w:cs="Times New Roman"/>
          <w:bCs/>
          <w:sz w:val="20"/>
          <w:szCs w:val="20"/>
        </w:rPr>
        <w:t xml:space="preserve">Annexure </w:t>
      </w:r>
      <w:r w:rsidR="009D6B3A">
        <w:rPr>
          <w:rFonts w:ascii="Times New Roman" w:hAnsi="Times New Roman" w:cs="Times New Roman"/>
          <w:bCs/>
          <w:sz w:val="20"/>
          <w:szCs w:val="20"/>
        </w:rPr>
        <w:t>I</w:t>
      </w:r>
      <w:r w:rsidRPr="009775EF">
        <w:rPr>
          <w:rFonts w:ascii="Times New Roman" w:hAnsi="Times New Roman" w:cs="Times New Roman"/>
          <w:bCs/>
          <w:sz w:val="20"/>
          <w:szCs w:val="20"/>
        </w:rPr>
        <w:t xml:space="preserve">V- </w:t>
      </w:r>
      <w:r w:rsidRPr="009775EF">
        <w:rPr>
          <w:rFonts w:ascii="Times New Roman" w:hAnsi="Times New Roman" w:cs="Times New Roman"/>
          <w:b/>
          <w:bCs/>
          <w:sz w:val="20"/>
          <w:szCs w:val="20"/>
        </w:rPr>
        <w:t>Terms and Conditions</w:t>
      </w:r>
    </w:p>
    <w:p w14:paraId="30426B89"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r w:rsidRPr="009775EF">
        <w:rPr>
          <w:rFonts w:ascii="Times New Roman" w:hAnsi="Times New Roman" w:cs="Times New Roman"/>
          <w:b/>
          <w:sz w:val="20"/>
          <w:szCs w:val="20"/>
          <w:u w:val="single"/>
        </w:rPr>
        <w:br/>
      </w:r>
    </w:p>
    <w:p w14:paraId="478AC98A"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0A7C15FC"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7D3F413C"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3D87CAC8"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1871D6A4"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6A095326"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4398A48B"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14FD1298" w14:textId="41A159D2" w:rsidR="00F85D85" w:rsidRDefault="00F85D85" w:rsidP="00F85D85">
      <w:pPr>
        <w:spacing w:after="0" w:line="240" w:lineRule="auto"/>
        <w:ind w:firstLine="720"/>
        <w:jc w:val="center"/>
        <w:rPr>
          <w:rFonts w:ascii="Times New Roman" w:hAnsi="Times New Roman" w:cs="Times New Roman"/>
          <w:b/>
          <w:sz w:val="20"/>
          <w:szCs w:val="20"/>
          <w:u w:val="single"/>
        </w:rPr>
      </w:pPr>
    </w:p>
    <w:p w14:paraId="65FF954B" w14:textId="190F4D71" w:rsidR="00084312" w:rsidRDefault="00084312" w:rsidP="00F85D85">
      <w:pPr>
        <w:spacing w:after="0" w:line="240" w:lineRule="auto"/>
        <w:ind w:firstLine="720"/>
        <w:jc w:val="center"/>
        <w:rPr>
          <w:rFonts w:ascii="Times New Roman" w:hAnsi="Times New Roman" w:cs="Times New Roman"/>
          <w:b/>
          <w:sz w:val="20"/>
          <w:szCs w:val="20"/>
          <w:u w:val="single"/>
        </w:rPr>
      </w:pPr>
    </w:p>
    <w:p w14:paraId="7B1AB0CE" w14:textId="49FDB6FC" w:rsidR="00084312" w:rsidRDefault="00084312" w:rsidP="00F85D85">
      <w:pPr>
        <w:spacing w:after="0" w:line="240" w:lineRule="auto"/>
        <w:ind w:firstLine="720"/>
        <w:jc w:val="center"/>
        <w:rPr>
          <w:rFonts w:ascii="Times New Roman" w:hAnsi="Times New Roman" w:cs="Times New Roman"/>
          <w:b/>
          <w:sz w:val="20"/>
          <w:szCs w:val="20"/>
          <w:u w:val="single"/>
        </w:rPr>
      </w:pPr>
    </w:p>
    <w:p w14:paraId="2561CDF8" w14:textId="34277691" w:rsidR="00084312" w:rsidRDefault="00084312" w:rsidP="00F85D85">
      <w:pPr>
        <w:spacing w:after="0" w:line="240" w:lineRule="auto"/>
        <w:ind w:firstLine="720"/>
        <w:jc w:val="center"/>
        <w:rPr>
          <w:rFonts w:ascii="Times New Roman" w:hAnsi="Times New Roman" w:cs="Times New Roman"/>
          <w:b/>
          <w:sz w:val="20"/>
          <w:szCs w:val="20"/>
          <w:u w:val="single"/>
        </w:rPr>
      </w:pPr>
    </w:p>
    <w:p w14:paraId="68FC597D" w14:textId="3401EED2" w:rsidR="00084312" w:rsidRDefault="00084312" w:rsidP="00F85D85">
      <w:pPr>
        <w:spacing w:after="0" w:line="240" w:lineRule="auto"/>
        <w:ind w:firstLine="720"/>
        <w:jc w:val="center"/>
        <w:rPr>
          <w:rFonts w:ascii="Times New Roman" w:hAnsi="Times New Roman" w:cs="Times New Roman"/>
          <w:b/>
          <w:sz w:val="20"/>
          <w:szCs w:val="20"/>
          <w:u w:val="single"/>
        </w:rPr>
      </w:pPr>
    </w:p>
    <w:p w14:paraId="4933C308" w14:textId="61CDF474" w:rsidR="00084312" w:rsidRDefault="00084312" w:rsidP="00F85D85">
      <w:pPr>
        <w:spacing w:after="0" w:line="240" w:lineRule="auto"/>
        <w:ind w:firstLine="720"/>
        <w:jc w:val="center"/>
        <w:rPr>
          <w:rFonts w:ascii="Times New Roman" w:hAnsi="Times New Roman" w:cs="Times New Roman"/>
          <w:b/>
          <w:sz w:val="20"/>
          <w:szCs w:val="20"/>
          <w:u w:val="single"/>
        </w:rPr>
      </w:pPr>
    </w:p>
    <w:p w14:paraId="3527EB38" w14:textId="57779E75" w:rsidR="00084312" w:rsidRDefault="00084312" w:rsidP="00F85D85">
      <w:pPr>
        <w:spacing w:after="0" w:line="240" w:lineRule="auto"/>
        <w:ind w:firstLine="720"/>
        <w:jc w:val="center"/>
        <w:rPr>
          <w:rFonts w:ascii="Times New Roman" w:hAnsi="Times New Roman" w:cs="Times New Roman"/>
          <w:b/>
          <w:sz w:val="20"/>
          <w:szCs w:val="20"/>
          <w:u w:val="single"/>
        </w:rPr>
      </w:pPr>
    </w:p>
    <w:p w14:paraId="2306C38D" w14:textId="5588B1EB" w:rsidR="00084312" w:rsidRDefault="00084312" w:rsidP="00F85D85">
      <w:pPr>
        <w:spacing w:after="0" w:line="240" w:lineRule="auto"/>
        <w:ind w:firstLine="720"/>
        <w:jc w:val="center"/>
        <w:rPr>
          <w:rFonts w:ascii="Times New Roman" w:hAnsi="Times New Roman" w:cs="Times New Roman"/>
          <w:b/>
          <w:sz w:val="20"/>
          <w:szCs w:val="20"/>
          <w:u w:val="single"/>
        </w:rPr>
      </w:pPr>
    </w:p>
    <w:p w14:paraId="781E58F6" w14:textId="77777777" w:rsidR="00084312" w:rsidRPr="009775EF" w:rsidRDefault="00084312" w:rsidP="00F85D85">
      <w:pPr>
        <w:spacing w:after="0" w:line="240" w:lineRule="auto"/>
        <w:ind w:firstLine="720"/>
        <w:jc w:val="center"/>
        <w:rPr>
          <w:rFonts w:ascii="Times New Roman" w:hAnsi="Times New Roman" w:cs="Times New Roman"/>
          <w:b/>
          <w:sz w:val="20"/>
          <w:szCs w:val="20"/>
          <w:u w:val="single"/>
        </w:rPr>
      </w:pPr>
    </w:p>
    <w:p w14:paraId="7BBEFFD7"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1AEA3013"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18C1656B"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4BD01603"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781A8792"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3EACC372"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122050BE" w14:textId="167EE010" w:rsidR="00F85D85" w:rsidRPr="009775EF" w:rsidRDefault="00F85D85" w:rsidP="00F85D85">
      <w:pPr>
        <w:spacing w:after="0" w:line="240" w:lineRule="auto"/>
        <w:ind w:firstLine="720"/>
        <w:jc w:val="center"/>
        <w:rPr>
          <w:rFonts w:ascii="Times New Roman" w:hAnsi="Times New Roman" w:cs="Times New Roman"/>
          <w:b/>
          <w:sz w:val="20"/>
          <w:szCs w:val="20"/>
          <w:u w:val="single"/>
        </w:rPr>
      </w:pPr>
      <w:r w:rsidRPr="009775EF">
        <w:rPr>
          <w:rFonts w:ascii="Times New Roman" w:hAnsi="Times New Roman" w:cs="Times New Roman"/>
          <w:b/>
          <w:sz w:val="20"/>
          <w:szCs w:val="20"/>
          <w:u w:val="single"/>
        </w:rPr>
        <w:t>Annexure-I</w:t>
      </w:r>
    </w:p>
    <w:p w14:paraId="7CC634B4" w14:textId="77777777" w:rsidR="00F85D85" w:rsidRPr="009775EF" w:rsidRDefault="00F85D85" w:rsidP="00F85D85">
      <w:pPr>
        <w:spacing w:after="0" w:line="240" w:lineRule="auto"/>
        <w:ind w:firstLine="720"/>
        <w:jc w:val="center"/>
        <w:rPr>
          <w:rFonts w:ascii="Times New Roman" w:hAnsi="Times New Roman" w:cs="Times New Roman"/>
          <w:b/>
          <w:sz w:val="20"/>
          <w:szCs w:val="20"/>
          <w:u w:val="single"/>
        </w:rPr>
      </w:pPr>
    </w:p>
    <w:p w14:paraId="5AE0D99F" w14:textId="77777777" w:rsidR="00F85D85" w:rsidRPr="009775EF" w:rsidRDefault="00F85D85" w:rsidP="00F85D85">
      <w:pPr>
        <w:pStyle w:val="ListParagraph"/>
        <w:numPr>
          <w:ilvl w:val="0"/>
          <w:numId w:val="26"/>
        </w:numPr>
        <w:spacing w:after="0" w:line="240" w:lineRule="auto"/>
        <w:jc w:val="center"/>
        <w:rPr>
          <w:rFonts w:ascii="Times New Roman" w:hAnsi="Times New Roman" w:cs="Times New Roman"/>
          <w:b/>
          <w:sz w:val="20"/>
          <w:szCs w:val="20"/>
          <w:u w:val="single"/>
        </w:rPr>
      </w:pPr>
      <w:r w:rsidRPr="009775EF">
        <w:rPr>
          <w:rFonts w:ascii="Times New Roman" w:hAnsi="Times New Roman" w:cs="Times New Roman"/>
          <w:b/>
          <w:sz w:val="20"/>
          <w:szCs w:val="20"/>
          <w:u w:val="single"/>
        </w:rPr>
        <w:t>Capacity</w:t>
      </w:r>
    </w:p>
    <w:p w14:paraId="7F0988E4" w14:textId="77777777" w:rsidR="00F85D85" w:rsidRPr="009775EF" w:rsidRDefault="00F85D85" w:rsidP="00F85D85">
      <w:pPr>
        <w:spacing w:after="0" w:line="240" w:lineRule="auto"/>
        <w:rPr>
          <w:rFonts w:ascii="Times New Roman" w:hAnsi="Times New Roman" w:cs="Times New Roman"/>
          <w:b/>
          <w:sz w:val="20"/>
          <w:szCs w:val="20"/>
          <w:u w:val="single"/>
        </w:rPr>
      </w:pPr>
    </w:p>
    <w:p w14:paraId="2BD594C1" w14:textId="77777777" w:rsidR="00F85D85" w:rsidRPr="009775EF" w:rsidRDefault="00F85D85" w:rsidP="00F85D85">
      <w:pPr>
        <w:spacing w:after="0" w:line="240" w:lineRule="auto"/>
        <w:rPr>
          <w:rFonts w:ascii="Times New Roman" w:hAnsi="Times New Roman" w:cs="Times New Roman"/>
          <w:bCs/>
          <w:sz w:val="20"/>
          <w:szCs w:val="20"/>
        </w:rPr>
      </w:pPr>
      <w:r w:rsidRPr="009775EF">
        <w:rPr>
          <w:rFonts w:ascii="Times New Roman" w:hAnsi="Times New Roman" w:cs="Times New Roman"/>
          <w:bCs/>
          <w:sz w:val="20"/>
          <w:szCs w:val="20"/>
        </w:rPr>
        <w:t xml:space="preserve">The following locations and capacity are suggested as per </w:t>
      </w:r>
      <w:proofErr w:type="spellStart"/>
      <w:r w:rsidRPr="009775EF">
        <w:rPr>
          <w:rFonts w:ascii="Times New Roman" w:hAnsi="Times New Roman" w:cs="Times New Roman"/>
          <w:bCs/>
          <w:sz w:val="20"/>
          <w:szCs w:val="20"/>
        </w:rPr>
        <w:t>CleanMax’s</w:t>
      </w:r>
      <w:proofErr w:type="spellEnd"/>
      <w:r w:rsidRPr="009775EF">
        <w:rPr>
          <w:rFonts w:ascii="Times New Roman" w:hAnsi="Times New Roman" w:cs="Times New Roman"/>
          <w:bCs/>
          <w:sz w:val="20"/>
          <w:szCs w:val="20"/>
        </w:rPr>
        <w:t xml:space="preserve"> analysis:</w:t>
      </w:r>
    </w:p>
    <w:p w14:paraId="3BB888C1" w14:textId="77777777" w:rsidR="00F85D85" w:rsidRPr="009775EF" w:rsidRDefault="00F85D85" w:rsidP="00F85D85">
      <w:pPr>
        <w:pStyle w:val="ListParagraph"/>
        <w:spacing w:after="0" w:line="240" w:lineRule="auto"/>
        <w:ind w:left="1080"/>
        <w:rPr>
          <w:rFonts w:ascii="Times New Roman" w:hAnsi="Times New Roman" w:cs="Times New Roman"/>
          <w:b/>
          <w:sz w:val="20"/>
          <w:szCs w:val="20"/>
          <w:u w:val="single"/>
        </w:rPr>
      </w:pPr>
    </w:p>
    <w:p w14:paraId="0FAAFBA8" w14:textId="40D2F811" w:rsidR="00F85D85" w:rsidRDefault="00F85D85" w:rsidP="00F85D85">
      <w:pPr>
        <w:spacing w:after="0" w:line="240" w:lineRule="auto"/>
        <w:ind w:left="720"/>
        <w:rPr>
          <w:rFonts w:ascii="Times New Roman" w:hAnsi="Times New Roman" w:cs="Times New Roman"/>
          <w:b/>
          <w:sz w:val="20"/>
          <w:szCs w:val="20"/>
          <w:u w:val="single"/>
        </w:rPr>
      </w:pPr>
    </w:p>
    <w:tbl>
      <w:tblPr>
        <w:tblW w:w="3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920"/>
        <w:gridCol w:w="1540"/>
      </w:tblGrid>
      <w:tr w:rsidR="001D28EE" w:rsidRPr="00C6717D" w14:paraId="350F93E7" w14:textId="486DCEC5" w:rsidTr="002465CA">
        <w:trPr>
          <w:trHeight w:val="300"/>
          <w:jc w:val="center"/>
        </w:trPr>
        <w:tc>
          <w:tcPr>
            <w:tcW w:w="1920" w:type="dxa"/>
            <w:shd w:val="clear" w:color="auto" w:fill="8DB3E2" w:themeFill="text2" w:themeFillTint="66"/>
            <w:noWrap/>
            <w:tcMar>
              <w:top w:w="0" w:type="dxa"/>
              <w:left w:w="108" w:type="dxa"/>
              <w:bottom w:w="0" w:type="dxa"/>
              <w:right w:w="108" w:type="dxa"/>
            </w:tcMar>
            <w:vAlign w:val="center"/>
            <w:hideMark/>
          </w:tcPr>
          <w:p w14:paraId="65A066FB" w14:textId="77777777" w:rsidR="001D28EE" w:rsidRPr="00C6717D" w:rsidRDefault="001D28EE" w:rsidP="005E2C0D">
            <w:pPr>
              <w:spacing w:after="0" w:line="240" w:lineRule="auto"/>
              <w:jc w:val="center"/>
              <w:rPr>
                <w:rFonts w:ascii="Times New Roman" w:eastAsia="Times New Roman" w:hAnsi="Times New Roman" w:cs="Times New Roman"/>
                <w:color w:val="222222"/>
                <w:sz w:val="20"/>
                <w:szCs w:val="20"/>
              </w:rPr>
            </w:pPr>
            <w:bookmarkStart w:id="0" w:name="_Hlk201567005"/>
            <w:r w:rsidRPr="00C6717D">
              <w:rPr>
                <w:rFonts w:ascii="Times New Roman" w:eastAsia="Times New Roman" w:hAnsi="Times New Roman" w:cs="Times New Roman"/>
                <w:b/>
                <w:bCs/>
                <w:color w:val="000000"/>
                <w:sz w:val="20"/>
                <w:szCs w:val="20"/>
              </w:rPr>
              <w:t>Location</w:t>
            </w:r>
          </w:p>
        </w:tc>
        <w:tc>
          <w:tcPr>
            <w:tcW w:w="1540" w:type="dxa"/>
            <w:shd w:val="clear" w:color="auto" w:fill="8DB3E2" w:themeFill="text2" w:themeFillTint="66"/>
            <w:noWrap/>
            <w:tcMar>
              <w:top w:w="0" w:type="dxa"/>
              <w:left w:w="108" w:type="dxa"/>
              <w:bottom w:w="0" w:type="dxa"/>
              <w:right w:w="108" w:type="dxa"/>
            </w:tcMar>
            <w:vAlign w:val="center"/>
            <w:hideMark/>
          </w:tcPr>
          <w:p w14:paraId="559B8A91" w14:textId="77777777" w:rsidR="001D28EE" w:rsidRPr="00C6717D" w:rsidRDefault="001D28EE" w:rsidP="005E2C0D">
            <w:pPr>
              <w:spacing w:after="0" w:line="240" w:lineRule="auto"/>
              <w:jc w:val="center"/>
              <w:rPr>
                <w:rFonts w:ascii="Times New Roman" w:eastAsia="Times New Roman" w:hAnsi="Times New Roman" w:cs="Times New Roman"/>
                <w:color w:val="222222"/>
                <w:sz w:val="20"/>
                <w:szCs w:val="20"/>
              </w:rPr>
            </w:pPr>
            <w:r w:rsidRPr="00C6717D">
              <w:rPr>
                <w:rFonts w:ascii="Times New Roman" w:eastAsia="Times New Roman" w:hAnsi="Times New Roman" w:cs="Times New Roman"/>
                <w:b/>
                <w:bCs/>
                <w:color w:val="000000"/>
                <w:sz w:val="20"/>
                <w:szCs w:val="20"/>
              </w:rPr>
              <w:t>Capacity (</w:t>
            </w:r>
            <w:proofErr w:type="spellStart"/>
            <w:r w:rsidRPr="00C6717D">
              <w:rPr>
                <w:rFonts w:ascii="Times New Roman" w:eastAsia="Times New Roman" w:hAnsi="Times New Roman" w:cs="Times New Roman"/>
                <w:b/>
                <w:bCs/>
                <w:color w:val="000000"/>
                <w:sz w:val="20"/>
                <w:szCs w:val="20"/>
              </w:rPr>
              <w:t>kWp</w:t>
            </w:r>
            <w:proofErr w:type="spellEnd"/>
            <w:r w:rsidRPr="00C6717D">
              <w:rPr>
                <w:rFonts w:ascii="Times New Roman" w:eastAsia="Times New Roman" w:hAnsi="Times New Roman" w:cs="Times New Roman"/>
                <w:b/>
                <w:bCs/>
                <w:color w:val="000000"/>
                <w:sz w:val="20"/>
                <w:szCs w:val="20"/>
              </w:rPr>
              <w:t>)</w:t>
            </w:r>
          </w:p>
        </w:tc>
      </w:tr>
      <w:tr w:rsidR="001D28EE" w:rsidRPr="00C6717D" w14:paraId="0154F3CA" w14:textId="6621115C" w:rsidTr="001D28EE">
        <w:trPr>
          <w:trHeight w:val="371"/>
          <w:jc w:val="center"/>
        </w:trPr>
        <w:tc>
          <w:tcPr>
            <w:tcW w:w="1920" w:type="dxa"/>
            <w:shd w:val="clear" w:color="auto" w:fill="auto"/>
            <w:noWrap/>
            <w:tcMar>
              <w:top w:w="0" w:type="dxa"/>
              <w:left w:w="108" w:type="dxa"/>
              <w:bottom w:w="0" w:type="dxa"/>
              <w:right w:w="108" w:type="dxa"/>
            </w:tcMar>
            <w:vAlign w:val="center"/>
          </w:tcPr>
          <w:p w14:paraId="31A9DAA3" w14:textId="335865D8" w:rsidR="0004381F" w:rsidRPr="00C30DAC" w:rsidRDefault="007E571E" w:rsidP="006A27B9">
            <w:pPr>
              <w:spacing w:after="0"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w:t>
            </w:r>
            <w:proofErr w:type="spellStart"/>
            <w:r>
              <w:rPr>
                <w:rFonts w:ascii="Times New Roman" w:eastAsia="Times New Roman" w:hAnsi="Times New Roman" w:cs="Times New Roman"/>
                <w:color w:val="222222"/>
                <w:sz w:val="20"/>
                <w:szCs w:val="20"/>
              </w:rPr>
              <w:t>clientName</w:t>
            </w:r>
            <w:proofErr w:type="spellEnd"/>
            <w:r>
              <w:rPr>
                <w:rFonts w:ascii="Times New Roman" w:eastAsia="Times New Roman" w:hAnsi="Times New Roman" w:cs="Times New Roman"/>
                <w:color w:val="222222"/>
                <w:sz w:val="20"/>
                <w:szCs w:val="20"/>
              </w:rPr>
              <w:t>}}, {{Location}}</w:t>
            </w:r>
          </w:p>
        </w:tc>
        <w:tc>
          <w:tcPr>
            <w:tcW w:w="1540" w:type="dxa"/>
            <w:shd w:val="clear" w:color="auto" w:fill="auto"/>
            <w:noWrap/>
            <w:tcMar>
              <w:top w:w="0" w:type="dxa"/>
              <w:left w:w="108" w:type="dxa"/>
              <w:bottom w:w="0" w:type="dxa"/>
              <w:right w:w="108" w:type="dxa"/>
            </w:tcMar>
            <w:vAlign w:val="center"/>
          </w:tcPr>
          <w:p w14:paraId="5C357143" w14:textId="59BABACC" w:rsidR="001D28EE" w:rsidRPr="00C30DAC" w:rsidRDefault="007E571E" w:rsidP="005E2C0D">
            <w:pPr>
              <w:spacing w:after="0"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{{capacity}}</w:t>
            </w:r>
          </w:p>
        </w:tc>
      </w:tr>
      <w:bookmarkEnd w:id="0"/>
    </w:tbl>
    <w:p w14:paraId="78837159" w14:textId="77777777" w:rsidR="00A630AB" w:rsidRPr="009775EF" w:rsidRDefault="00A630AB" w:rsidP="00F85D85">
      <w:pPr>
        <w:spacing w:after="0" w:line="240" w:lineRule="auto"/>
        <w:ind w:left="720"/>
        <w:rPr>
          <w:rFonts w:ascii="Times New Roman" w:hAnsi="Times New Roman" w:cs="Times New Roman"/>
          <w:b/>
          <w:sz w:val="20"/>
          <w:szCs w:val="20"/>
          <w:u w:val="single"/>
        </w:rPr>
      </w:pPr>
    </w:p>
    <w:p w14:paraId="3FEA5ED8" w14:textId="1E01C9EF" w:rsidR="00692BDE" w:rsidRDefault="00F85D85" w:rsidP="00F85D85">
      <w:pPr>
        <w:pStyle w:val="Default"/>
        <w:rPr>
          <w:rFonts w:eastAsia="Calibri"/>
          <w:sz w:val="20"/>
          <w:szCs w:val="20"/>
          <w:lang w:val="en-IN" w:eastAsia="en-IN"/>
        </w:rPr>
      </w:pPr>
      <w:r w:rsidRPr="009775EF">
        <w:rPr>
          <w:rFonts w:eastAsia="Calibri"/>
          <w:sz w:val="20"/>
          <w:szCs w:val="20"/>
          <w:lang w:val="en-IN" w:eastAsia="en-IN"/>
        </w:rPr>
        <w:t xml:space="preserve">The exact plant capacity will be assessed during detailed engineering and further discussions with Purchaser's team. </w:t>
      </w:r>
    </w:p>
    <w:p w14:paraId="36D88187" w14:textId="77777777" w:rsidR="00DD6565" w:rsidRPr="009775EF" w:rsidRDefault="00DD6565" w:rsidP="00F85D85">
      <w:pPr>
        <w:pStyle w:val="Default"/>
        <w:rPr>
          <w:rFonts w:eastAsia="Calibri"/>
          <w:sz w:val="20"/>
          <w:szCs w:val="20"/>
          <w:lang w:val="en-IN" w:eastAsia="en-IN"/>
        </w:rPr>
      </w:pPr>
    </w:p>
    <w:p w14:paraId="63E1C935" w14:textId="77777777" w:rsidR="00F85D85" w:rsidRPr="009775EF" w:rsidRDefault="00F85D85" w:rsidP="00F85D85">
      <w:pPr>
        <w:spacing w:after="0" w:line="240" w:lineRule="auto"/>
        <w:rPr>
          <w:rFonts w:ascii="Times New Roman" w:hAnsi="Times New Roman" w:cs="Times New Roman"/>
          <w:b/>
          <w:sz w:val="20"/>
          <w:szCs w:val="20"/>
          <w:u w:val="single"/>
        </w:rPr>
      </w:pPr>
    </w:p>
    <w:p w14:paraId="67F0EBD0" w14:textId="77777777" w:rsidR="00F85D85" w:rsidRPr="009775EF" w:rsidRDefault="00F85D85" w:rsidP="00F85D85">
      <w:pPr>
        <w:pStyle w:val="ListParagraph"/>
        <w:numPr>
          <w:ilvl w:val="0"/>
          <w:numId w:val="26"/>
        </w:numPr>
        <w:spacing w:after="0" w:line="240" w:lineRule="auto"/>
        <w:jc w:val="center"/>
        <w:rPr>
          <w:rFonts w:ascii="Times New Roman" w:hAnsi="Times New Roman" w:cs="Times New Roman"/>
          <w:b/>
          <w:sz w:val="20"/>
          <w:szCs w:val="20"/>
        </w:rPr>
      </w:pPr>
      <w:r w:rsidRPr="009775EF">
        <w:rPr>
          <w:rFonts w:ascii="Times New Roman" w:hAnsi="Times New Roman" w:cs="Times New Roman"/>
          <w:b/>
          <w:sz w:val="20"/>
          <w:szCs w:val="20"/>
          <w:u w:val="single"/>
        </w:rPr>
        <w:t>Price Schedule</w:t>
      </w:r>
    </w:p>
    <w:p w14:paraId="20938A8B" w14:textId="77777777" w:rsidR="00F85D85" w:rsidRPr="009775EF" w:rsidRDefault="00F85D85" w:rsidP="00F85D85">
      <w:pPr>
        <w:spacing w:after="0" w:line="240" w:lineRule="auto"/>
        <w:ind w:left="720"/>
        <w:rPr>
          <w:rFonts w:ascii="Times New Roman" w:hAnsi="Times New Roman" w:cs="Times New Roman"/>
          <w:b/>
          <w:sz w:val="20"/>
          <w:szCs w:val="20"/>
        </w:rPr>
      </w:pPr>
    </w:p>
    <w:tbl>
      <w:tblPr>
        <w:tblW w:w="6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46"/>
        <w:gridCol w:w="2270"/>
      </w:tblGrid>
      <w:tr w:rsidR="007E571E" w:rsidRPr="009775EF" w14:paraId="1C3AEE9C" w14:textId="52E65950" w:rsidTr="007E571E">
        <w:trPr>
          <w:trHeight w:val="945"/>
          <w:jc w:val="center"/>
        </w:trPr>
        <w:tc>
          <w:tcPr>
            <w:tcW w:w="2264" w:type="dxa"/>
            <w:shd w:val="clear" w:color="auto" w:fill="8DB3E2" w:themeFill="text2" w:themeFillTint="66"/>
            <w:vAlign w:val="center"/>
          </w:tcPr>
          <w:p w14:paraId="5736B343" w14:textId="6A42B8ED" w:rsidR="007E571E" w:rsidRPr="009775EF" w:rsidRDefault="007E571E" w:rsidP="007E571E">
            <w:pPr>
              <w:spacing w:after="0" w:line="240" w:lineRule="auto"/>
              <w:jc w:val="center"/>
              <w:rPr>
                <w:rFonts w:ascii="Times New Roman" w:eastAsia="Times New Roman" w:hAnsi="Times New Roman" w:cs="Times New Roman"/>
                <w:b/>
                <w:sz w:val="20"/>
                <w:szCs w:val="20"/>
              </w:rPr>
            </w:pPr>
            <w:bookmarkStart w:id="1" w:name="_Hlk201567022"/>
            <w:r w:rsidRPr="009775EF">
              <w:rPr>
                <w:rFonts w:ascii="Times New Roman" w:eastAsia="Times New Roman" w:hAnsi="Times New Roman" w:cs="Times New Roman"/>
                <w:b/>
                <w:sz w:val="20"/>
                <w:szCs w:val="20"/>
              </w:rPr>
              <w:t>Module Type &amp; Capacity</w:t>
            </w:r>
          </w:p>
        </w:tc>
        <w:tc>
          <w:tcPr>
            <w:tcW w:w="2246" w:type="dxa"/>
            <w:shd w:val="clear" w:color="auto" w:fill="8DB3E2" w:themeFill="text2" w:themeFillTint="66"/>
            <w:vAlign w:val="center"/>
          </w:tcPr>
          <w:p w14:paraId="6887F717" w14:textId="77777777" w:rsidR="007E571E" w:rsidRPr="009775EF" w:rsidRDefault="007E571E" w:rsidP="007E571E">
            <w:pPr>
              <w:spacing w:after="0" w:line="240" w:lineRule="auto"/>
              <w:jc w:val="center"/>
              <w:rPr>
                <w:rFonts w:ascii="Times New Roman" w:eastAsia="Times New Roman" w:hAnsi="Times New Roman" w:cs="Times New Roman"/>
                <w:b/>
                <w:sz w:val="20"/>
                <w:szCs w:val="20"/>
              </w:rPr>
            </w:pPr>
            <w:r w:rsidRPr="009775EF">
              <w:rPr>
                <w:rFonts w:ascii="Times New Roman" w:eastAsia="Times New Roman" w:hAnsi="Times New Roman" w:cs="Times New Roman"/>
                <w:b/>
                <w:sz w:val="20"/>
                <w:szCs w:val="20"/>
              </w:rPr>
              <w:t xml:space="preserve">Price in INR per </w:t>
            </w:r>
            <w:proofErr w:type="spellStart"/>
            <w:r w:rsidRPr="009775EF">
              <w:rPr>
                <w:rFonts w:ascii="Times New Roman" w:eastAsia="Times New Roman" w:hAnsi="Times New Roman" w:cs="Times New Roman"/>
                <w:b/>
                <w:sz w:val="20"/>
                <w:szCs w:val="20"/>
              </w:rPr>
              <w:t>Wp</w:t>
            </w:r>
            <w:proofErr w:type="spellEnd"/>
          </w:p>
        </w:tc>
        <w:tc>
          <w:tcPr>
            <w:tcW w:w="2270" w:type="dxa"/>
            <w:shd w:val="clear" w:color="auto" w:fill="8DB3E2" w:themeFill="text2" w:themeFillTint="66"/>
            <w:vAlign w:val="center"/>
          </w:tcPr>
          <w:p w14:paraId="431F20D2" w14:textId="374C8985" w:rsidR="007E571E" w:rsidRPr="009775EF" w:rsidRDefault="007E571E" w:rsidP="007E571E">
            <w:pPr>
              <w:spacing w:after="0" w:line="240" w:lineRule="auto"/>
              <w:jc w:val="center"/>
              <w:rPr>
                <w:rFonts w:ascii="Times New Roman" w:eastAsia="Times New Roman" w:hAnsi="Times New Roman" w:cs="Times New Roman"/>
                <w:b/>
                <w:sz w:val="20"/>
                <w:szCs w:val="20"/>
              </w:rPr>
            </w:pPr>
            <w:r w:rsidRPr="009775EF">
              <w:rPr>
                <w:rFonts w:ascii="Times New Roman" w:eastAsia="Times New Roman" w:hAnsi="Times New Roman" w:cs="Times New Roman"/>
                <w:b/>
                <w:sz w:val="20"/>
                <w:szCs w:val="20"/>
              </w:rPr>
              <w:t xml:space="preserve">Total Price in INR </w:t>
            </w:r>
            <w:r>
              <w:rPr>
                <w:rFonts w:ascii="Times New Roman" w:eastAsia="Times New Roman" w:hAnsi="Times New Roman" w:cs="Times New Roman"/>
                <w:b/>
                <w:sz w:val="20"/>
                <w:szCs w:val="20"/>
              </w:rPr>
              <w:t>Crores</w:t>
            </w:r>
          </w:p>
        </w:tc>
      </w:tr>
      <w:tr w:rsidR="007E571E" w:rsidRPr="009775EF" w14:paraId="18F7B84D" w14:textId="3143CF18" w:rsidTr="007E571E">
        <w:trPr>
          <w:trHeight w:val="458"/>
          <w:jc w:val="center"/>
        </w:trPr>
        <w:tc>
          <w:tcPr>
            <w:tcW w:w="2264" w:type="dxa"/>
          </w:tcPr>
          <w:p w14:paraId="1BE093BE" w14:textId="2482AA91" w:rsidR="007E571E" w:rsidRPr="009775EF" w:rsidRDefault="007E571E" w:rsidP="007E571E">
            <w:pPr>
              <w:spacing w:before="2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≥585 </w:t>
            </w:r>
            <w:proofErr w:type="spellStart"/>
            <w:r w:rsidRPr="009775EF">
              <w:rPr>
                <w:rFonts w:ascii="Times New Roman" w:eastAsia="Times New Roman" w:hAnsi="Times New Roman" w:cs="Times New Roman"/>
                <w:sz w:val="20"/>
                <w:szCs w:val="20"/>
              </w:rPr>
              <w:t>Wp</w:t>
            </w:r>
            <w:proofErr w:type="spellEnd"/>
            <w:r>
              <w:rPr>
                <w:rFonts w:ascii="Times New Roman" w:eastAsia="Times New Roman" w:hAnsi="Times New Roman" w:cs="Times New Roman"/>
                <w:sz w:val="20"/>
                <w:szCs w:val="20"/>
              </w:rPr>
              <w:t>, Monocrystalline</w:t>
            </w:r>
          </w:p>
        </w:tc>
        <w:tc>
          <w:tcPr>
            <w:tcW w:w="2246" w:type="dxa"/>
            <w:vAlign w:val="center"/>
          </w:tcPr>
          <w:p w14:paraId="119094ED" w14:textId="65439ACC" w:rsidR="007E571E" w:rsidRPr="00C30DAC" w:rsidRDefault="007E571E" w:rsidP="007E571E">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{{price}}</w:t>
            </w:r>
          </w:p>
        </w:tc>
        <w:tc>
          <w:tcPr>
            <w:tcW w:w="2270" w:type="dxa"/>
            <w:vAlign w:val="center"/>
          </w:tcPr>
          <w:p w14:paraId="72AE04B6" w14:textId="518F53B6" w:rsidR="007E571E" w:rsidRPr="00C30DAC" w:rsidRDefault="007E571E" w:rsidP="007E571E">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INR {{amount}}</w:t>
            </w:r>
          </w:p>
        </w:tc>
      </w:tr>
      <w:bookmarkEnd w:id="1"/>
    </w:tbl>
    <w:p w14:paraId="726610F3" w14:textId="77777777" w:rsidR="00F85D85" w:rsidRPr="009775EF" w:rsidRDefault="00F85D85" w:rsidP="00F85D85">
      <w:pPr>
        <w:spacing w:after="0" w:line="240" w:lineRule="auto"/>
        <w:jc w:val="center"/>
        <w:rPr>
          <w:rFonts w:ascii="Times New Roman" w:hAnsi="Times New Roman" w:cs="Times New Roman"/>
          <w:b/>
          <w:sz w:val="20"/>
          <w:szCs w:val="20"/>
        </w:rPr>
      </w:pPr>
    </w:p>
    <w:p w14:paraId="50A53635" w14:textId="58E5AB88" w:rsidR="00F85D85" w:rsidRPr="009775EF" w:rsidRDefault="00F85D85" w:rsidP="00F85D85">
      <w:pPr>
        <w:spacing w:after="0" w:line="240" w:lineRule="auto"/>
        <w:jc w:val="both"/>
        <w:rPr>
          <w:rFonts w:ascii="Times New Roman" w:hAnsi="Times New Roman" w:cs="Times New Roman"/>
          <w:sz w:val="20"/>
          <w:szCs w:val="20"/>
        </w:rPr>
      </w:pPr>
      <w:r w:rsidRPr="009775EF">
        <w:rPr>
          <w:rFonts w:ascii="Times New Roman" w:hAnsi="Times New Roman" w:cs="Times New Roman"/>
          <w:sz w:val="20"/>
          <w:szCs w:val="20"/>
        </w:rPr>
        <w:t xml:space="preserve">The prices indicated above are </w:t>
      </w:r>
      <w:r w:rsidR="006C1D8D">
        <w:rPr>
          <w:rFonts w:ascii="Times New Roman" w:hAnsi="Times New Roman" w:cs="Times New Roman"/>
          <w:sz w:val="20"/>
          <w:szCs w:val="20"/>
        </w:rPr>
        <w:t>ex</w:t>
      </w:r>
      <w:r w:rsidRPr="009775EF">
        <w:rPr>
          <w:rFonts w:ascii="Times New Roman" w:hAnsi="Times New Roman" w:cs="Times New Roman"/>
          <w:sz w:val="20"/>
          <w:szCs w:val="20"/>
        </w:rPr>
        <w:t xml:space="preserve">clusive of </w:t>
      </w:r>
      <w:r w:rsidR="00A034CB">
        <w:rPr>
          <w:rFonts w:ascii="Times New Roman" w:hAnsi="Times New Roman" w:cs="Times New Roman"/>
          <w:sz w:val="20"/>
          <w:szCs w:val="20"/>
        </w:rPr>
        <w:t>GST</w:t>
      </w:r>
      <w:r w:rsidRPr="009775EF">
        <w:rPr>
          <w:rFonts w:ascii="Times New Roman" w:hAnsi="Times New Roman" w:cs="Times New Roman"/>
          <w:sz w:val="20"/>
          <w:szCs w:val="20"/>
        </w:rPr>
        <w:t xml:space="preserve">. </w:t>
      </w:r>
      <w:r w:rsidR="006C1D8D">
        <w:rPr>
          <w:rFonts w:ascii="Times New Roman" w:hAnsi="Times New Roman" w:cs="Times New Roman"/>
          <w:sz w:val="20"/>
          <w:szCs w:val="20"/>
        </w:rPr>
        <w:t>All the Taxes and GST will be charged extra.</w:t>
      </w:r>
    </w:p>
    <w:p w14:paraId="6D1D79E0" w14:textId="77777777" w:rsidR="00F85D85" w:rsidRPr="009775EF" w:rsidRDefault="00F85D85" w:rsidP="00F85D85">
      <w:pPr>
        <w:spacing w:after="0" w:line="240" w:lineRule="auto"/>
        <w:rPr>
          <w:rFonts w:ascii="Times New Roman" w:hAnsi="Times New Roman" w:cs="Times New Roman"/>
          <w:sz w:val="20"/>
          <w:szCs w:val="20"/>
        </w:rPr>
      </w:pPr>
    </w:p>
    <w:p w14:paraId="1ED9726D" w14:textId="77777777" w:rsidR="00F85D85" w:rsidRPr="009775EF" w:rsidRDefault="00F85D85" w:rsidP="00F85D85">
      <w:pPr>
        <w:spacing w:after="0" w:line="240" w:lineRule="auto"/>
        <w:rPr>
          <w:rFonts w:ascii="Times New Roman" w:hAnsi="Times New Roman" w:cs="Times New Roman"/>
          <w:sz w:val="20"/>
          <w:szCs w:val="20"/>
        </w:rPr>
      </w:pPr>
    </w:p>
    <w:p w14:paraId="17077061" w14:textId="77777777" w:rsidR="00F85D85" w:rsidRPr="009775EF" w:rsidRDefault="00F85D85" w:rsidP="00F85D85">
      <w:pPr>
        <w:pStyle w:val="ListParagraph"/>
        <w:spacing w:after="0" w:line="240" w:lineRule="auto"/>
        <w:ind w:left="1080"/>
        <w:rPr>
          <w:rFonts w:ascii="Times New Roman" w:hAnsi="Times New Roman" w:cs="Times New Roman"/>
          <w:b/>
          <w:sz w:val="20"/>
          <w:szCs w:val="20"/>
          <w:u w:val="single"/>
        </w:rPr>
      </w:pPr>
    </w:p>
    <w:p w14:paraId="136EF63C" w14:textId="77777777" w:rsidR="00F85D85" w:rsidRPr="009775EF" w:rsidRDefault="00F85D85" w:rsidP="00F85D85">
      <w:pPr>
        <w:pStyle w:val="ListParagraph"/>
        <w:numPr>
          <w:ilvl w:val="0"/>
          <w:numId w:val="26"/>
        </w:numPr>
        <w:spacing w:after="0" w:line="240" w:lineRule="auto"/>
        <w:jc w:val="center"/>
        <w:rPr>
          <w:rFonts w:ascii="Times New Roman" w:hAnsi="Times New Roman" w:cs="Times New Roman"/>
          <w:b/>
          <w:sz w:val="20"/>
          <w:szCs w:val="20"/>
          <w:u w:val="single"/>
        </w:rPr>
      </w:pPr>
      <w:r w:rsidRPr="009775EF">
        <w:rPr>
          <w:rFonts w:ascii="Times New Roman" w:hAnsi="Times New Roman" w:cs="Times New Roman"/>
          <w:b/>
          <w:sz w:val="20"/>
          <w:szCs w:val="20"/>
          <w:u w:val="single"/>
        </w:rPr>
        <w:t>Operations &amp; Maintenance Schedule</w:t>
      </w:r>
      <w:r w:rsidRPr="009775EF">
        <w:rPr>
          <w:rFonts w:ascii="Times New Roman" w:hAnsi="Times New Roman" w:cs="Times New Roman"/>
          <w:b/>
          <w:sz w:val="20"/>
          <w:szCs w:val="20"/>
          <w:u w:val="single"/>
        </w:rPr>
        <w:br/>
      </w:r>
    </w:p>
    <w:tbl>
      <w:tblPr>
        <w:tblStyle w:val="TableGrid"/>
        <w:tblW w:w="9017" w:type="dxa"/>
        <w:jc w:val="center"/>
        <w:tblLook w:val="04A0" w:firstRow="1" w:lastRow="0" w:firstColumn="1" w:lastColumn="0" w:noHBand="0" w:noVBand="1"/>
      </w:tblPr>
      <w:tblGrid>
        <w:gridCol w:w="3967"/>
        <w:gridCol w:w="1280"/>
        <w:gridCol w:w="1935"/>
        <w:gridCol w:w="1835"/>
      </w:tblGrid>
      <w:tr w:rsidR="00B9643E" w:rsidRPr="009775EF" w14:paraId="034C08F7" w14:textId="77FD3E04" w:rsidTr="002465CA">
        <w:trPr>
          <w:trHeight w:val="341"/>
          <w:jc w:val="center"/>
        </w:trPr>
        <w:tc>
          <w:tcPr>
            <w:tcW w:w="3967" w:type="dxa"/>
            <w:shd w:val="clear" w:color="auto" w:fill="8DB3E2" w:themeFill="text2" w:themeFillTint="66"/>
          </w:tcPr>
          <w:p w14:paraId="22E909BB" w14:textId="77777777" w:rsidR="00B9643E" w:rsidRPr="009775EF" w:rsidRDefault="00B9643E" w:rsidP="00143642">
            <w:pPr>
              <w:pStyle w:val="ListParagraph"/>
              <w:widowControl/>
              <w:spacing w:after="0" w:line="240" w:lineRule="auto"/>
              <w:ind w:left="0"/>
              <w:jc w:val="center"/>
              <w:rPr>
                <w:rFonts w:ascii="Times New Roman" w:hAnsi="Times New Roman"/>
                <w:b/>
                <w:u w:val="single"/>
              </w:rPr>
            </w:pPr>
            <w:r w:rsidRPr="009775EF">
              <w:rPr>
                <w:rFonts w:ascii="Times New Roman" w:hAnsi="Times New Roman"/>
                <w:b/>
                <w:u w:val="single"/>
              </w:rPr>
              <w:t>Item</w:t>
            </w:r>
          </w:p>
        </w:tc>
        <w:tc>
          <w:tcPr>
            <w:tcW w:w="1280" w:type="dxa"/>
            <w:shd w:val="clear" w:color="auto" w:fill="8DB3E2" w:themeFill="text2" w:themeFillTint="66"/>
          </w:tcPr>
          <w:p w14:paraId="61270BAC" w14:textId="77777777" w:rsidR="00B9643E" w:rsidRPr="009775EF" w:rsidRDefault="00B9643E" w:rsidP="00143642">
            <w:pPr>
              <w:pStyle w:val="ListParagraph"/>
              <w:widowControl/>
              <w:spacing w:after="0" w:line="240" w:lineRule="auto"/>
              <w:ind w:left="0"/>
              <w:jc w:val="center"/>
              <w:rPr>
                <w:rFonts w:ascii="Times New Roman" w:hAnsi="Times New Roman"/>
                <w:b/>
                <w:u w:val="single"/>
              </w:rPr>
            </w:pPr>
            <w:r w:rsidRPr="009775EF">
              <w:rPr>
                <w:rFonts w:ascii="Times New Roman" w:hAnsi="Times New Roman"/>
                <w:b/>
                <w:u w:val="single"/>
              </w:rPr>
              <w:t xml:space="preserve">Price/ </w:t>
            </w:r>
            <w:proofErr w:type="spellStart"/>
            <w:r w:rsidRPr="009775EF">
              <w:rPr>
                <w:rFonts w:ascii="Times New Roman" w:hAnsi="Times New Roman"/>
                <w:b/>
                <w:u w:val="single"/>
              </w:rPr>
              <w:t>kWp</w:t>
            </w:r>
            <w:proofErr w:type="spellEnd"/>
          </w:p>
        </w:tc>
        <w:tc>
          <w:tcPr>
            <w:tcW w:w="1935" w:type="dxa"/>
            <w:shd w:val="clear" w:color="auto" w:fill="8DB3E2" w:themeFill="text2" w:themeFillTint="66"/>
          </w:tcPr>
          <w:p w14:paraId="31F79CED" w14:textId="0AC9B80B" w:rsidR="00B9643E" w:rsidRPr="009775EF" w:rsidRDefault="00B9643E" w:rsidP="00143642">
            <w:pPr>
              <w:pStyle w:val="ListParagraph"/>
              <w:widowControl/>
              <w:spacing w:after="0" w:line="240" w:lineRule="auto"/>
              <w:ind w:left="0"/>
              <w:jc w:val="center"/>
              <w:rPr>
                <w:rFonts w:ascii="Times New Roman" w:hAnsi="Times New Roman"/>
                <w:b/>
                <w:u w:val="single"/>
              </w:rPr>
            </w:pPr>
            <w:r>
              <w:rPr>
                <w:rFonts w:ascii="Times New Roman" w:hAnsi="Times New Roman"/>
                <w:b/>
                <w:u w:val="single"/>
              </w:rPr>
              <w:t>Term</w:t>
            </w:r>
          </w:p>
        </w:tc>
        <w:tc>
          <w:tcPr>
            <w:tcW w:w="1835" w:type="dxa"/>
            <w:shd w:val="clear" w:color="auto" w:fill="8DB3E2" w:themeFill="text2" w:themeFillTint="66"/>
            <w:vAlign w:val="center"/>
          </w:tcPr>
          <w:p w14:paraId="49411B62" w14:textId="7BA3D554" w:rsidR="00B9643E" w:rsidRDefault="00B9643E" w:rsidP="00143642">
            <w:pPr>
              <w:pStyle w:val="ListParagraph"/>
              <w:spacing w:after="0" w:line="240" w:lineRule="auto"/>
              <w:ind w:left="0"/>
              <w:jc w:val="center"/>
              <w:rPr>
                <w:rFonts w:ascii="Times New Roman" w:hAnsi="Times New Roman"/>
                <w:b/>
                <w:u w:val="single"/>
              </w:rPr>
            </w:pPr>
            <w:r>
              <w:rPr>
                <w:rFonts w:ascii="Times New Roman" w:hAnsi="Times New Roman"/>
                <w:b/>
                <w:u w:val="single"/>
              </w:rPr>
              <w:t>Annual Escalation %</w:t>
            </w:r>
          </w:p>
        </w:tc>
      </w:tr>
      <w:tr w:rsidR="00B9643E" w:rsidRPr="009775EF" w14:paraId="0B9BA7AA" w14:textId="31F7B7AF" w:rsidTr="00B9643E">
        <w:trPr>
          <w:trHeight w:val="782"/>
          <w:jc w:val="center"/>
        </w:trPr>
        <w:tc>
          <w:tcPr>
            <w:tcW w:w="3967" w:type="dxa"/>
            <w:vAlign w:val="center"/>
          </w:tcPr>
          <w:p w14:paraId="7ED5DC9F" w14:textId="191F8514" w:rsidR="00B9643E" w:rsidRPr="009775EF" w:rsidRDefault="00B9643E" w:rsidP="00143642">
            <w:pPr>
              <w:pStyle w:val="ListParagraph"/>
              <w:spacing w:after="0" w:line="240" w:lineRule="auto"/>
              <w:ind w:left="0"/>
              <w:rPr>
                <w:rFonts w:ascii="Times New Roman" w:hAnsi="Times New Roman"/>
              </w:rPr>
            </w:pPr>
            <w:r w:rsidRPr="009775EF">
              <w:rPr>
                <w:rFonts w:ascii="Times New Roman" w:hAnsi="Times New Roman"/>
              </w:rPr>
              <w:t>Comprehensive O&amp;M services including repair, replacements, maintenance, spares and cleaning</w:t>
            </w:r>
            <w:r>
              <w:rPr>
                <w:rFonts w:ascii="Times New Roman" w:hAnsi="Times New Roman"/>
              </w:rPr>
              <w:t>.</w:t>
            </w:r>
          </w:p>
        </w:tc>
        <w:tc>
          <w:tcPr>
            <w:tcW w:w="1280" w:type="dxa"/>
            <w:vAlign w:val="center"/>
          </w:tcPr>
          <w:p w14:paraId="6D7DAECE" w14:textId="29F71A6C" w:rsidR="00B9643E" w:rsidRDefault="007E571E" w:rsidP="006B2B53">
            <w:pPr>
              <w:pStyle w:val="ListParagraph"/>
              <w:spacing w:after="0" w:line="240" w:lineRule="auto"/>
              <w:ind w:left="0"/>
              <w:jc w:val="center"/>
              <w:rPr>
                <w:rFonts w:ascii="Times New Roman" w:hAnsi="Times New Roman"/>
              </w:rPr>
            </w:pPr>
            <w:r>
              <w:rPr>
                <w:rFonts w:ascii="Times New Roman" w:hAnsi="Times New Roman"/>
              </w:rPr>
              <w:t>500</w:t>
            </w:r>
          </w:p>
        </w:tc>
        <w:tc>
          <w:tcPr>
            <w:tcW w:w="1935" w:type="dxa"/>
            <w:vAlign w:val="center"/>
          </w:tcPr>
          <w:p w14:paraId="09A7F62C" w14:textId="6BB059E3" w:rsidR="00B9643E" w:rsidRPr="009775EF" w:rsidRDefault="00B9643E" w:rsidP="00143642">
            <w:pPr>
              <w:pStyle w:val="ListParagraph"/>
              <w:spacing w:after="0" w:line="240" w:lineRule="auto"/>
              <w:ind w:left="0"/>
              <w:jc w:val="center"/>
              <w:rPr>
                <w:rFonts w:ascii="Times New Roman" w:hAnsi="Times New Roman"/>
              </w:rPr>
            </w:pPr>
            <w:r>
              <w:rPr>
                <w:rFonts w:ascii="Times New Roman" w:hAnsi="Times New Roman"/>
              </w:rPr>
              <w:t>5 Years</w:t>
            </w:r>
          </w:p>
        </w:tc>
        <w:tc>
          <w:tcPr>
            <w:tcW w:w="1835" w:type="dxa"/>
            <w:vAlign w:val="center"/>
          </w:tcPr>
          <w:p w14:paraId="074E782A" w14:textId="09A62AE8" w:rsidR="00B9643E" w:rsidRDefault="007E571E" w:rsidP="00143642">
            <w:pPr>
              <w:pStyle w:val="ListParagraph"/>
              <w:spacing w:after="0" w:line="240" w:lineRule="auto"/>
              <w:ind w:left="0"/>
              <w:jc w:val="center"/>
              <w:rPr>
                <w:rFonts w:ascii="Times New Roman" w:hAnsi="Times New Roman"/>
              </w:rPr>
            </w:pPr>
            <w:r>
              <w:rPr>
                <w:rFonts w:ascii="Times New Roman" w:hAnsi="Times New Roman"/>
              </w:rPr>
              <w:t>5</w:t>
            </w:r>
            <w:r w:rsidR="00B9643E">
              <w:rPr>
                <w:rFonts w:ascii="Times New Roman" w:hAnsi="Times New Roman"/>
              </w:rPr>
              <w:t>%</w:t>
            </w:r>
          </w:p>
        </w:tc>
      </w:tr>
    </w:tbl>
    <w:p w14:paraId="64796CEC" w14:textId="77777777" w:rsidR="00F85D85" w:rsidRPr="009775EF" w:rsidRDefault="00F85D85" w:rsidP="00F85D85">
      <w:pPr>
        <w:pStyle w:val="ListParagraph"/>
        <w:spacing w:after="0" w:line="240" w:lineRule="auto"/>
        <w:ind w:left="1080"/>
        <w:rPr>
          <w:rFonts w:ascii="Times New Roman" w:hAnsi="Times New Roman" w:cs="Times New Roman"/>
          <w:sz w:val="20"/>
          <w:szCs w:val="20"/>
        </w:rPr>
      </w:pPr>
    </w:p>
    <w:p w14:paraId="21548C60" w14:textId="77777777" w:rsidR="00F85D85" w:rsidRPr="009775EF" w:rsidRDefault="00F85D85" w:rsidP="00F85D85">
      <w:pPr>
        <w:pStyle w:val="ListParagraph"/>
        <w:spacing w:after="0" w:line="240" w:lineRule="auto"/>
        <w:ind w:left="0"/>
        <w:jc w:val="both"/>
        <w:rPr>
          <w:rFonts w:ascii="Times New Roman" w:hAnsi="Times New Roman" w:cs="Times New Roman"/>
          <w:b/>
          <w:sz w:val="20"/>
          <w:szCs w:val="20"/>
          <w:u w:val="single"/>
        </w:rPr>
      </w:pPr>
      <w:r w:rsidRPr="009775EF">
        <w:rPr>
          <w:rFonts w:ascii="Times New Roman" w:hAnsi="Times New Roman" w:cs="Times New Roman"/>
          <w:sz w:val="20"/>
          <w:szCs w:val="20"/>
        </w:rPr>
        <w:t>The O&amp;M price shall be subjected to 18% GST, which shall be paid extra by Purchaser.</w:t>
      </w:r>
      <w:r w:rsidRPr="009775EF">
        <w:rPr>
          <w:rFonts w:ascii="Times New Roman" w:hAnsi="Times New Roman" w:cs="Times New Roman"/>
          <w:b/>
          <w:sz w:val="20"/>
          <w:szCs w:val="20"/>
        </w:rPr>
        <w:tab/>
      </w:r>
    </w:p>
    <w:p w14:paraId="09D8AE80" w14:textId="1E3A5843" w:rsidR="003F2A55" w:rsidRDefault="00F85D85" w:rsidP="00F85D85">
      <w:pPr>
        <w:tabs>
          <w:tab w:val="left" w:pos="1695"/>
        </w:tabs>
        <w:rPr>
          <w:rFonts w:ascii="Times New Roman" w:hAnsi="Times New Roman" w:cs="Times New Roman"/>
          <w:b/>
          <w:sz w:val="20"/>
          <w:szCs w:val="20"/>
        </w:rPr>
      </w:pPr>
      <w:r w:rsidRPr="009775EF">
        <w:rPr>
          <w:rFonts w:ascii="Times New Roman" w:hAnsi="Times New Roman" w:cs="Times New Roman"/>
          <w:b/>
          <w:sz w:val="20"/>
          <w:szCs w:val="20"/>
        </w:rPr>
        <w:tab/>
      </w:r>
    </w:p>
    <w:p w14:paraId="3F58D210" w14:textId="4D7F93D7" w:rsidR="00144B3A" w:rsidRDefault="00144B3A" w:rsidP="00F85D85">
      <w:pPr>
        <w:tabs>
          <w:tab w:val="left" w:pos="1695"/>
        </w:tabs>
        <w:rPr>
          <w:rFonts w:ascii="Times New Roman" w:hAnsi="Times New Roman" w:cs="Times New Roman"/>
          <w:b/>
          <w:sz w:val="20"/>
          <w:szCs w:val="20"/>
        </w:rPr>
      </w:pPr>
    </w:p>
    <w:p w14:paraId="37BA4DCF" w14:textId="77777777" w:rsidR="007E571E" w:rsidRDefault="007E571E" w:rsidP="007E571E">
      <w:pPr>
        <w:spacing w:after="0" w:line="240" w:lineRule="auto"/>
        <w:jc w:val="center"/>
        <w:rPr>
          <w:rFonts w:ascii="Times New Roman" w:hAnsi="Times New Roman" w:cs="Times New Roman"/>
          <w:b/>
          <w:sz w:val="20"/>
          <w:szCs w:val="20"/>
          <w:u w:val="single"/>
        </w:rPr>
      </w:pPr>
    </w:p>
    <w:p w14:paraId="3C771D77" w14:textId="77777777" w:rsidR="007E571E" w:rsidRDefault="007E571E" w:rsidP="007E571E">
      <w:pPr>
        <w:spacing w:after="0" w:line="240" w:lineRule="auto"/>
        <w:jc w:val="center"/>
        <w:rPr>
          <w:rFonts w:ascii="Times New Roman" w:hAnsi="Times New Roman" w:cs="Times New Roman"/>
          <w:b/>
          <w:sz w:val="20"/>
          <w:szCs w:val="20"/>
          <w:u w:val="single"/>
        </w:rPr>
      </w:pPr>
    </w:p>
    <w:p w14:paraId="0C9A3028" w14:textId="77777777" w:rsidR="007E571E" w:rsidRDefault="007E571E" w:rsidP="007E571E">
      <w:pPr>
        <w:spacing w:after="0" w:line="240" w:lineRule="auto"/>
        <w:jc w:val="center"/>
        <w:rPr>
          <w:rFonts w:ascii="Times New Roman" w:hAnsi="Times New Roman" w:cs="Times New Roman"/>
          <w:b/>
          <w:sz w:val="20"/>
          <w:szCs w:val="20"/>
          <w:u w:val="single"/>
        </w:rPr>
      </w:pPr>
    </w:p>
    <w:p w14:paraId="44139DC2" w14:textId="77777777" w:rsidR="007E571E" w:rsidRDefault="007E571E" w:rsidP="007E571E">
      <w:pPr>
        <w:spacing w:after="0" w:line="240" w:lineRule="auto"/>
        <w:jc w:val="center"/>
        <w:rPr>
          <w:rFonts w:ascii="Times New Roman" w:hAnsi="Times New Roman" w:cs="Times New Roman"/>
          <w:b/>
          <w:sz w:val="20"/>
          <w:szCs w:val="20"/>
          <w:u w:val="single"/>
        </w:rPr>
      </w:pPr>
    </w:p>
    <w:p w14:paraId="2C92C2E8" w14:textId="12363172" w:rsidR="007E571E" w:rsidRPr="009775EF" w:rsidRDefault="007E571E" w:rsidP="007E571E">
      <w:pPr>
        <w:spacing w:after="0" w:line="240" w:lineRule="auto"/>
        <w:jc w:val="center"/>
        <w:rPr>
          <w:rFonts w:ascii="Times New Roman" w:hAnsi="Times New Roman" w:cs="Times New Roman"/>
          <w:b/>
          <w:sz w:val="20"/>
          <w:szCs w:val="20"/>
          <w:u w:val="single"/>
        </w:rPr>
      </w:pPr>
      <w:r w:rsidRPr="009775EF">
        <w:rPr>
          <w:rFonts w:ascii="Times New Roman" w:hAnsi="Times New Roman" w:cs="Times New Roman"/>
          <w:b/>
          <w:sz w:val="20"/>
          <w:szCs w:val="20"/>
          <w:u w:val="single"/>
        </w:rPr>
        <w:lastRenderedPageBreak/>
        <w:t>Annexure II</w:t>
      </w:r>
    </w:p>
    <w:p w14:paraId="154C01DF" w14:textId="77777777" w:rsidR="007E571E" w:rsidRPr="009775EF" w:rsidRDefault="007E571E" w:rsidP="007E571E">
      <w:pPr>
        <w:spacing w:after="0" w:line="240" w:lineRule="auto"/>
        <w:jc w:val="center"/>
        <w:rPr>
          <w:rFonts w:ascii="Times New Roman" w:hAnsi="Times New Roman" w:cs="Times New Roman"/>
          <w:b/>
          <w:sz w:val="20"/>
          <w:szCs w:val="20"/>
          <w:u w:val="single"/>
        </w:rPr>
      </w:pPr>
    </w:p>
    <w:p w14:paraId="1FF07558" w14:textId="77777777" w:rsidR="007E571E" w:rsidRPr="009775EF" w:rsidRDefault="007E571E" w:rsidP="007E571E">
      <w:pPr>
        <w:spacing w:after="0" w:line="240" w:lineRule="auto"/>
        <w:jc w:val="center"/>
        <w:rPr>
          <w:rFonts w:ascii="Times New Roman" w:hAnsi="Times New Roman" w:cs="Times New Roman"/>
          <w:b/>
          <w:sz w:val="20"/>
          <w:szCs w:val="20"/>
          <w:u w:val="single"/>
        </w:rPr>
      </w:pPr>
      <w:r w:rsidRPr="009775EF">
        <w:rPr>
          <w:rFonts w:ascii="Times New Roman" w:hAnsi="Times New Roman" w:cs="Times New Roman"/>
          <w:b/>
          <w:sz w:val="20"/>
          <w:szCs w:val="20"/>
          <w:u w:val="single"/>
        </w:rPr>
        <w:t>Technical Specifications</w:t>
      </w:r>
      <w:r>
        <w:rPr>
          <w:rFonts w:ascii="Times New Roman" w:hAnsi="Times New Roman" w:cs="Times New Roman"/>
          <w:b/>
          <w:sz w:val="20"/>
          <w:szCs w:val="20"/>
          <w:u w:val="single"/>
        </w:rPr>
        <w:t xml:space="preserve"> </w:t>
      </w:r>
    </w:p>
    <w:p w14:paraId="66D286AF" w14:textId="77777777" w:rsidR="007E571E" w:rsidRPr="009775EF" w:rsidRDefault="007E571E" w:rsidP="007E571E">
      <w:pPr>
        <w:spacing w:after="0" w:line="240" w:lineRule="auto"/>
        <w:rPr>
          <w:rFonts w:ascii="Times New Roman" w:hAnsi="Times New Roman" w:cs="Times New Roman"/>
          <w:b/>
          <w:bCs/>
          <w:spacing w:val="9"/>
          <w:w w:val="113"/>
          <w:sz w:val="20"/>
          <w:szCs w:val="20"/>
          <w:u w:color="000000"/>
        </w:rPr>
      </w:pPr>
    </w:p>
    <w:p w14:paraId="3585DFFC" w14:textId="77777777" w:rsidR="007E571E" w:rsidRPr="009775EF" w:rsidRDefault="007E571E" w:rsidP="007E571E">
      <w:pPr>
        <w:spacing w:after="0" w:line="240" w:lineRule="auto"/>
        <w:jc w:val="center"/>
        <w:rPr>
          <w:rFonts w:ascii="Times New Roman" w:hAnsi="Times New Roman" w:cs="Times New Roman"/>
          <w:b/>
          <w:sz w:val="20"/>
          <w:szCs w:val="20"/>
          <w:u w:val="single"/>
        </w:rPr>
      </w:pPr>
    </w:p>
    <w:p w14:paraId="6BEE9C6A" w14:textId="77777777" w:rsidR="007E571E" w:rsidRPr="009775EF" w:rsidRDefault="007E571E" w:rsidP="007E571E">
      <w:pPr>
        <w:spacing w:after="0" w:line="240" w:lineRule="auto"/>
        <w:rPr>
          <w:rFonts w:ascii="Times New Roman" w:hAnsi="Times New Roman" w:cs="Times New Roman"/>
          <w:sz w:val="20"/>
          <w:szCs w:val="20"/>
        </w:rPr>
      </w:pPr>
      <w:r w:rsidRPr="009775EF">
        <w:rPr>
          <w:rFonts w:ascii="Times New Roman" w:hAnsi="Times New Roman" w:cs="Times New Roman"/>
          <w:sz w:val="20"/>
          <w:szCs w:val="20"/>
        </w:rPr>
        <w:t xml:space="preserve">The following is an indicative specification sheet of the kind of equipment used by the Seller. </w:t>
      </w:r>
    </w:p>
    <w:p w14:paraId="3BF36E7E" w14:textId="77777777" w:rsidR="007E571E" w:rsidRPr="009775EF" w:rsidRDefault="007E571E" w:rsidP="007E571E">
      <w:pPr>
        <w:spacing w:after="0" w:line="240" w:lineRule="auto"/>
        <w:jc w:val="cente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017"/>
        <w:gridCol w:w="4684"/>
        <w:gridCol w:w="2316"/>
      </w:tblGrid>
      <w:tr w:rsidR="007E571E" w:rsidRPr="009775EF" w14:paraId="33799AD2" w14:textId="77777777" w:rsidTr="00EF27C4">
        <w:trPr>
          <w:trHeight w:val="265"/>
        </w:trPr>
        <w:tc>
          <w:tcPr>
            <w:tcW w:w="2017" w:type="dxa"/>
          </w:tcPr>
          <w:p w14:paraId="04E2A57A" w14:textId="77777777" w:rsidR="007E571E" w:rsidRPr="009775EF" w:rsidRDefault="007E571E" w:rsidP="00EF27C4">
            <w:pPr>
              <w:widowControl/>
              <w:spacing w:after="0" w:line="240" w:lineRule="auto"/>
              <w:jc w:val="center"/>
              <w:rPr>
                <w:rFonts w:ascii="Times New Roman" w:hAnsi="Times New Roman"/>
                <w:b/>
              </w:rPr>
            </w:pPr>
            <w:r w:rsidRPr="009775EF">
              <w:rPr>
                <w:rFonts w:ascii="Times New Roman" w:hAnsi="Times New Roman"/>
                <w:b/>
              </w:rPr>
              <w:t>Item Description</w:t>
            </w:r>
          </w:p>
        </w:tc>
        <w:tc>
          <w:tcPr>
            <w:tcW w:w="4684" w:type="dxa"/>
          </w:tcPr>
          <w:p w14:paraId="05F2FAA9" w14:textId="77777777" w:rsidR="007E571E" w:rsidRPr="009775EF" w:rsidRDefault="007E571E" w:rsidP="00EF27C4">
            <w:pPr>
              <w:widowControl/>
              <w:spacing w:after="0" w:line="240" w:lineRule="auto"/>
              <w:jc w:val="center"/>
              <w:rPr>
                <w:rFonts w:ascii="Times New Roman" w:hAnsi="Times New Roman"/>
                <w:b/>
              </w:rPr>
            </w:pPr>
            <w:r w:rsidRPr="009775EF">
              <w:rPr>
                <w:rFonts w:ascii="Times New Roman" w:hAnsi="Times New Roman"/>
                <w:b/>
              </w:rPr>
              <w:t>Details</w:t>
            </w:r>
          </w:p>
        </w:tc>
        <w:tc>
          <w:tcPr>
            <w:tcW w:w="2316" w:type="dxa"/>
          </w:tcPr>
          <w:p w14:paraId="5586E7DB" w14:textId="77777777" w:rsidR="007E571E" w:rsidRPr="009775EF" w:rsidRDefault="007E571E" w:rsidP="00EF27C4">
            <w:pPr>
              <w:widowControl/>
              <w:spacing w:after="0" w:line="240" w:lineRule="auto"/>
              <w:jc w:val="center"/>
              <w:rPr>
                <w:rFonts w:ascii="Times New Roman" w:hAnsi="Times New Roman"/>
                <w:b/>
              </w:rPr>
            </w:pPr>
            <w:r w:rsidRPr="009775EF">
              <w:rPr>
                <w:rFonts w:ascii="Times New Roman" w:hAnsi="Times New Roman"/>
                <w:b/>
              </w:rPr>
              <w:t>Makes</w:t>
            </w:r>
          </w:p>
        </w:tc>
      </w:tr>
      <w:tr w:rsidR="007E571E" w:rsidRPr="009775EF" w14:paraId="254760A6" w14:textId="77777777" w:rsidTr="00EF27C4">
        <w:trPr>
          <w:trHeight w:val="812"/>
        </w:trPr>
        <w:tc>
          <w:tcPr>
            <w:tcW w:w="2017" w:type="dxa"/>
          </w:tcPr>
          <w:p w14:paraId="5B353118"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rPr>
              <w:t>PV modules</w:t>
            </w:r>
          </w:p>
        </w:tc>
        <w:tc>
          <w:tcPr>
            <w:tcW w:w="4684" w:type="dxa"/>
          </w:tcPr>
          <w:p w14:paraId="22A95883" w14:textId="77777777" w:rsidR="007E571E" w:rsidRPr="009775EF" w:rsidRDefault="007E571E" w:rsidP="007E571E">
            <w:pPr>
              <w:pStyle w:val="ListParagraph"/>
              <w:widowControl/>
              <w:numPr>
                <w:ilvl w:val="0"/>
                <w:numId w:val="23"/>
              </w:numPr>
              <w:spacing w:after="0" w:line="240" w:lineRule="auto"/>
              <w:rPr>
                <w:rFonts w:ascii="Times New Roman" w:hAnsi="Times New Roman"/>
              </w:rPr>
            </w:pPr>
            <w:r w:rsidRPr="009775EF">
              <w:rPr>
                <w:rFonts w:ascii="Times New Roman" w:hAnsi="Times New Roman"/>
              </w:rPr>
              <w:t>Top makes in Global Tier 1 only</w:t>
            </w:r>
          </w:p>
          <w:p w14:paraId="55B5578E" w14:textId="77777777" w:rsidR="007E571E" w:rsidRPr="009775EF" w:rsidRDefault="007E571E" w:rsidP="007E571E">
            <w:pPr>
              <w:pStyle w:val="ListParagraph"/>
              <w:widowControl/>
              <w:numPr>
                <w:ilvl w:val="0"/>
                <w:numId w:val="23"/>
              </w:numPr>
              <w:spacing w:after="0" w:line="240" w:lineRule="auto"/>
              <w:rPr>
                <w:rFonts w:ascii="Times New Roman" w:hAnsi="Times New Roman"/>
              </w:rPr>
            </w:pPr>
            <w:r>
              <w:rPr>
                <w:rFonts w:ascii="Times New Roman" w:hAnsi="Times New Roman"/>
              </w:rPr>
              <w:t>≥585</w:t>
            </w:r>
            <w:r w:rsidRPr="009775EF">
              <w:rPr>
                <w:rFonts w:ascii="Times New Roman" w:hAnsi="Times New Roman"/>
              </w:rPr>
              <w:t xml:space="preserve"> Wp per module for monocrystalline</w:t>
            </w:r>
          </w:p>
          <w:p w14:paraId="28ECC4BE" w14:textId="77777777" w:rsidR="007E571E" w:rsidRPr="009775EF" w:rsidRDefault="007E571E" w:rsidP="007E571E">
            <w:pPr>
              <w:pStyle w:val="ListParagraph"/>
              <w:widowControl/>
              <w:numPr>
                <w:ilvl w:val="0"/>
                <w:numId w:val="23"/>
              </w:numPr>
              <w:spacing w:after="0" w:line="240" w:lineRule="auto"/>
              <w:rPr>
                <w:rFonts w:ascii="Times New Roman" w:hAnsi="Times New Roman"/>
              </w:rPr>
            </w:pPr>
            <w:r w:rsidRPr="009775EF">
              <w:rPr>
                <w:rFonts w:ascii="Times New Roman" w:hAnsi="Times New Roman"/>
              </w:rPr>
              <w:t>Only positive tolerance</w:t>
            </w:r>
            <w:r>
              <w:rPr>
                <w:rFonts w:ascii="Times New Roman" w:hAnsi="Times New Roman"/>
              </w:rPr>
              <w:t xml:space="preserve"> </w:t>
            </w:r>
            <w:r w:rsidRPr="009775EF">
              <w:rPr>
                <w:rFonts w:ascii="Times New Roman" w:hAnsi="Times New Roman"/>
              </w:rPr>
              <w:t>modules used</w:t>
            </w:r>
          </w:p>
          <w:p w14:paraId="1E4484EB" w14:textId="77777777" w:rsidR="007E571E" w:rsidRPr="009775EF" w:rsidRDefault="007E571E" w:rsidP="007E571E">
            <w:pPr>
              <w:pStyle w:val="ListParagraph"/>
              <w:widowControl/>
              <w:numPr>
                <w:ilvl w:val="0"/>
                <w:numId w:val="23"/>
              </w:numPr>
              <w:spacing w:after="0" w:line="240" w:lineRule="auto"/>
              <w:rPr>
                <w:rFonts w:ascii="Times New Roman" w:hAnsi="Times New Roman"/>
              </w:rPr>
            </w:pPr>
            <w:r w:rsidRPr="009775EF">
              <w:rPr>
                <w:rFonts w:ascii="Times New Roman" w:hAnsi="Times New Roman"/>
              </w:rPr>
              <w:t>Linear performance warranty</w:t>
            </w:r>
            <w:r>
              <w:rPr>
                <w:rFonts w:ascii="Times New Roman" w:hAnsi="Times New Roman"/>
              </w:rPr>
              <w:t xml:space="preserve"> </w:t>
            </w:r>
            <w:r w:rsidRPr="009775EF">
              <w:rPr>
                <w:rFonts w:ascii="Times New Roman" w:hAnsi="Times New Roman"/>
              </w:rPr>
              <w:t>for 25 years</w:t>
            </w:r>
          </w:p>
          <w:p w14:paraId="45ABE152" w14:textId="77777777" w:rsidR="007E571E" w:rsidRPr="009775EF" w:rsidRDefault="007E571E" w:rsidP="007E571E">
            <w:pPr>
              <w:pStyle w:val="ListParagraph"/>
              <w:widowControl/>
              <w:numPr>
                <w:ilvl w:val="0"/>
                <w:numId w:val="23"/>
              </w:numPr>
              <w:spacing w:after="0" w:line="240" w:lineRule="auto"/>
              <w:rPr>
                <w:rFonts w:ascii="Times New Roman" w:hAnsi="Times New Roman"/>
              </w:rPr>
            </w:pPr>
            <w:r w:rsidRPr="009775EF">
              <w:rPr>
                <w:rFonts w:ascii="Times New Roman" w:hAnsi="Times New Roman"/>
              </w:rPr>
              <w:t>Product workmanship warranty for 10 years</w:t>
            </w:r>
          </w:p>
        </w:tc>
        <w:tc>
          <w:tcPr>
            <w:tcW w:w="2316" w:type="dxa"/>
          </w:tcPr>
          <w:p w14:paraId="6DEFD83C" w14:textId="77777777" w:rsidR="007E571E" w:rsidRPr="009775EF" w:rsidRDefault="007E571E" w:rsidP="00EF27C4">
            <w:pPr>
              <w:widowControl/>
              <w:spacing w:after="0" w:line="240" w:lineRule="auto"/>
              <w:rPr>
                <w:rFonts w:ascii="Times New Roman" w:hAnsi="Times New Roman"/>
              </w:rPr>
            </w:pPr>
            <w:proofErr w:type="spellStart"/>
            <w:r>
              <w:rPr>
                <w:rFonts w:ascii="Times New Roman" w:hAnsi="Times New Roman"/>
                <w:w w:val="105"/>
              </w:rPr>
              <w:t>Waree</w:t>
            </w:r>
            <w:proofErr w:type="spellEnd"/>
            <w:r>
              <w:rPr>
                <w:rFonts w:ascii="Times New Roman" w:hAnsi="Times New Roman"/>
                <w:w w:val="105"/>
              </w:rPr>
              <w:t xml:space="preserve">, </w:t>
            </w:r>
            <w:proofErr w:type="spellStart"/>
            <w:r>
              <w:rPr>
                <w:rFonts w:ascii="Times New Roman" w:hAnsi="Times New Roman"/>
                <w:w w:val="105"/>
              </w:rPr>
              <w:t>Emvee</w:t>
            </w:r>
            <w:proofErr w:type="spellEnd"/>
            <w:r>
              <w:rPr>
                <w:rFonts w:ascii="Times New Roman" w:hAnsi="Times New Roman"/>
                <w:w w:val="105"/>
              </w:rPr>
              <w:t xml:space="preserve">, </w:t>
            </w:r>
            <w:proofErr w:type="spellStart"/>
            <w:r>
              <w:rPr>
                <w:rFonts w:ascii="Times New Roman" w:hAnsi="Times New Roman"/>
                <w:w w:val="105"/>
              </w:rPr>
              <w:t>Renewsys</w:t>
            </w:r>
            <w:proofErr w:type="spellEnd"/>
            <w:r>
              <w:rPr>
                <w:rFonts w:ascii="Times New Roman" w:hAnsi="Times New Roman"/>
                <w:w w:val="105"/>
              </w:rPr>
              <w:t>, or equivalent</w:t>
            </w:r>
          </w:p>
        </w:tc>
      </w:tr>
      <w:tr w:rsidR="007E571E" w:rsidRPr="009775EF" w14:paraId="5BECD8A2" w14:textId="77777777" w:rsidTr="00EF27C4">
        <w:trPr>
          <w:trHeight w:val="547"/>
        </w:trPr>
        <w:tc>
          <w:tcPr>
            <w:tcW w:w="2017" w:type="dxa"/>
          </w:tcPr>
          <w:p w14:paraId="3E5374AE"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rPr>
              <w:t xml:space="preserve">Inverters </w:t>
            </w:r>
          </w:p>
        </w:tc>
        <w:tc>
          <w:tcPr>
            <w:tcW w:w="4684" w:type="dxa"/>
          </w:tcPr>
          <w:p w14:paraId="22B00FC7" w14:textId="77777777" w:rsidR="007E571E" w:rsidRPr="009775EF" w:rsidRDefault="007E571E" w:rsidP="007E571E">
            <w:pPr>
              <w:pStyle w:val="ListParagraph"/>
              <w:widowControl/>
              <w:numPr>
                <w:ilvl w:val="0"/>
                <w:numId w:val="24"/>
              </w:numPr>
              <w:spacing w:after="0" w:line="240" w:lineRule="auto"/>
              <w:rPr>
                <w:rFonts w:ascii="Times New Roman" w:hAnsi="Times New Roman"/>
              </w:rPr>
            </w:pPr>
            <w:r w:rsidRPr="009775EF">
              <w:rPr>
                <w:rFonts w:ascii="Times New Roman" w:hAnsi="Times New Roman"/>
              </w:rPr>
              <w:t xml:space="preserve">Type: String </w:t>
            </w:r>
            <w:proofErr w:type="gramStart"/>
            <w:r w:rsidRPr="009775EF">
              <w:rPr>
                <w:rFonts w:ascii="Times New Roman" w:hAnsi="Times New Roman"/>
              </w:rPr>
              <w:t>Inverters</w:t>
            </w:r>
            <w:r>
              <w:rPr>
                <w:rFonts w:ascii="Times New Roman" w:hAnsi="Times New Roman"/>
              </w:rPr>
              <w:t xml:space="preserve"> ,</w:t>
            </w:r>
            <w:proofErr w:type="gramEnd"/>
            <w:r>
              <w:rPr>
                <w:rFonts w:ascii="Times New Roman" w:hAnsi="Times New Roman"/>
              </w:rPr>
              <w:t xml:space="preserve"> </w:t>
            </w:r>
          </w:p>
          <w:p w14:paraId="575A1398" w14:textId="77777777" w:rsidR="007E571E" w:rsidRPr="009775EF" w:rsidRDefault="007E571E" w:rsidP="007E571E">
            <w:pPr>
              <w:pStyle w:val="ListParagraph"/>
              <w:widowControl/>
              <w:numPr>
                <w:ilvl w:val="0"/>
                <w:numId w:val="24"/>
              </w:numPr>
              <w:spacing w:after="0" w:line="240" w:lineRule="auto"/>
              <w:rPr>
                <w:rFonts w:ascii="Times New Roman" w:hAnsi="Times New Roman"/>
              </w:rPr>
            </w:pPr>
            <w:r w:rsidRPr="009775EF">
              <w:rPr>
                <w:rFonts w:ascii="Times New Roman" w:hAnsi="Times New Roman"/>
              </w:rPr>
              <w:t xml:space="preserve">5 years warranty </w:t>
            </w:r>
          </w:p>
          <w:p w14:paraId="35AE80F1" w14:textId="77777777" w:rsidR="007E571E" w:rsidRDefault="007E571E" w:rsidP="007E571E">
            <w:pPr>
              <w:pStyle w:val="ListParagraph"/>
              <w:widowControl/>
              <w:numPr>
                <w:ilvl w:val="0"/>
                <w:numId w:val="24"/>
              </w:numPr>
              <w:spacing w:after="0" w:line="240" w:lineRule="auto"/>
              <w:rPr>
                <w:rFonts w:ascii="Times New Roman" w:hAnsi="Times New Roman"/>
              </w:rPr>
            </w:pPr>
            <w:r w:rsidRPr="009775EF">
              <w:rPr>
                <w:rFonts w:ascii="Times New Roman" w:hAnsi="Times New Roman"/>
              </w:rPr>
              <w:t>Voltage range: 400V ±10%</w:t>
            </w:r>
          </w:p>
          <w:p w14:paraId="02956569" w14:textId="77777777" w:rsidR="007E571E" w:rsidRPr="006D022A" w:rsidRDefault="007E571E" w:rsidP="007E571E">
            <w:pPr>
              <w:pStyle w:val="ListParagraph"/>
              <w:widowControl/>
              <w:numPr>
                <w:ilvl w:val="0"/>
                <w:numId w:val="24"/>
              </w:numPr>
              <w:spacing w:after="0" w:line="240" w:lineRule="auto"/>
              <w:rPr>
                <w:rFonts w:ascii="Times New Roman" w:hAnsi="Times New Roman"/>
              </w:rPr>
            </w:pPr>
            <w:r w:rsidRPr="006D022A">
              <w:rPr>
                <w:rFonts w:ascii="Times New Roman" w:hAnsi="Times New Roman"/>
              </w:rPr>
              <w:t>Harmonic injection</w:t>
            </w:r>
            <w:r>
              <w:rPr>
                <w:rFonts w:ascii="Times New Roman" w:hAnsi="Times New Roman"/>
              </w:rPr>
              <w:t xml:space="preserve"> </w:t>
            </w:r>
            <w:r w:rsidRPr="006D022A">
              <w:rPr>
                <w:rFonts w:ascii="Times New Roman" w:hAnsi="Times New Roman"/>
              </w:rPr>
              <w:t>&lt;3% at rated power</w:t>
            </w:r>
          </w:p>
        </w:tc>
        <w:tc>
          <w:tcPr>
            <w:tcW w:w="2316" w:type="dxa"/>
          </w:tcPr>
          <w:p w14:paraId="3860280A"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w w:val="105"/>
              </w:rPr>
              <w:t>S</w:t>
            </w:r>
            <w:r>
              <w:rPr>
                <w:rFonts w:ascii="Times New Roman" w:hAnsi="Times New Roman"/>
                <w:w w:val="105"/>
              </w:rPr>
              <w:t xml:space="preserve">olis, </w:t>
            </w:r>
            <w:proofErr w:type="spellStart"/>
            <w:r>
              <w:rPr>
                <w:rFonts w:ascii="Times New Roman" w:hAnsi="Times New Roman"/>
                <w:w w:val="105"/>
              </w:rPr>
              <w:t>Sungrow</w:t>
            </w:r>
            <w:proofErr w:type="spellEnd"/>
            <w:r w:rsidRPr="009775EF">
              <w:rPr>
                <w:rFonts w:ascii="Times New Roman" w:hAnsi="Times New Roman"/>
                <w:w w:val="105"/>
              </w:rPr>
              <w:t xml:space="preserve"> </w:t>
            </w:r>
            <w:r>
              <w:rPr>
                <w:rFonts w:ascii="Times New Roman" w:hAnsi="Times New Roman"/>
                <w:w w:val="105"/>
              </w:rPr>
              <w:t>or equivalent</w:t>
            </w:r>
          </w:p>
        </w:tc>
      </w:tr>
      <w:tr w:rsidR="007E571E" w:rsidRPr="009775EF" w14:paraId="1C1BBDFA" w14:textId="77777777" w:rsidTr="00EF27C4">
        <w:trPr>
          <w:trHeight w:val="1375"/>
        </w:trPr>
        <w:tc>
          <w:tcPr>
            <w:tcW w:w="2017" w:type="dxa"/>
          </w:tcPr>
          <w:p w14:paraId="283F96E5"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rPr>
              <w:t>Module Mounting Structure</w:t>
            </w:r>
          </w:p>
        </w:tc>
        <w:tc>
          <w:tcPr>
            <w:tcW w:w="4684" w:type="dxa"/>
          </w:tcPr>
          <w:p w14:paraId="2A8C9314" w14:textId="77777777" w:rsidR="007E571E" w:rsidRPr="000B5CAF" w:rsidRDefault="007E571E" w:rsidP="00EF27C4">
            <w:pPr>
              <w:widowControl/>
              <w:spacing w:after="0" w:line="240" w:lineRule="auto"/>
              <w:rPr>
                <w:rFonts w:ascii="Times New Roman" w:hAnsi="Times New Roman"/>
              </w:rPr>
            </w:pPr>
            <w:r>
              <w:rPr>
                <w:rFonts w:ascii="Times New Roman" w:hAnsi="Times New Roman"/>
              </w:rPr>
              <w:t>Roof Top:</w:t>
            </w:r>
          </w:p>
          <w:p w14:paraId="6DF32F78" w14:textId="77777777" w:rsidR="007E571E" w:rsidRPr="00211601" w:rsidRDefault="007E571E" w:rsidP="007E571E">
            <w:pPr>
              <w:pStyle w:val="ListParagraph"/>
              <w:widowControl/>
              <w:numPr>
                <w:ilvl w:val="0"/>
                <w:numId w:val="34"/>
              </w:numPr>
              <w:spacing w:after="0" w:line="240" w:lineRule="auto"/>
              <w:rPr>
                <w:rFonts w:ascii="Times New Roman" w:hAnsi="Times New Roman"/>
              </w:rPr>
            </w:pPr>
            <w:r w:rsidRPr="00211601">
              <w:rPr>
                <w:rFonts w:eastAsia="Times New Roman" w:cs="Calibri"/>
              </w:rPr>
              <w:t>Fixed tilt structure</w:t>
            </w:r>
          </w:p>
          <w:p w14:paraId="2570FA31" w14:textId="77777777" w:rsidR="007E571E" w:rsidRPr="009775EF" w:rsidRDefault="007E571E" w:rsidP="007E571E">
            <w:pPr>
              <w:pStyle w:val="ListParagraph"/>
              <w:widowControl/>
              <w:numPr>
                <w:ilvl w:val="0"/>
                <w:numId w:val="34"/>
              </w:numPr>
              <w:spacing w:after="0" w:line="240" w:lineRule="auto"/>
              <w:rPr>
                <w:rFonts w:ascii="Times New Roman" w:hAnsi="Times New Roman"/>
              </w:rPr>
            </w:pPr>
            <w:r>
              <w:rPr>
                <w:rFonts w:eastAsia="Times New Roman" w:cs="Calibri"/>
              </w:rPr>
              <w:t>T</w:t>
            </w:r>
            <w:r w:rsidRPr="00211601">
              <w:rPr>
                <w:rFonts w:eastAsia="Times New Roman" w:cs="Calibri"/>
              </w:rPr>
              <w:t xml:space="preserve">hread </w:t>
            </w:r>
            <w:r w:rsidRPr="009A6683">
              <w:rPr>
                <w:rFonts w:eastAsia="Times New Roman" w:cs="Calibri"/>
              </w:rPr>
              <w:t>locker solution - (</w:t>
            </w:r>
            <w:proofErr w:type="spellStart"/>
            <w:r w:rsidRPr="009A6683">
              <w:rPr>
                <w:rFonts w:eastAsia="Times New Roman" w:cs="Calibri"/>
              </w:rPr>
              <w:t>loxeal</w:t>
            </w:r>
            <w:proofErr w:type="spellEnd"/>
            <w:r w:rsidRPr="009A6683">
              <w:rPr>
                <w:rFonts w:eastAsia="Times New Roman" w:cs="Calibri"/>
              </w:rPr>
              <w:t xml:space="preserve"> 85-55) Wind Speed Resistance </w:t>
            </w:r>
            <w:proofErr w:type="spellStart"/>
            <w:r w:rsidRPr="009A6683">
              <w:rPr>
                <w:rFonts w:eastAsia="Times New Roman" w:cs="Calibri"/>
              </w:rPr>
              <w:t>upto</w:t>
            </w:r>
            <w:proofErr w:type="spellEnd"/>
            <w:r w:rsidRPr="009A6683">
              <w:rPr>
                <w:rFonts w:eastAsia="Times New Roman" w:cs="Calibri"/>
              </w:rPr>
              <w:t xml:space="preserve"> 180 Kms/</w:t>
            </w:r>
            <w:proofErr w:type="spellStart"/>
            <w:r w:rsidRPr="009A6683">
              <w:rPr>
                <w:rFonts w:eastAsia="Times New Roman" w:cs="Calibri"/>
              </w:rPr>
              <w:t>Hr</w:t>
            </w:r>
            <w:proofErr w:type="spellEnd"/>
          </w:p>
        </w:tc>
        <w:tc>
          <w:tcPr>
            <w:tcW w:w="2316" w:type="dxa"/>
          </w:tcPr>
          <w:p w14:paraId="7A3AFD58" w14:textId="77777777" w:rsidR="007E571E" w:rsidRDefault="007E571E" w:rsidP="00EF27C4">
            <w:pPr>
              <w:widowControl/>
              <w:spacing w:after="0" w:line="240" w:lineRule="auto"/>
              <w:rPr>
                <w:rFonts w:ascii="Times New Roman" w:hAnsi="Times New Roman"/>
              </w:rPr>
            </w:pPr>
            <w:r>
              <w:rPr>
                <w:rFonts w:ascii="Times New Roman" w:hAnsi="Times New Roman"/>
              </w:rPr>
              <w:t xml:space="preserve">CMES/ </w:t>
            </w:r>
            <w:proofErr w:type="spellStart"/>
            <w:r>
              <w:rPr>
                <w:rFonts w:ascii="Times New Roman" w:hAnsi="Times New Roman"/>
              </w:rPr>
              <w:t>Loxeal</w:t>
            </w:r>
            <w:proofErr w:type="spellEnd"/>
            <w:r>
              <w:rPr>
                <w:rFonts w:ascii="Times New Roman" w:hAnsi="Times New Roman"/>
              </w:rPr>
              <w:t xml:space="preserve"> or Equivalent</w:t>
            </w:r>
          </w:p>
          <w:p w14:paraId="4416071D" w14:textId="77777777" w:rsidR="007E571E" w:rsidRPr="009775EF" w:rsidRDefault="007E571E" w:rsidP="00EF27C4">
            <w:pPr>
              <w:widowControl/>
              <w:spacing w:after="0" w:line="240" w:lineRule="auto"/>
              <w:rPr>
                <w:rFonts w:ascii="Times New Roman" w:hAnsi="Times New Roman"/>
              </w:rPr>
            </w:pPr>
          </w:p>
        </w:tc>
      </w:tr>
      <w:tr w:rsidR="007E571E" w:rsidRPr="009775EF" w14:paraId="2A11E53D" w14:textId="77777777" w:rsidTr="00EF27C4">
        <w:trPr>
          <w:trHeight w:val="1120"/>
        </w:trPr>
        <w:tc>
          <w:tcPr>
            <w:tcW w:w="2017" w:type="dxa"/>
          </w:tcPr>
          <w:p w14:paraId="6F53DC82"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rPr>
              <w:t xml:space="preserve">DC Cables </w:t>
            </w:r>
          </w:p>
        </w:tc>
        <w:tc>
          <w:tcPr>
            <w:tcW w:w="4684" w:type="dxa"/>
          </w:tcPr>
          <w:p w14:paraId="7F3F6C5F" w14:textId="77777777" w:rsidR="007E571E" w:rsidRPr="009775EF" w:rsidRDefault="007E571E" w:rsidP="007E571E">
            <w:pPr>
              <w:pStyle w:val="ListParagraph"/>
              <w:numPr>
                <w:ilvl w:val="0"/>
                <w:numId w:val="24"/>
              </w:numPr>
              <w:rPr>
                <w:rFonts w:ascii="Times New Roman" w:hAnsi="Times New Roman"/>
              </w:rPr>
            </w:pPr>
            <w:r w:rsidRPr="009775EF">
              <w:rPr>
                <w:rFonts w:ascii="Times New Roman" w:hAnsi="Times New Roman"/>
              </w:rPr>
              <w:t xml:space="preserve">Type: </w:t>
            </w:r>
            <w:proofErr w:type="spellStart"/>
            <w:r w:rsidRPr="009775EF">
              <w:rPr>
                <w:rFonts w:ascii="Times New Roman" w:hAnsi="Times New Roman"/>
              </w:rPr>
              <w:t>Electro</w:t>
            </w:r>
            <w:proofErr w:type="spellEnd"/>
            <w:r w:rsidRPr="009775EF">
              <w:rPr>
                <w:rFonts w:ascii="Times New Roman" w:hAnsi="Times New Roman"/>
              </w:rPr>
              <w:t xml:space="preserve"> beam cross linked cable</w:t>
            </w:r>
          </w:p>
          <w:p w14:paraId="3F2D702C" w14:textId="77777777" w:rsidR="007E571E" w:rsidRPr="009775EF" w:rsidRDefault="007E571E" w:rsidP="007E571E">
            <w:pPr>
              <w:pStyle w:val="ListParagraph"/>
              <w:numPr>
                <w:ilvl w:val="0"/>
                <w:numId w:val="28"/>
              </w:numPr>
              <w:rPr>
                <w:rFonts w:ascii="Times New Roman" w:hAnsi="Times New Roman"/>
              </w:rPr>
            </w:pPr>
            <w:r w:rsidRPr="009775EF">
              <w:rPr>
                <w:rFonts w:ascii="Times New Roman" w:hAnsi="Times New Roman"/>
              </w:rPr>
              <w:t>Size: 4-6 mm</w:t>
            </w:r>
            <w:r w:rsidRPr="009775EF">
              <w:rPr>
                <w:rFonts w:ascii="Times New Roman" w:hAnsi="Times New Roman"/>
                <w:vertAlign w:val="superscript"/>
              </w:rPr>
              <w:t>2</w:t>
            </w:r>
          </w:p>
          <w:p w14:paraId="4D3524F8" w14:textId="77777777" w:rsidR="007E571E" w:rsidRPr="009775EF" w:rsidRDefault="007E571E" w:rsidP="007E571E">
            <w:pPr>
              <w:pStyle w:val="ListParagraph"/>
              <w:numPr>
                <w:ilvl w:val="0"/>
                <w:numId w:val="28"/>
              </w:numPr>
              <w:rPr>
                <w:rFonts w:ascii="Times New Roman" w:hAnsi="Times New Roman"/>
              </w:rPr>
            </w:pPr>
            <w:r w:rsidRPr="009775EF">
              <w:rPr>
                <w:rFonts w:ascii="Times New Roman" w:hAnsi="Times New Roman"/>
              </w:rPr>
              <w:t>Conductor: Copper</w:t>
            </w:r>
          </w:p>
          <w:p w14:paraId="0AD827E5" w14:textId="77777777" w:rsidR="007E571E" w:rsidRPr="009775EF" w:rsidRDefault="007E571E" w:rsidP="007E571E">
            <w:pPr>
              <w:pStyle w:val="ListParagraph"/>
              <w:numPr>
                <w:ilvl w:val="0"/>
                <w:numId w:val="28"/>
              </w:numPr>
              <w:rPr>
                <w:rFonts w:ascii="Times New Roman" w:hAnsi="Times New Roman"/>
              </w:rPr>
            </w:pPr>
            <w:r w:rsidRPr="009775EF">
              <w:rPr>
                <w:rFonts w:ascii="Times New Roman" w:hAnsi="Times New Roman"/>
              </w:rPr>
              <w:t xml:space="preserve">UV Protected </w:t>
            </w:r>
          </w:p>
        </w:tc>
        <w:tc>
          <w:tcPr>
            <w:tcW w:w="2316" w:type="dxa"/>
          </w:tcPr>
          <w:p w14:paraId="217F41F4"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w w:val="105"/>
              </w:rPr>
              <w:t>LAPP / LEONI / SIECHEM or equivalent</w:t>
            </w:r>
          </w:p>
        </w:tc>
      </w:tr>
      <w:tr w:rsidR="007E571E" w:rsidRPr="009775EF" w14:paraId="19CE6F7D" w14:textId="77777777" w:rsidTr="00EF27C4">
        <w:trPr>
          <w:trHeight w:val="531"/>
        </w:trPr>
        <w:tc>
          <w:tcPr>
            <w:tcW w:w="2017" w:type="dxa"/>
          </w:tcPr>
          <w:p w14:paraId="0B942676"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rPr>
              <w:t xml:space="preserve">Connectors / Y -Connectors </w:t>
            </w:r>
          </w:p>
        </w:tc>
        <w:tc>
          <w:tcPr>
            <w:tcW w:w="4684" w:type="dxa"/>
          </w:tcPr>
          <w:p w14:paraId="4D94336A" w14:textId="77777777" w:rsidR="007E571E" w:rsidRPr="009775EF" w:rsidRDefault="007E571E" w:rsidP="007E571E">
            <w:pPr>
              <w:pStyle w:val="ListParagraph"/>
              <w:widowControl/>
              <w:numPr>
                <w:ilvl w:val="0"/>
                <w:numId w:val="25"/>
              </w:numPr>
              <w:spacing w:after="0" w:line="240" w:lineRule="auto"/>
              <w:rPr>
                <w:rFonts w:ascii="Times New Roman" w:hAnsi="Times New Roman"/>
              </w:rPr>
            </w:pPr>
            <w:r w:rsidRPr="009775EF">
              <w:rPr>
                <w:rFonts w:ascii="Times New Roman" w:hAnsi="Times New Roman"/>
              </w:rPr>
              <w:t>Multi Contact (MC4)</w:t>
            </w:r>
          </w:p>
        </w:tc>
        <w:tc>
          <w:tcPr>
            <w:tcW w:w="2316" w:type="dxa"/>
          </w:tcPr>
          <w:p w14:paraId="49854C57" w14:textId="77777777" w:rsidR="007E571E" w:rsidRPr="006D4753" w:rsidRDefault="007E571E" w:rsidP="00EF27C4">
            <w:pPr>
              <w:rPr>
                <w:rFonts w:cs="Calibri"/>
              </w:rPr>
            </w:pPr>
            <w:r>
              <w:rPr>
                <w:rFonts w:cs="Calibri"/>
              </w:rPr>
              <w:t xml:space="preserve">MC/ </w:t>
            </w:r>
            <w:proofErr w:type="spellStart"/>
            <w:r>
              <w:rPr>
                <w:rFonts w:cs="Calibri"/>
              </w:rPr>
              <w:t>Bizlink</w:t>
            </w:r>
            <w:proofErr w:type="spellEnd"/>
            <w:r>
              <w:rPr>
                <w:rFonts w:cs="Calibri"/>
              </w:rPr>
              <w:t xml:space="preserve">/ </w:t>
            </w:r>
            <w:proofErr w:type="spellStart"/>
            <w:r>
              <w:rPr>
                <w:rFonts w:cs="Calibri"/>
              </w:rPr>
              <w:t>Elmax</w:t>
            </w:r>
            <w:proofErr w:type="spellEnd"/>
            <w:r>
              <w:rPr>
                <w:rFonts w:cs="Calibri"/>
              </w:rPr>
              <w:t xml:space="preserve"> </w:t>
            </w:r>
            <w:r w:rsidRPr="009775EF">
              <w:rPr>
                <w:rFonts w:ascii="Times New Roman" w:hAnsi="Times New Roman"/>
              </w:rPr>
              <w:t xml:space="preserve">or </w:t>
            </w:r>
            <w:r>
              <w:rPr>
                <w:rFonts w:ascii="Times New Roman" w:hAnsi="Times New Roman"/>
              </w:rPr>
              <w:t>Equivalent</w:t>
            </w:r>
          </w:p>
        </w:tc>
      </w:tr>
      <w:tr w:rsidR="007E571E" w:rsidRPr="009775EF" w14:paraId="1E80397B" w14:textId="77777777" w:rsidTr="00EF27C4">
        <w:trPr>
          <w:trHeight w:val="1040"/>
        </w:trPr>
        <w:tc>
          <w:tcPr>
            <w:tcW w:w="2017" w:type="dxa"/>
          </w:tcPr>
          <w:p w14:paraId="1F97C5A2"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rPr>
              <w:t xml:space="preserve">AC cables </w:t>
            </w:r>
          </w:p>
        </w:tc>
        <w:tc>
          <w:tcPr>
            <w:tcW w:w="4684" w:type="dxa"/>
          </w:tcPr>
          <w:p w14:paraId="1C85ACAC" w14:textId="77777777" w:rsidR="007E571E" w:rsidRPr="009775EF" w:rsidRDefault="007E571E" w:rsidP="007E571E">
            <w:pPr>
              <w:pStyle w:val="ListParagraph"/>
              <w:widowControl/>
              <w:numPr>
                <w:ilvl w:val="0"/>
                <w:numId w:val="25"/>
              </w:numPr>
              <w:spacing w:after="0" w:line="240" w:lineRule="auto"/>
              <w:rPr>
                <w:rFonts w:ascii="Times New Roman" w:hAnsi="Times New Roman"/>
              </w:rPr>
            </w:pPr>
            <w:r w:rsidRPr="009775EF">
              <w:rPr>
                <w:rFonts w:ascii="Times New Roman" w:hAnsi="Times New Roman"/>
              </w:rPr>
              <w:t xml:space="preserve">Type: </w:t>
            </w:r>
            <w:r>
              <w:rPr>
                <w:rFonts w:ascii="Times New Roman" w:hAnsi="Times New Roman"/>
              </w:rPr>
              <w:t>A</w:t>
            </w:r>
            <w:r w:rsidRPr="009775EF">
              <w:rPr>
                <w:rFonts w:ascii="Times New Roman" w:hAnsi="Times New Roman"/>
              </w:rPr>
              <w:t xml:space="preserve">rmored XLPE insulated </w:t>
            </w:r>
          </w:p>
          <w:p w14:paraId="4F3E0DA3" w14:textId="77777777" w:rsidR="007E571E" w:rsidRPr="009775EF" w:rsidRDefault="007E571E" w:rsidP="007E571E">
            <w:pPr>
              <w:pStyle w:val="ListParagraph"/>
              <w:widowControl/>
              <w:numPr>
                <w:ilvl w:val="0"/>
                <w:numId w:val="25"/>
              </w:numPr>
              <w:spacing w:after="0" w:line="240" w:lineRule="auto"/>
              <w:rPr>
                <w:rFonts w:ascii="Times New Roman" w:hAnsi="Times New Roman"/>
              </w:rPr>
            </w:pPr>
            <w:r w:rsidRPr="009775EF">
              <w:rPr>
                <w:rFonts w:ascii="Times New Roman" w:hAnsi="Times New Roman"/>
              </w:rPr>
              <w:t>Conductor: Aluminum</w:t>
            </w:r>
          </w:p>
          <w:p w14:paraId="1A9E072D" w14:textId="77777777" w:rsidR="007E571E" w:rsidRPr="009775EF" w:rsidRDefault="007E571E" w:rsidP="007E571E">
            <w:pPr>
              <w:pStyle w:val="ListParagraph"/>
              <w:widowControl/>
              <w:numPr>
                <w:ilvl w:val="0"/>
                <w:numId w:val="25"/>
              </w:numPr>
              <w:spacing w:after="0" w:line="240" w:lineRule="auto"/>
              <w:rPr>
                <w:rFonts w:ascii="Times New Roman" w:hAnsi="Times New Roman"/>
              </w:rPr>
            </w:pPr>
            <w:r w:rsidRPr="009775EF">
              <w:rPr>
                <w:rFonts w:ascii="Times New Roman" w:hAnsi="Times New Roman"/>
              </w:rPr>
              <w:t>IS7098 or IEC60502</w:t>
            </w:r>
          </w:p>
        </w:tc>
        <w:tc>
          <w:tcPr>
            <w:tcW w:w="2316" w:type="dxa"/>
          </w:tcPr>
          <w:p w14:paraId="3B85FE79"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w w:val="105"/>
              </w:rPr>
              <w:t xml:space="preserve">KEI / </w:t>
            </w:r>
            <w:proofErr w:type="spellStart"/>
            <w:r w:rsidRPr="009775EF">
              <w:rPr>
                <w:rFonts w:ascii="Times New Roman" w:hAnsi="Times New Roman"/>
                <w:w w:val="105"/>
              </w:rPr>
              <w:t>Polycab</w:t>
            </w:r>
            <w:proofErr w:type="spellEnd"/>
            <w:r w:rsidRPr="009775EF">
              <w:rPr>
                <w:rFonts w:ascii="Times New Roman" w:hAnsi="Times New Roman"/>
                <w:w w:val="105"/>
              </w:rPr>
              <w:t xml:space="preserve"> / RR Kabel or equivalent</w:t>
            </w:r>
          </w:p>
        </w:tc>
      </w:tr>
      <w:tr w:rsidR="007E571E" w:rsidRPr="009775EF" w14:paraId="6ABBAC3F" w14:textId="77777777" w:rsidTr="00EF27C4">
        <w:trPr>
          <w:trHeight w:val="588"/>
        </w:trPr>
        <w:tc>
          <w:tcPr>
            <w:tcW w:w="2017" w:type="dxa"/>
          </w:tcPr>
          <w:p w14:paraId="3829EF23"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rPr>
              <w:t>Cable Trays</w:t>
            </w:r>
          </w:p>
        </w:tc>
        <w:tc>
          <w:tcPr>
            <w:tcW w:w="4684" w:type="dxa"/>
          </w:tcPr>
          <w:p w14:paraId="3BC7E82F" w14:textId="77777777" w:rsidR="007E571E" w:rsidRPr="009775EF" w:rsidRDefault="007E571E" w:rsidP="007E571E">
            <w:pPr>
              <w:pStyle w:val="ListParagraph"/>
              <w:widowControl/>
              <w:numPr>
                <w:ilvl w:val="0"/>
                <w:numId w:val="25"/>
              </w:numPr>
              <w:pBdr>
                <w:top w:val="nil"/>
                <w:left w:val="nil"/>
                <w:bottom w:val="nil"/>
                <w:right w:val="nil"/>
                <w:between w:val="nil"/>
              </w:pBdr>
              <w:spacing w:after="0" w:line="240" w:lineRule="auto"/>
              <w:rPr>
                <w:rFonts w:ascii="Times New Roman" w:hAnsi="Times New Roman"/>
              </w:rPr>
            </w:pPr>
            <w:r w:rsidRPr="009775EF">
              <w:rPr>
                <w:rFonts w:ascii="Times New Roman" w:hAnsi="Times New Roman"/>
              </w:rPr>
              <w:t>Type: Perforated</w:t>
            </w:r>
            <w:r>
              <w:rPr>
                <w:rFonts w:ascii="Times New Roman" w:hAnsi="Times New Roman"/>
              </w:rPr>
              <w:t xml:space="preserve"> </w:t>
            </w:r>
          </w:p>
          <w:p w14:paraId="7F231E13" w14:textId="77777777" w:rsidR="007E571E" w:rsidRPr="009775EF" w:rsidRDefault="007E571E" w:rsidP="007E571E">
            <w:pPr>
              <w:pStyle w:val="ListParagraph"/>
              <w:widowControl/>
              <w:numPr>
                <w:ilvl w:val="0"/>
                <w:numId w:val="25"/>
              </w:numPr>
              <w:pBdr>
                <w:top w:val="nil"/>
                <w:left w:val="nil"/>
                <w:bottom w:val="nil"/>
                <w:right w:val="nil"/>
                <w:between w:val="nil"/>
              </w:pBdr>
              <w:spacing w:after="0" w:line="240" w:lineRule="auto"/>
              <w:rPr>
                <w:rFonts w:ascii="Times New Roman" w:hAnsi="Times New Roman"/>
              </w:rPr>
            </w:pPr>
            <w:r w:rsidRPr="009775EF">
              <w:rPr>
                <w:rFonts w:ascii="Times New Roman" w:hAnsi="Times New Roman"/>
              </w:rPr>
              <w:t>Hop dip galvanized (80 micron)</w:t>
            </w:r>
          </w:p>
        </w:tc>
        <w:tc>
          <w:tcPr>
            <w:tcW w:w="2316" w:type="dxa"/>
          </w:tcPr>
          <w:p w14:paraId="0145B84A"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w w:val="105"/>
              </w:rPr>
              <w:t xml:space="preserve">Elcon Industries / Pratik Cable Trays / </w:t>
            </w:r>
            <w:proofErr w:type="spellStart"/>
            <w:r w:rsidRPr="009775EF">
              <w:rPr>
                <w:rFonts w:ascii="Times New Roman" w:hAnsi="Times New Roman"/>
                <w:w w:val="105"/>
              </w:rPr>
              <w:t>STElcon</w:t>
            </w:r>
            <w:proofErr w:type="spellEnd"/>
            <w:r w:rsidRPr="009775EF">
              <w:rPr>
                <w:rFonts w:ascii="Times New Roman" w:hAnsi="Times New Roman"/>
                <w:w w:val="105"/>
              </w:rPr>
              <w:t xml:space="preserve"> or equivalent </w:t>
            </w:r>
          </w:p>
        </w:tc>
      </w:tr>
      <w:tr w:rsidR="007E571E" w:rsidRPr="009775EF" w14:paraId="68EE59C3" w14:textId="77777777" w:rsidTr="00EF27C4">
        <w:trPr>
          <w:trHeight w:val="1040"/>
        </w:trPr>
        <w:tc>
          <w:tcPr>
            <w:tcW w:w="2017" w:type="dxa"/>
          </w:tcPr>
          <w:p w14:paraId="3CCBE406" w14:textId="77777777" w:rsidR="007E571E" w:rsidRPr="009775EF" w:rsidRDefault="007E571E" w:rsidP="00EF27C4">
            <w:pPr>
              <w:widowControl/>
              <w:spacing w:after="0" w:line="240" w:lineRule="auto"/>
              <w:rPr>
                <w:rFonts w:ascii="Times New Roman" w:hAnsi="Times New Roman"/>
              </w:rPr>
            </w:pPr>
            <w:r w:rsidRPr="009775EF">
              <w:rPr>
                <w:rFonts w:ascii="Times New Roman" w:eastAsia="Times New Roman" w:hAnsi="Times New Roman"/>
              </w:rPr>
              <w:t>Earthing strip</w:t>
            </w:r>
          </w:p>
        </w:tc>
        <w:tc>
          <w:tcPr>
            <w:tcW w:w="4684" w:type="dxa"/>
          </w:tcPr>
          <w:p w14:paraId="74F79823" w14:textId="77777777" w:rsidR="007E571E" w:rsidRPr="009775EF" w:rsidRDefault="007E571E" w:rsidP="007E571E">
            <w:pPr>
              <w:pStyle w:val="ListParagraph"/>
              <w:widowControl/>
              <w:numPr>
                <w:ilvl w:val="0"/>
                <w:numId w:val="25"/>
              </w:numPr>
              <w:pBdr>
                <w:top w:val="nil"/>
                <w:left w:val="nil"/>
                <w:bottom w:val="nil"/>
                <w:right w:val="nil"/>
                <w:between w:val="nil"/>
              </w:pBdr>
              <w:spacing w:after="0" w:line="240" w:lineRule="auto"/>
              <w:rPr>
                <w:rFonts w:ascii="Times New Roman" w:hAnsi="Times New Roman"/>
              </w:rPr>
            </w:pPr>
            <w:r w:rsidRPr="009775EF">
              <w:rPr>
                <w:rFonts w:ascii="Times New Roman" w:hAnsi="Times New Roman"/>
              </w:rPr>
              <w:t>Type: As per IS</w:t>
            </w:r>
          </w:p>
          <w:p w14:paraId="59946E60" w14:textId="77777777" w:rsidR="007E571E" w:rsidRPr="009775EF" w:rsidRDefault="007E571E" w:rsidP="007E571E">
            <w:pPr>
              <w:pStyle w:val="ListParagraph"/>
              <w:widowControl/>
              <w:numPr>
                <w:ilvl w:val="0"/>
                <w:numId w:val="25"/>
              </w:numPr>
              <w:pBdr>
                <w:top w:val="nil"/>
                <w:left w:val="nil"/>
                <w:bottom w:val="nil"/>
                <w:right w:val="nil"/>
                <w:between w:val="nil"/>
              </w:pBdr>
              <w:spacing w:after="0" w:line="240" w:lineRule="auto"/>
              <w:rPr>
                <w:rFonts w:ascii="Times New Roman" w:hAnsi="Times New Roman"/>
              </w:rPr>
            </w:pPr>
            <w:r w:rsidRPr="009775EF">
              <w:rPr>
                <w:rFonts w:ascii="Times New Roman" w:hAnsi="Times New Roman"/>
              </w:rPr>
              <w:t>Earthing Material: Galvanized Iron</w:t>
            </w:r>
          </w:p>
          <w:p w14:paraId="2E5B35DD" w14:textId="77777777" w:rsidR="007E571E" w:rsidRPr="009775EF" w:rsidRDefault="007E571E" w:rsidP="007E571E">
            <w:pPr>
              <w:pStyle w:val="ListParagraph"/>
              <w:widowControl/>
              <w:numPr>
                <w:ilvl w:val="0"/>
                <w:numId w:val="25"/>
              </w:numPr>
              <w:pBdr>
                <w:top w:val="nil"/>
                <w:left w:val="nil"/>
                <w:bottom w:val="nil"/>
                <w:right w:val="nil"/>
                <w:between w:val="nil"/>
              </w:pBdr>
              <w:spacing w:after="0" w:line="240" w:lineRule="auto"/>
              <w:rPr>
                <w:rFonts w:ascii="Times New Roman" w:hAnsi="Times New Roman"/>
              </w:rPr>
            </w:pPr>
            <w:r w:rsidRPr="009775EF">
              <w:rPr>
                <w:rFonts w:ascii="Times New Roman" w:hAnsi="Times New Roman"/>
              </w:rPr>
              <w:t>25x3 mm</w:t>
            </w:r>
          </w:p>
        </w:tc>
        <w:tc>
          <w:tcPr>
            <w:tcW w:w="2316" w:type="dxa"/>
          </w:tcPr>
          <w:p w14:paraId="7C2E22B8" w14:textId="77777777" w:rsidR="007E571E" w:rsidRPr="009775EF" w:rsidRDefault="007E571E" w:rsidP="00EF27C4">
            <w:pPr>
              <w:widowControl/>
              <w:spacing w:after="0" w:line="240" w:lineRule="auto"/>
              <w:rPr>
                <w:rFonts w:ascii="Times New Roman" w:eastAsia="Times New Roman" w:hAnsi="Times New Roman"/>
              </w:rPr>
            </w:pPr>
          </w:p>
          <w:p w14:paraId="10F6D8F8" w14:textId="77777777" w:rsidR="007E571E" w:rsidRPr="009775EF" w:rsidRDefault="007E571E" w:rsidP="00EF27C4">
            <w:pPr>
              <w:widowControl/>
              <w:spacing w:after="0" w:line="240" w:lineRule="auto"/>
              <w:rPr>
                <w:rFonts w:ascii="Times New Roman" w:hAnsi="Times New Roman"/>
              </w:rPr>
            </w:pPr>
            <w:r>
              <w:rPr>
                <w:rFonts w:ascii="Times New Roman" w:eastAsia="Times New Roman" w:hAnsi="Times New Roman"/>
              </w:rPr>
              <w:t>JEF/Sigma/Equivalent</w:t>
            </w:r>
          </w:p>
        </w:tc>
      </w:tr>
      <w:tr w:rsidR="007E571E" w:rsidRPr="009775EF" w14:paraId="4DC5058E" w14:textId="77777777" w:rsidTr="00EF27C4">
        <w:trPr>
          <w:trHeight w:val="640"/>
        </w:trPr>
        <w:tc>
          <w:tcPr>
            <w:tcW w:w="2017" w:type="dxa"/>
          </w:tcPr>
          <w:p w14:paraId="1AF68C79" w14:textId="77777777" w:rsidR="007E571E" w:rsidRPr="009775EF" w:rsidRDefault="007E571E" w:rsidP="00EF27C4">
            <w:pPr>
              <w:widowControl/>
              <w:spacing w:after="0" w:line="240" w:lineRule="auto"/>
              <w:rPr>
                <w:rFonts w:ascii="Times New Roman" w:hAnsi="Times New Roman"/>
              </w:rPr>
            </w:pPr>
            <w:r w:rsidRPr="009775EF">
              <w:rPr>
                <w:rFonts w:ascii="Times New Roman" w:eastAsia="Times New Roman" w:hAnsi="Times New Roman"/>
              </w:rPr>
              <w:t xml:space="preserve">Earthing Protection </w:t>
            </w:r>
          </w:p>
        </w:tc>
        <w:tc>
          <w:tcPr>
            <w:tcW w:w="4684" w:type="dxa"/>
          </w:tcPr>
          <w:p w14:paraId="7F77B061" w14:textId="77777777" w:rsidR="007E571E" w:rsidRPr="009775EF" w:rsidRDefault="007E571E" w:rsidP="007E571E">
            <w:pPr>
              <w:pStyle w:val="ListParagraph"/>
              <w:widowControl/>
              <w:numPr>
                <w:ilvl w:val="0"/>
                <w:numId w:val="25"/>
              </w:numPr>
              <w:spacing w:after="0" w:line="240" w:lineRule="auto"/>
              <w:rPr>
                <w:rFonts w:ascii="Times New Roman" w:hAnsi="Times New Roman"/>
              </w:rPr>
            </w:pPr>
            <w:r w:rsidRPr="009775EF">
              <w:rPr>
                <w:rFonts w:ascii="Times New Roman" w:hAnsi="Times New Roman"/>
              </w:rPr>
              <w:t>As per IS 3043</w:t>
            </w:r>
          </w:p>
        </w:tc>
        <w:tc>
          <w:tcPr>
            <w:tcW w:w="2316" w:type="dxa"/>
          </w:tcPr>
          <w:p w14:paraId="2DB682CF"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w w:val="105"/>
              </w:rPr>
              <w:t xml:space="preserve">Zemi / SGI / Jef/ </w:t>
            </w:r>
            <w:r>
              <w:rPr>
                <w:rFonts w:ascii="Times New Roman" w:hAnsi="Times New Roman"/>
                <w:w w:val="105"/>
              </w:rPr>
              <w:t xml:space="preserve">Sigma </w:t>
            </w:r>
            <w:r w:rsidRPr="009775EF">
              <w:rPr>
                <w:rFonts w:ascii="Times New Roman" w:hAnsi="Times New Roman"/>
                <w:w w:val="105"/>
              </w:rPr>
              <w:t xml:space="preserve">or equivalent </w:t>
            </w:r>
          </w:p>
        </w:tc>
      </w:tr>
      <w:tr w:rsidR="007E571E" w:rsidRPr="009775EF" w14:paraId="463609EC" w14:textId="77777777" w:rsidTr="00EF27C4">
        <w:trPr>
          <w:trHeight w:val="1040"/>
        </w:trPr>
        <w:tc>
          <w:tcPr>
            <w:tcW w:w="2017" w:type="dxa"/>
          </w:tcPr>
          <w:p w14:paraId="1A7307EF" w14:textId="77777777" w:rsidR="007E571E" w:rsidRPr="009775EF" w:rsidRDefault="007E571E" w:rsidP="00EF27C4">
            <w:pPr>
              <w:widowControl/>
              <w:spacing w:after="0" w:line="240" w:lineRule="auto"/>
              <w:rPr>
                <w:rFonts w:ascii="Times New Roman" w:hAnsi="Times New Roman"/>
              </w:rPr>
            </w:pPr>
            <w:r w:rsidRPr="009775EF">
              <w:rPr>
                <w:rFonts w:ascii="Times New Roman" w:eastAsia="Times New Roman" w:hAnsi="Times New Roman"/>
              </w:rPr>
              <w:lastRenderedPageBreak/>
              <w:t>Lightning Arrestor (only if not already present at site)</w:t>
            </w:r>
          </w:p>
        </w:tc>
        <w:tc>
          <w:tcPr>
            <w:tcW w:w="4684" w:type="dxa"/>
          </w:tcPr>
          <w:p w14:paraId="4A040C27" w14:textId="77777777" w:rsidR="007E571E" w:rsidRPr="009775EF" w:rsidRDefault="007E571E" w:rsidP="007E571E">
            <w:pPr>
              <w:pStyle w:val="ListParagraph"/>
              <w:widowControl/>
              <w:numPr>
                <w:ilvl w:val="0"/>
                <w:numId w:val="25"/>
              </w:numPr>
              <w:spacing w:after="0" w:line="240" w:lineRule="auto"/>
              <w:rPr>
                <w:rFonts w:ascii="Times New Roman" w:hAnsi="Times New Roman"/>
              </w:rPr>
            </w:pPr>
            <w:r w:rsidRPr="009775EF">
              <w:rPr>
                <w:rFonts w:ascii="Times New Roman" w:hAnsi="Times New Roman"/>
              </w:rPr>
              <w:t>Early Streamer Emission (ESE) type with the mounting and earth pits conforming to NFC 17-102 (2011)</w:t>
            </w:r>
          </w:p>
        </w:tc>
        <w:tc>
          <w:tcPr>
            <w:tcW w:w="2316" w:type="dxa"/>
          </w:tcPr>
          <w:p w14:paraId="18531414" w14:textId="77777777" w:rsidR="007E571E" w:rsidRPr="009775EF" w:rsidRDefault="007E571E" w:rsidP="00EF27C4">
            <w:pPr>
              <w:widowControl/>
              <w:spacing w:after="0" w:line="240" w:lineRule="auto"/>
              <w:rPr>
                <w:rFonts w:ascii="Times New Roman" w:hAnsi="Times New Roman"/>
              </w:rPr>
            </w:pPr>
            <w:r>
              <w:rPr>
                <w:rFonts w:ascii="Times New Roman" w:hAnsi="Times New Roman"/>
                <w:w w:val="105"/>
              </w:rPr>
              <w:t xml:space="preserve">SABO/ </w:t>
            </w:r>
            <w:r w:rsidRPr="009775EF">
              <w:rPr>
                <w:rFonts w:ascii="Times New Roman" w:hAnsi="Times New Roman"/>
                <w:w w:val="105"/>
              </w:rPr>
              <w:t>SGI / Jef or equivalent</w:t>
            </w:r>
          </w:p>
        </w:tc>
      </w:tr>
      <w:tr w:rsidR="007E571E" w:rsidRPr="009775EF" w14:paraId="57EBD307" w14:textId="77777777" w:rsidTr="00EF27C4">
        <w:trPr>
          <w:trHeight w:val="1040"/>
        </w:trPr>
        <w:tc>
          <w:tcPr>
            <w:tcW w:w="2017" w:type="dxa"/>
          </w:tcPr>
          <w:p w14:paraId="22278797" w14:textId="77777777" w:rsidR="007E571E" w:rsidRPr="009775EF" w:rsidRDefault="007E571E" w:rsidP="00EF27C4">
            <w:pPr>
              <w:widowControl/>
              <w:spacing w:after="0" w:line="240" w:lineRule="auto"/>
              <w:rPr>
                <w:rFonts w:ascii="Times New Roman" w:hAnsi="Times New Roman"/>
              </w:rPr>
            </w:pPr>
            <w:r w:rsidRPr="009775EF">
              <w:rPr>
                <w:rFonts w:ascii="Times New Roman" w:hAnsi="Times New Roman"/>
              </w:rPr>
              <w:t>Remote Monitoring/SCADA</w:t>
            </w:r>
          </w:p>
        </w:tc>
        <w:tc>
          <w:tcPr>
            <w:tcW w:w="4684" w:type="dxa"/>
          </w:tcPr>
          <w:p w14:paraId="61897210" w14:textId="77777777" w:rsidR="007E571E" w:rsidRPr="009775EF" w:rsidRDefault="007E571E" w:rsidP="007E571E">
            <w:pPr>
              <w:pStyle w:val="ListParagraph"/>
              <w:widowControl/>
              <w:numPr>
                <w:ilvl w:val="0"/>
                <w:numId w:val="25"/>
              </w:numPr>
              <w:spacing w:after="0" w:line="240" w:lineRule="auto"/>
              <w:rPr>
                <w:rFonts w:ascii="Times New Roman" w:hAnsi="Times New Roman"/>
              </w:rPr>
            </w:pPr>
            <w:r w:rsidRPr="009775EF">
              <w:rPr>
                <w:rFonts w:ascii="Times New Roman" w:hAnsi="Times New Roman"/>
              </w:rPr>
              <w:t>Comprehensive and customized single-window remote monitoring portal</w:t>
            </w:r>
          </w:p>
          <w:p w14:paraId="70E9B137" w14:textId="77777777" w:rsidR="007E571E" w:rsidRPr="009775EF" w:rsidRDefault="007E571E" w:rsidP="007E571E">
            <w:pPr>
              <w:pStyle w:val="ListParagraph"/>
              <w:widowControl/>
              <w:numPr>
                <w:ilvl w:val="0"/>
                <w:numId w:val="25"/>
              </w:numPr>
              <w:spacing w:after="0" w:line="240" w:lineRule="auto"/>
              <w:rPr>
                <w:rFonts w:ascii="Times New Roman" w:hAnsi="Times New Roman"/>
              </w:rPr>
            </w:pPr>
            <w:r w:rsidRPr="009775EF">
              <w:rPr>
                <w:rFonts w:ascii="Times New Roman" w:hAnsi="Times New Roman"/>
              </w:rPr>
              <w:t>Automated updates/alerts</w:t>
            </w:r>
          </w:p>
        </w:tc>
        <w:tc>
          <w:tcPr>
            <w:tcW w:w="2316" w:type="dxa"/>
          </w:tcPr>
          <w:p w14:paraId="50409047" w14:textId="77777777" w:rsidR="007E571E" w:rsidRPr="009775EF" w:rsidRDefault="007E571E" w:rsidP="00EF27C4">
            <w:pPr>
              <w:widowControl/>
              <w:spacing w:after="0" w:line="240" w:lineRule="auto"/>
              <w:rPr>
                <w:rFonts w:ascii="Times New Roman" w:hAnsi="Times New Roman"/>
              </w:rPr>
            </w:pPr>
            <w:proofErr w:type="spellStart"/>
            <w:r w:rsidRPr="009775EF">
              <w:rPr>
                <w:rFonts w:ascii="Times New Roman" w:hAnsi="Times New Roman"/>
              </w:rPr>
              <w:t>Suryalogix</w:t>
            </w:r>
            <w:proofErr w:type="spellEnd"/>
            <w:r w:rsidRPr="009775EF">
              <w:rPr>
                <w:rFonts w:ascii="Times New Roman" w:hAnsi="Times New Roman"/>
              </w:rPr>
              <w:t xml:space="preserve"> or equivalent </w:t>
            </w:r>
          </w:p>
        </w:tc>
      </w:tr>
      <w:tr w:rsidR="007E571E" w:rsidRPr="009775EF" w14:paraId="3425AC29" w14:textId="77777777" w:rsidTr="00EF27C4">
        <w:trPr>
          <w:trHeight w:val="1040"/>
        </w:trPr>
        <w:tc>
          <w:tcPr>
            <w:tcW w:w="2017" w:type="dxa"/>
          </w:tcPr>
          <w:p w14:paraId="0D0B8837" w14:textId="77777777" w:rsidR="007E571E" w:rsidRPr="009775EF" w:rsidRDefault="007E571E" w:rsidP="00EF27C4">
            <w:pPr>
              <w:widowControl/>
              <w:spacing w:after="0" w:line="240" w:lineRule="auto"/>
              <w:rPr>
                <w:rFonts w:ascii="Times New Roman" w:hAnsi="Times New Roman"/>
              </w:rPr>
            </w:pPr>
            <w:r w:rsidRPr="009775EF">
              <w:rPr>
                <w:rFonts w:ascii="Times New Roman" w:eastAsia="Times New Roman" w:hAnsi="Times New Roman"/>
              </w:rPr>
              <w:t>Weather Station</w:t>
            </w:r>
          </w:p>
        </w:tc>
        <w:tc>
          <w:tcPr>
            <w:tcW w:w="4684" w:type="dxa"/>
          </w:tcPr>
          <w:p w14:paraId="0E756333" w14:textId="77777777" w:rsidR="007E571E" w:rsidRPr="009775EF" w:rsidRDefault="007E571E" w:rsidP="007E571E">
            <w:pPr>
              <w:pStyle w:val="ListParagraph"/>
              <w:widowControl/>
              <w:numPr>
                <w:ilvl w:val="0"/>
                <w:numId w:val="25"/>
              </w:numPr>
              <w:pBdr>
                <w:top w:val="nil"/>
                <w:left w:val="nil"/>
                <w:bottom w:val="nil"/>
                <w:right w:val="nil"/>
                <w:between w:val="nil"/>
              </w:pBdr>
              <w:spacing w:after="0" w:line="240" w:lineRule="auto"/>
              <w:rPr>
                <w:rFonts w:ascii="Times New Roman" w:hAnsi="Times New Roman"/>
              </w:rPr>
            </w:pPr>
            <w:r w:rsidRPr="009775EF">
              <w:rPr>
                <w:rFonts w:ascii="Times New Roman" w:hAnsi="Times New Roman"/>
              </w:rPr>
              <w:t>Irradiation Sensor</w:t>
            </w:r>
          </w:p>
          <w:p w14:paraId="486B5E5D" w14:textId="77777777" w:rsidR="007E571E" w:rsidRPr="009775EF" w:rsidRDefault="007E571E" w:rsidP="007E571E">
            <w:pPr>
              <w:pStyle w:val="ListParagraph"/>
              <w:widowControl/>
              <w:numPr>
                <w:ilvl w:val="0"/>
                <w:numId w:val="25"/>
              </w:numPr>
              <w:pBdr>
                <w:top w:val="nil"/>
                <w:left w:val="nil"/>
                <w:bottom w:val="nil"/>
                <w:right w:val="nil"/>
                <w:between w:val="nil"/>
              </w:pBdr>
              <w:spacing w:after="0" w:line="240" w:lineRule="auto"/>
              <w:rPr>
                <w:rFonts w:ascii="Times New Roman" w:hAnsi="Times New Roman"/>
              </w:rPr>
            </w:pPr>
            <w:r w:rsidRPr="009775EF">
              <w:rPr>
                <w:rFonts w:ascii="Times New Roman" w:hAnsi="Times New Roman"/>
              </w:rPr>
              <w:t>Ambient temperature Sensor</w:t>
            </w:r>
          </w:p>
          <w:p w14:paraId="5A0FF086" w14:textId="77777777" w:rsidR="007E571E" w:rsidRPr="009775EF" w:rsidRDefault="007E571E" w:rsidP="007E571E">
            <w:pPr>
              <w:pStyle w:val="ListParagraph"/>
              <w:widowControl/>
              <w:numPr>
                <w:ilvl w:val="0"/>
                <w:numId w:val="25"/>
              </w:numPr>
              <w:pBdr>
                <w:top w:val="nil"/>
                <w:left w:val="nil"/>
                <w:bottom w:val="nil"/>
                <w:right w:val="nil"/>
                <w:between w:val="nil"/>
              </w:pBdr>
              <w:spacing w:after="0" w:line="240" w:lineRule="auto"/>
              <w:rPr>
                <w:rFonts w:ascii="Times New Roman" w:hAnsi="Times New Roman"/>
              </w:rPr>
            </w:pPr>
            <w:r w:rsidRPr="009775EF">
              <w:rPr>
                <w:rFonts w:ascii="Times New Roman" w:hAnsi="Times New Roman"/>
              </w:rPr>
              <w:t>Module Temperature Sensor</w:t>
            </w:r>
          </w:p>
        </w:tc>
        <w:tc>
          <w:tcPr>
            <w:tcW w:w="2316" w:type="dxa"/>
          </w:tcPr>
          <w:p w14:paraId="308B1D3F" w14:textId="77777777" w:rsidR="007E571E" w:rsidRDefault="007E571E" w:rsidP="00EF27C4">
            <w:pPr>
              <w:rPr>
                <w:rFonts w:cs="Calibri"/>
              </w:rPr>
            </w:pPr>
            <w:proofErr w:type="spellStart"/>
            <w:r>
              <w:rPr>
                <w:rFonts w:cs="Calibri"/>
              </w:rPr>
              <w:t>Ingenieurburo</w:t>
            </w:r>
            <w:proofErr w:type="spellEnd"/>
            <w:r>
              <w:rPr>
                <w:rFonts w:cs="Calibri"/>
              </w:rPr>
              <w:t xml:space="preserve"> or Equivalent</w:t>
            </w:r>
          </w:p>
          <w:p w14:paraId="63EDC82F" w14:textId="77777777" w:rsidR="007E571E" w:rsidRPr="009775EF" w:rsidRDefault="007E571E" w:rsidP="00EF27C4">
            <w:pPr>
              <w:widowControl/>
              <w:spacing w:after="0" w:line="240" w:lineRule="auto"/>
              <w:rPr>
                <w:rFonts w:ascii="Times New Roman" w:hAnsi="Times New Roman"/>
              </w:rPr>
            </w:pPr>
          </w:p>
        </w:tc>
      </w:tr>
    </w:tbl>
    <w:p w14:paraId="32578BC1" w14:textId="63992D20" w:rsidR="00144B3A" w:rsidRDefault="00144B3A" w:rsidP="00F85D85">
      <w:pPr>
        <w:tabs>
          <w:tab w:val="left" w:pos="1695"/>
        </w:tabs>
        <w:rPr>
          <w:rFonts w:ascii="Times New Roman" w:hAnsi="Times New Roman" w:cs="Times New Roman"/>
          <w:b/>
          <w:sz w:val="20"/>
          <w:szCs w:val="20"/>
        </w:rPr>
      </w:pPr>
    </w:p>
    <w:p w14:paraId="0664FF71" w14:textId="77777777" w:rsidR="00144B3A" w:rsidRPr="009775EF" w:rsidRDefault="00144B3A" w:rsidP="00F85D85">
      <w:pPr>
        <w:tabs>
          <w:tab w:val="left" w:pos="1695"/>
        </w:tabs>
        <w:rPr>
          <w:rFonts w:ascii="Times New Roman" w:hAnsi="Times New Roman" w:cs="Times New Roman"/>
          <w:b/>
          <w:sz w:val="20"/>
          <w:szCs w:val="20"/>
        </w:rPr>
      </w:pPr>
    </w:p>
    <w:p w14:paraId="2BF0B994" w14:textId="77777777" w:rsidR="00F7074F" w:rsidRDefault="00F7074F" w:rsidP="00561FCA">
      <w:pPr>
        <w:rPr>
          <w:b/>
          <w:bCs/>
          <w:u w:val="single"/>
        </w:rPr>
      </w:pPr>
    </w:p>
    <w:p w14:paraId="6744B196" w14:textId="77777777" w:rsidR="00F7074F" w:rsidRDefault="00F7074F" w:rsidP="00561FCA">
      <w:pPr>
        <w:rPr>
          <w:b/>
          <w:bCs/>
          <w:u w:val="single"/>
        </w:rPr>
      </w:pPr>
    </w:p>
    <w:p w14:paraId="117E7A7C" w14:textId="77777777" w:rsidR="00F7074F" w:rsidRPr="00561FCA" w:rsidRDefault="00F7074F" w:rsidP="00561FCA">
      <w:pPr>
        <w:rPr>
          <w:b/>
          <w:bCs/>
          <w:u w:val="single"/>
        </w:rPr>
      </w:pPr>
    </w:p>
    <w:p w14:paraId="326155EE" w14:textId="77777777" w:rsidR="00561FCA" w:rsidRPr="009775EF" w:rsidRDefault="00561FCA" w:rsidP="00561FCA">
      <w:pPr>
        <w:rPr>
          <w:rFonts w:ascii="Times New Roman" w:hAnsi="Times New Roman" w:cs="Times New Roman"/>
          <w:sz w:val="20"/>
          <w:szCs w:val="20"/>
        </w:rPr>
      </w:pPr>
    </w:p>
    <w:p w14:paraId="448CE4B3" w14:textId="7F2F25D8" w:rsidR="00780171" w:rsidRPr="009775EF" w:rsidRDefault="00780171" w:rsidP="00780171">
      <w:pPr>
        <w:spacing w:after="0" w:line="240" w:lineRule="auto"/>
        <w:rPr>
          <w:rFonts w:ascii="Times New Roman" w:hAnsi="Times New Roman" w:cs="Times New Roman"/>
          <w:b/>
          <w:sz w:val="20"/>
          <w:szCs w:val="20"/>
        </w:rPr>
      </w:pPr>
      <w:r>
        <w:t xml:space="preserve">                                          </w:t>
      </w:r>
    </w:p>
    <w:p w14:paraId="320FCE57" w14:textId="77777777" w:rsidR="00561FCA" w:rsidRDefault="00561FCA" w:rsidP="00CB4DE0">
      <w:pPr>
        <w:tabs>
          <w:tab w:val="left" w:pos="1695"/>
        </w:tabs>
        <w:jc w:val="center"/>
        <w:rPr>
          <w:rFonts w:ascii="Times New Roman" w:hAnsi="Times New Roman" w:cs="Times New Roman"/>
          <w:b/>
          <w:sz w:val="20"/>
          <w:szCs w:val="20"/>
          <w:u w:val="single"/>
        </w:rPr>
      </w:pPr>
    </w:p>
    <w:p w14:paraId="3B742507" w14:textId="77777777" w:rsidR="00F7074F" w:rsidRDefault="00F7074F" w:rsidP="00CB4DE0">
      <w:pPr>
        <w:tabs>
          <w:tab w:val="left" w:pos="1695"/>
        </w:tabs>
        <w:jc w:val="center"/>
        <w:rPr>
          <w:rFonts w:ascii="Times New Roman" w:hAnsi="Times New Roman" w:cs="Times New Roman"/>
          <w:b/>
          <w:sz w:val="20"/>
          <w:szCs w:val="20"/>
          <w:u w:val="single"/>
        </w:rPr>
      </w:pPr>
    </w:p>
    <w:p w14:paraId="05053C5A" w14:textId="77777777" w:rsidR="00F7074F" w:rsidRDefault="00F7074F" w:rsidP="00CB4DE0">
      <w:pPr>
        <w:tabs>
          <w:tab w:val="left" w:pos="1695"/>
        </w:tabs>
        <w:jc w:val="center"/>
        <w:rPr>
          <w:rFonts w:ascii="Times New Roman" w:hAnsi="Times New Roman" w:cs="Times New Roman"/>
          <w:b/>
          <w:sz w:val="20"/>
          <w:szCs w:val="20"/>
          <w:u w:val="single"/>
        </w:rPr>
      </w:pPr>
    </w:p>
    <w:p w14:paraId="67028DF8" w14:textId="77777777" w:rsidR="00F7074F" w:rsidRDefault="00F7074F" w:rsidP="00CB4DE0">
      <w:pPr>
        <w:tabs>
          <w:tab w:val="left" w:pos="1695"/>
        </w:tabs>
        <w:jc w:val="center"/>
        <w:rPr>
          <w:rFonts w:ascii="Times New Roman" w:hAnsi="Times New Roman" w:cs="Times New Roman"/>
          <w:b/>
          <w:sz w:val="20"/>
          <w:szCs w:val="20"/>
          <w:u w:val="single"/>
        </w:rPr>
      </w:pPr>
    </w:p>
    <w:p w14:paraId="5FF5A256" w14:textId="77777777" w:rsidR="00F7074F" w:rsidRDefault="00F7074F" w:rsidP="00CB4DE0">
      <w:pPr>
        <w:tabs>
          <w:tab w:val="left" w:pos="1695"/>
        </w:tabs>
        <w:jc w:val="center"/>
        <w:rPr>
          <w:rFonts w:ascii="Times New Roman" w:hAnsi="Times New Roman" w:cs="Times New Roman"/>
          <w:b/>
          <w:sz w:val="20"/>
          <w:szCs w:val="20"/>
          <w:u w:val="single"/>
        </w:rPr>
      </w:pPr>
    </w:p>
    <w:p w14:paraId="590C9754" w14:textId="77777777" w:rsidR="00F7074F" w:rsidRDefault="00F7074F" w:rsidP="00CB4DE0">
      <w:pPr>
        <w:tabs>
          <w:tab w:val="left" w:pos="1695"/>
        </w:tabs>
        <w:jc w:val="center"/>
        <w:rPr>
          <w:rFonts w:ascii="Times New Roman" w:hAnsi="Times New Roman" w:cs="Times New Roman"/>
          <w:b/>
          <w:sz w:val="20"/>
          <w:szCs w:val="20"/>
          <w:u w:val="single"/>
        </w:rPr>
      </w:pPr>
    </w:p>
    <w:p w14:paraId="19613337" w14:textId="77777777" w:rsidR="00F7074F" w:rsidRDefault="00F7074F" w:rsidP="00CB4DE0">
      <w:pPr>
        <w:tabs>
          <w:tab w:val="left" w:pos="1695"/>
        </w:tabs>
        <w:jc w:val="center"/>
        <w:rPr>
          <w:rFonts w:ascii="Times New Roman" w:hAnsi="Times New Roman" w:cs="Times New Roman"/>
          <w:b/>
          <w:sz w:val="20"/>
          <w:szCs w:val="20"/>
          <w:u w:val="single"/>
        </w:rPr>
      </w:pPr>
    </w:p>
    <w:p w14:paraId="705742E3" w14:textId="3A94A8FF" w:rsidR="00A54789" w:rsidRDefault="00A54789" w:rsidP="00CB4DE0">
      <w:pPr>
        <w:tabs>
          <w:tab w:val="left" w:pos="1695"/>
        </w:tabs>
        <w:jc w:val="center"/>
        <w:rPr>
          <w:rFonts w:ascii="Times New Roman" w:hAnsi="Times New Roman" w:cs="Times New Roman"/>
          <w:sz w:val="20"/>
          <w:szCs w:val="20"/>
        </w:rPr>
      </w:pPr>
    </w:p>
    <w:p w14:paraId="16FDBE93" w14:textId="77777777" w:rsidR="008D6CC5" w:rsidRDefault="008D6CC5" w:rsidP="00CB4DE0">
      <w:pPr>
        <w:tabs>
          <w:tab w:val="left" w:pos="1695"/>
        </w:tabs>
        <w:jc w:val="center"/>
        <w:rPr>
          <w:rFonts w:ascii="Times New Roman" w:hAnsi="Times New Roman" w:cs="Times New Roman"/>
          <w:sz w:val="20"/>
          <w:szCs w:val="20"/>
        </w:rPr>
      </w:pPr>
    </w:p>
    <w:p w14:paraId="43B74019" w14:textId="77777777" w:rsidR="008D6CC5" w:rsidRDefault="008D6CC5" w:rsidP="00CB4DE0">
      <w:pPr>
        <w:tabs>
          <w:tab w:val="left" w:pos="1695"/>
        </w:tabs>
        <w:jc w:val="center"/>
        <w:rPr>
          <w:rFonts w:ascii="Times New Roman" w:hAnsi="Times New Roman" w:cs="Times New Roman"/>
          <w:sz w:val="20"/>
          <w:szCs w:val="20"/>
        </w:rPr>
      </w:pPr>
    </w:p>
    <w:p w14:paraId="1D5E5699" w14:textId="77777777" w:rsidR="008D6CC5" w:rsidRDefault="008D6CC5" w:rsidP="00CB4DE0">
      <w:pPr>
        <w:tabs>
          <w:tab w:val="left" w:pos="1695"/>
        </w:tabs>
        <w:jc w:val="center"/>
        <w:rPr>
          <w:rFonts w:ascii="Times New Roman" w:hAnsi="Times New Roman" w:cs="Times New Roman"/>
          <w:sz w:val="20"/>
          <w:szCs w:val="20"/>
        </w:rPr>
      </w:pPr>
    </w:p>
    <w:p w14:paraId="1F989292" w14:textId="77777777" w:rsidR="008D6CC5" w:rsidRDefault="008D6CC5" w:rsidP="00CB4DE0">
      <w:pPr>
        <w:tabs>
          <w:tab w:val="left" w:pos="1695"/>
        </w:tabs>
        <w:jc w:val="center"/>
        <w:rPr>
          <w:rFonts w:ascii="Times New Roman" w:hAnsi="Times New Roman" w:cs="Times New Roman"/>
          <w:sz w:val="20"/>
          <w:szCs w:val="20"/>
        </w:rPr>
      </w:pPr>
    </w:p>
    <w:p w14:paraId="0EAA2927" w14:textId="77777777" w:rsidR="008D6CC5" w:rsidRPr="008D6CC5" w:rsidRDefault="008D6CC5" w:rsidP="008D6CC5">
      <w:pPr>
        <w:tabs>
          <w:tab w:val="left" w:pos="1695"/>
        </w:tabs>
        <w:jc w:val="center"/>
        <w:rPr>
          <w:rFonts w:ascii="Times New Roman" w:eastAsia="Calibri" w:hAnsi="Times New Roman" w:cs="Times New Roman"/>
          <w:b/>
          <w:sz w:val="20"/>
          <w:szCs w:val="20"/>
          <w:u w:val="single"/>
        </w:rPr>
      </w:pPr>
      <w:r w:rsidRPr="008D6CC5">
        <w:rPr>
          <w:rFonts w:ascii="Times New Roman" w:eastAsia="Calibri" w:hAnsi="Times New Roman" w:cs="Times New Roman"/>
          <w:b/>
          <w:sz w:val="20"/>
          <w:szCs w:val="20"/>
          <w:u w:val="single"/>
        </w:rPr>
        <w:lastRenderedPageBreak/>
        <w:t>Annexure III</w:t>
      </w:r>
    </w:p>
    <w:p w14:paraId="30F9785D" w14:textId="77777777" w:rsidR="008D6CC5" w:rsidRPr="008D6CC5" w:rsidRDefault="008D6CC5" w:rsidP="008D6CC5">
      <w:pPr>
        <w:tabs>
          <w:tab w:val="left" w:pos="1695"/>
        </w:tabs>
        <w:jc w:val="center"/>
        <w:rPr>
          <w:rFonts w:ascii="Times New Roman" w:eastAsia="Calibri" w:hAnsi="Times New Roman" w:cs="Times New Roman"/>
          <w:b/>
          <w:sz w:val="20"/>
          <w:szCs w:val="20"/>
          <w:u w:val="single"/>
        </w:rPr>
      </w:pPr>
      <w:r w:rsidRPr="008D6CC5">
        <w:rPr>
          <w:rFonts w:ascii="Times New Roman" w:eastAsia="Calibri" w:hAnsi="Times New Roman" w:cs="Times New Roman"/>
          <w:b/>
          <w:sz w:val="20"/>
          <w:szCs w:val="20"/>
          <w:u w:val="single"/>
        </w:rPr>
        <w:t>Scope of Work</w:t>
      </w:r>
    </w:p>
    <w:p w14:paraId="6D8B4E4A" w14:textId="77777777" w:rsidR="008D6CC5" w:rsidRPr="008D6CC5" w:rsidRDefault="008D6CC5" w:rsidP="008D6CC5">
      <w:pPr>
        <w:numPr>
          <w:ilvl w:val="0"/>
          <w:numId w:val="38"/>
        </w:numPr>
        <w:tabs>
          <w:tab w:val="left" w:pos="1695"/>
        </w:tabs>
        <w:contextualSpacing/>
        <w:jc w:val="center"/>
        <w:rPr>
          <w:rFonts w:ascii="Times New Roman" w:hAnsi="Times New Roman"/>
          <w:b/>
          <w:sz w:val="20"/>
          <w:szCs w:val="20"/>
          <w:u w:val="single"/>
          <w:lang w:val="en-US"/>
        </w:rPr>
      </w:pPr>
      <w:r w:rsidRPr="008D6CC5">
        <w:rPr>
          <w:rFonts w:ascii="Times New Roman" w:hAnsi="Times New Roman"/>
          <w:b/>
          <w:sz w:val="20"/>
          <w:szCs w:val="20"/>
          <w:u w:val="single"/>
          <w:lang w:val="en-US"/>
        </w:rPr>
        <w:t xml:space="preserve">Inclusions in </w:t>
      </w:r>
      <w:proofErr w:type="spellStart"/>
      <w:r w:rsidRPr="008D6CC5">
        <w:rPr>
          <w:rFonts w:ascii="Times New Roman" w:hAnsi="Times New Roman"/>
          <w:b/>
          <w:sz w:val="20"/>
          <w:szCs w:val="20"/>
          <w:u w:val="single"/>
          <w:lang w:val="en-US"/>
        </w:rPr>
        <w:t>CleanMax</w:t>
      </w:r>
      <w:proofErr w:type="spellEnd"/>
      <w:r w:rsidRPr="008D6CC5">
        <w:rPr>
          <w:rFonts w:ascii="Times New Roman" w:hAnsi="Times New Roman"/>
          <w:b/>
          <w:sz w:val="20"/>
          <w:szCs w:val="20"/>
          <w:u w:val="single"/>
          <w:lang w:val="en-US"/>
        </w:rPr>
        <w:t xml:space="preserve"> Solar Scope</w:t>
      </w:r>
    </w:p>
    <w:p w14:paraId="14476A2A" w14:textId="77777777" w:rsidR="008D6CC5" w:rsidRPr="008D6CC5" w:rsidRDefault="008D6CC5" w:rsidP="008D6CC5">
      <w:pPr>
        <w:tabs>
          <w:tab w:val="left" w:pos="1695"/>
        </w:tabs>
        <w:rPr>
          <w:rFonts w:ascii="Times New Roman" w:eastAsia="Calibri" w:hAnsi="Times New Roman" w:cs="Times New Roman"/>
          <w:sz w:val="20"/>
          <w:szCs w:val="20"/>
        </w:rPr>
      </w:pPr>
      <w:r w:rsidRPr="008D6CC5">
        <w:rPr>
          <w:rFonts w:ascii="Times New Roman" w:eastAsia="Calibri" w:hAnsi="Times New Roman" w:cs="Times New Roman"/>
          <w:sz w:val="20"/>
          <w:szCs w:val="20"/>
        </w:rPr>
        <w:t xml:space="preserve">The following is a list of items included from the supply/work scope of </w:t>
      </w:r>
      <w:proofErr w:type="spellStart"/>
      <w:r w:rsidRPr="008D6CC5">
        <w:rPr>
          <w:rFonts w:ascii="Times New Roman" w:eastAsia="Calibri" w:hAnsi="Times New Roman" w:cs="Times New Roman"/>
          <w:sz w:val="20"/>
          <w:szCs w:val="20"/>
        </w:rPr>
        <w:t>CleanMax</w:t>
      </w:r>
      <w:proofErr w:type="spellEnd"/>
      <w:r w:rsidRPr="008D6CC5">
        <w:rPr>
          <w:rFonts w:ascii="Times New Roman" w:eastAsia="Calibri" w:hAnsi="Times New Roman" w:cs="Times New Roman"/>
          <w:sz w:val="20"/>
          <w:szCs w:val="20"/>
        </w:rPr>
        <w:t xml:space="preserve"> Solar ("Seller"):</w:t>
      </w:r>
    </w:p>
    <w:p w14:paraId="12C09BB6" w14:textId="77777777" w:rsidR="008D6CC5" w:rsidRPr="008D6CC5" w:rsidRDefault="008D6CC5" w:rsidP="008D6CC5">
      <w:pPr>
        <w:widowControl w:val="0"/>
        <w:numPr>
          <w:ilvl w:val="0"/>
          <w:numId w:val="39"/>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Supply and Installation of PV modules, String Inverters, MMS, DC Cables and AC cables and only those items specifically mentioned in the Annexure II of this document.</w:t>
      </w:r>
    </w:p>
    <w:p w14:paraId="02224F6A" w14:textId="77777777" w:rsidR="008D6CC5" w:rsidRPr="008D6CC5" w:rsidRDefault="008D6CC5" w:rsidP="008D6CC5">
      <w:pPr>
        <w:widowControl w:val="0"/>
        <w:numPr>
          <w:ilvl w:val="0"/>
          <w:numId w:val="39"/>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Remote monitoring system. </w:t>
      </w:r>
    </w:p>
    <w:p w14:paraId="794D551E" w14:textId="77777777" w:rsidR="008D6CC5" w:rsidRPr="008D6CC5" w:rsidRDefault="008D6CC5" w:rsidP="008D6CC5">
      <w:pPr>
        <w:widowControl w:val="0"/>
        <w:numPr>
          <w:ilvl w:val="0"/>
          <w:numId w:val="39"/>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Civil work for module mounting structure. </w:t>
      </w:r>
    </w:p>
    <w:p w14:paraId="26C76846" w14:textId="77777777" w:rsidR="008D6CC5" w:rsidRPr="008D6CC5" w:rsidRDefault="008D6CC5" w:rsidP="008D6CC5">
      <w:pPr>
        <w:widowControl w:val="0"/>
        <w:numPr>
          <w:ilvl w:val="0"/>
          <w:numId w:val="39"/>
        </w:numPr>
        <w:tabs>
          <w:tab w:val="left" w:pos="1695"/>
        </w:tabs>
        <w:contextualSpacing/>
        <w:rPr>
          <w:rFonts w:ascii="Times New Roman" w:hAnsi="Times New Roman"/>
          <w:sz w:val="20"/>
          <w:szCs w:val="20"/>
          <w:lang w:val="en-US"/>
        </w:rPr>
      </w:pPr>
      <w:proofErr w:type="spellStart"/>
      <w:r w:rsidRPr="008D6CC5">
        <w:rPr>
          <w:rFonts w:ascii="Times New Roman" w:hAnsi="Times New Roman"/>
          <w:sz w:val="20"/>
          <w:szCs w:val="20"/>
          <w:lang w:val="en-US"/>
        </w:rPr>
        <w:t>Liasoning</w:t>
      </w:r>
      <w:proofErr w:type="spellEnd"/>
      <w:r w:rsidRPr="008D6CC5">
        <w:rPr>
          <w:rFonts w:ascii="Times New Roman" w:hAnsi="Times New Roman"/>
          <w:sz w:val="20"/>
          <w:szCs w:val="20"/>
          <w:lang w:val="en-US"/>
        </w:rPr>
        <w:t xml:space="preserve"> for CEIG approval</w:t>
      </w:r>
    </w:p>
    <w:p w14:paraId="4AF80019" w14:textId="77777777" w:rsidR="008D6CC5" w:rsidRPr="008D6CC5" w:rsidRDefault="008D6CC5" w:rsidP="008D6CC5">
      <w:pPr>
        <w:widowControl w:val="0"/>
        <w:tabs>
          <w:tab w:val="left" w:pos="1695"/>
        </w:tabs>
        <w:rPr>
          <w:rFonts w:ascii="Times New Roman" w:eastAsia="Calibri" w:hAnsi="Times New Roman" w:cs="Times New Roman"/>
          <w:sz w:val="20"/>
          <w:szCs w:val="20"/>
        </w:rPr>
      </w:pPr>
      <w:r w:rsidRPr="008D6CC5">
        <w:rPr>
          <w:rFonts w:ascii="Times New Roman" w:eastAsia="Calibri" w:hAnsi="Times New Roman" w:cs="Times New Roman"/>
          <w:sz w:val="20"/>
          <w:szCs w:val="20"/>
        </w:rPr>
        <w:t>Subject to O&amp;M Agreement:</w:t>
      </w:r>
    </w:p>
    <w:p w14:paraId="2728A18A" w14:textId="77777777" w:rsidR="008D6CC5" w:rsidRPr="008D6CC5" w:rsidRDefault="008D6CC5" w:rsidP="008D6CC5">
      <w:pPr>
        <w:numPr>
          <w:ilvl w:val="0"/>
          <w:numId w:val="40"/>
        </w:numPr>
        <w:autoSpaceDE w:val="0"/>
        <w:autoSpaceDN w:val="0"/>
        <w:adjustRightInd w:val="0"/>
        <w:spacing w:after="0" w:line="240" w:lineRule="auto"/>
        <w:contextualSpacing/>
        <w:rPr>
          <w:rFonts w:ascii="Times New Roman" w:hAnsi="Times New Roman"/>
          <w:sz w:val="20"/>
          <w:szCs w:val="20"/>
          <w:lang w:val="en-US"/>
        </w:rPr>
      </w:pPr>
      <w:r w:rsidRPr="008D6CC5">
        <w:rPr>
          <w:rFonts w:ascii="Times New Roman" w:hAnsi="Times New Roman"/>
          <w:sz w:val="20"/>
          <w:szCs w:val="20"/>
          <w:lang w:val="en-US"/>
        </w:rPr>
        <w:t>Cleaning of PV Modules i.e., 2 cycles in a month</w:t>
      </w:r>
    </w:p>
    <w:p w14:paraId="5CC9F888" w14:textId="77777777" w:rsidR="008D6CC5" w:rsidRPr="008D6CC5" w:rsidRDefault="008D6CC5" w:rsidP="008D6CC5">
      <w:pPr>
        <w:numPr>
          <w:ilvl w:val="0"/>
          <w:numId w:val="40"/>
        </w:numPr>
        <w:autoSpaceDE w:val="0"/>
        <w:autoSpaceDN w:val="0"/>
        <w:adjustRightInd w:val="0"/>
        <w:spacing w:after="0" w:line="240" w:lineRule="auto"/>
        <w:contextualSpacing/>
        <w:rPr>
          <w:rFonts w:ascii="Times New Roman" w:hAnsi="Times New Roman"/>
          <w:sz w:val="20"/>
          <w:szCs w:val="20"/>
          <w:lang w:val="en-US"/>
        </w:rPr>
      </w:pPr>
      <w:r w:rsidRPr="008D6CC5">
        <w:rPr>
          <w:rFonts w:ascii="Times New Roman" w:hAnsi="Times New Roman"/>
          <w:sz w:val="20"/>
          <w:szCs w:val="20"/>
          <w:lang w:val="en-US"/>
        </w:rPr>
        <w:t>Visual inspection of mounting structures/fixing arrangement/ PV Modules / Inverters / ACDB panel for any damage as required</w:t>
      </w:r>
    </w:p>
    <w:p w14:paraId="4B506B99" w14:textId="77777777" w:rsidR="008D6CC5" w:rsidRPr="008D6CC5" w:rsidRDefault="008D6CC5" w:rsidP="008D6CC5">
      <w:pPr>
        <w:numPr>
          <w:ilvl w:val="0"/>
          <w:numId w:val="40"/>
        </w:numPr>
        <w:autoSpaceDE w:val="0"/>
        <w:autoSpaceDN w:val="0"/>
        <w:adjustRightInd w:val="0"/>
        <w:spacing w:after="0" w:line="240" w:lineRule="auto"/>
        <w:contextualSpacing/>
        <w:rPr>
          <w:rFonts w:ascii="Times New Roman" w:hAnsi="Times New Roman"/>
          <w:sz w:val="20"/>
          <w:szCs w:val="20"/>
          <w:lang w:val="en-US"/>
        </w:rPr>
      </w:pPr>
      <w:r w:rsidRPr="008D6CC5">
        <w:rPr>
          <w:rFonts w:ascii="Times New Roman" w:hAnsi="Times New Roman"/>
          <w:sz w:val="20"/>
          <w:szCs w:val="20"/>
          <w:lang w:val="en-US"/>
        </w:rPr>
        <w:t>Checking earthing resistance for solar plant as required</w:t>
      </w:r>
    </w:p>
    <w:p w14:paraId="673C9F87" w14:textId="77777777" w:rsidR="008D6CC5" w:rsidRPr="008D6CC5" w:rsidRDefault="008D6CC5" w:rsidP="008D6CC5">
      <w:pPr>
        <w:numPr>
          <w:ilvl w:val="0"/>
          <w:numId w:val="40"/>
        </w:numPr>
        <w:autoSpaceDE w:val="0"/>
        <w:autoSpaceDN w:val="0"/>
        <w:adjustRightInd w:val="0"/>
        <w:spacing w:after="0" w:line="240" w:lineRule="auto"/>
        <w:contextualSpacing/>
        <w:rPr>
          <w:rFonts w:ascii="Times New Roman" w:hAnsi="Times New Roman"/>
          <w:sz w:val="20"/>
          <w:szCs w:val="20"/>
          <w:lang w:val="en-US"/>
        </w:rPr>
      </w:pPr>
      <w:r w:rsidRPr="008D6CC5">
        <w:rPr>
          <w:rFonts w:ascii="Times New Roman" w:hAnsi="Times New Roman"/>
          <w:sz w:val="20"/>
          <w:szCs w:val="20"/>
          <w:lang w:val="en-US"/>
        </w:rPr>
        <w:t>Emergency breakdown maintenance (response within 24 hours) as per the requirement</w:t>
      </w:r>
    </w:p>
    <w:p w14:paraId="1BC0DACF" w14:textId="77777777" w:rsidR="008D6CC5" w:rsidRPr="008D6CC5" w:rsidRDefault="008D6CC5" w:rsidP="008D6CC5">
      <w:pPr>
        <w:numPr>
          <w:ilvl w:val="0"/>
          <w:numId w:val="40"/>
        </w:numPr>
        <w:autoSpaceDE w:val="0"/>
        <w:autoSpaceDN w:val="0"/>
        <w:adjustRightInd w:val="0"/>
        <w:spacing w:after="0" w:line="240" w:lineRule="auto"/>
        <w:contextualSpacing/>
        <w:rPr>
          <w:rFonts w:ascii="Times New Roman" w:hAnsi="Times New Roman"/>
          <w:sz w:val="20"/>
          <w:szCs w:val="20"/>
          <w:lang w:val="en-US"/>
        </w:rPr>
      </w:pPr>
      <w:r w:rsidRPr="008D6CC5">
        <w:rPr>
          <w:rFonts w:ascii="Times New Roman" w:hAnsi="Times New Roman"/>
          <w:sz w:val="20"/>
          <w:szCs w:val="20"/>
          <w:lang w:val="en-US"/>
        </w:rPr>
        <w:t>Coordination with third party vendors / manufacturers for warranty claims as per the requirement.</w:t>
      </w:r>
    </w:p>
    <w:p w14:paraId="5096E5BB" w14:textId="77777777" w:rsidR="008D6CC5" w:rsidRPr="008D6CC5" w:rsidRDefault="008D6CC5" w:rsidP="008D6CC5">
      <w:pPr>
        <w:numPr>
          <w:ilvl w:val="0"/>
          <w:numId w:val="40"/>
        </w:numPr>
        <w:autoSpaceDE w:val="0"/>
        <w:autoSpaceDN w:val="0"/>
        <w:adjustRightInd w:val="0"/>
        <w:spacing w:after="0" w:line="240" w:lineRule="auto"/>
        <w:contextualSpacing/>
        <w:rPr>
          <w:rFonts w:ascii="Times New Roman" w:hAnsi="Times New Roman"/>
          <w:sz w:val="20"/>
          <w:szCs w:val="20"/>
          <w:lang w:val="en-US"/>
        </w:rPr>
      </w:pPr>
      <w:r w:rsidRPr="008D6CC5">
        <w:rPr>
          <w:rFonts w:ascii="Times New Roman" w:hAnsi="Times New Roman"/>
          <w:sz w:val="20"/>
          <w:szCs w:val="20"/>
          <w:lang w:val="en-US"/>
        </w:rPr>
        <w:t>Maintenance of consumable spares as per requirement.</w:t>
      </w:r>
    </w:p>
    <w:p w14:paraId="47F8090E" w14:textId="77777777" w:rsidR="008D6CC5" w:rsidRPr="008D6CC5" w:rsidRDefault="008D6CC5" w:rsidP="008D6CC5">
      <w:pPr>
        <w:numPr>
          <w:ilvl w:val="0"/>
          <w:numId w:val="40"/>
        </w:numPr>
        <w:spacing w:after="160" w:line="254" w:lineRule="auto"/>
        <w:contextualSpacing/>
        <w:rPr>
          <w:rFonts w:ascii="Times New Roman" w:hAnsi="Times New Roman"/>
          <w:sz w:val="20"/>
          <w:szCs w:val="20"/>
          <w:lang w:val="en-US"/>
        </w:rPr>
      </w:pPr>
      <w:r w:rsidRPr="008D6CC5">
        <w:rPr>
          <w:rFonts w:ascii="Times New Roman" w:hAnsi="Times New Roman"/>
          <w:sz w:val="20"/>
          <w:szCs w:val="20"/>
          <w:lang w:val="en-US"/>
        </w:rPr>
        <w:t xml:space="preserve">Submitting documentation and reports of system performance once in a month along with Key Performance Indicators, Breakdown details, </w:t>
      </w:r>
    </w:p>
    <w:p w14:paraId="11803AED" w14:textId="77777777" w:rsidR="008D6CC5" w:rsidRPr="008D6CC5" w:rsidRDefault="008D6CC5" w:rsidP="008D6CC5">
      <w:pPr>
        <w:numPr>
          <w:ilvl w:val="0"/>
          <w:numId w:val="40"/>
        </w:numPr>
        <w:spacing w:after="160" w:line="254" w:lineRule="auto"/>
        <w:contextualSpacing/>
        <w:rPr>
          <w:rFonts w:ascii="Times New Roman" w:hAnsi="Times New Roman"/>
          <w:sz w:val="20"/>
          <w:szCs w:val="20"/>
          <w:lang w:val="en-US"/>
        </w:rPr>
      </w:pPr>
      <w:r w:rsidRPr="008D6CC5">
        <w:rPr>
          <w:rFonts w:ascii="Times New Roman" w:hAnsi="Times New Roman"/>
          <w:sz w:val="20"/>
          <w:szCs w:val="20"/>
          <w:lang w:val="en-US"/>
        </w:rPr>
        <w:t>Thermography report of PV Modules/Inverters&amp; ACDB and Terminations as required</w:t>
      </w:r>
    </w:p>
    <w:p w14:paraId="7F614B98" w14:textId="77777777" w:rsidR="008D6CC5" w:rsidRPr="008D6CC5" w:rsidRDefault="008D6CC5" w:rsidP="008D6CC5">
      <w:pPr>
        <w:numPr>
          <w:ilvl w:val="0"/>
          <w:numId w:val="40"/>
        </w:numPr>
        <w:spacing w:after="160" w:line="254" w:lineRule="auto"/>
        <w:contextualSpacing/>
        <w:rPr>
          <w:rFonts w:ascii="Times New Roman" w:hAnsi="Times New Roman"/>
          <w:sz w:val="20"/>
          <w:szCs w:val="20"/>
          <w:lang w:val="en-US"/>
        </w:rPr>
      </w:pPr>
      <w:r w:rsidRPr="008D6CC5">
        <w:rPr>
          <w:rFonts w:ascii="Times New Roman" w:hAnsi="Times New Roman"/>
          <w:sz w:val="20"/>
          <w:szCs w:val="20"/>
          <w:lang w:val="en-US"/>
        </w:rPr>
        <w:t>Calibration of all the energy meters (Main Meter and check meter) Once in 2 years</w:t>
      </w:r>
    </w:p>
    <w:p w14:paraId="529DFA95" w14:textId="77777777" w:rsidR="008D6CC5" w:rsidRPr="008D6CC5" w:rsidRDefault="008D6CC5" w:rsidP="008D6CC5">
      <w:pPr>
        <w:numPr>
          <w:ilvl w:val="0"/>
          <w:numId w:val="40"/>
        </w:numPr>
        <w:spacing w:after="160" w:line="254" w:lineRule="auto"/>
        <w:contextualSpacing/>
        <w:rPr>
          <w:rFonts w:ascii="Times New Roman" w:hAnsi="Times New Roman"/>
          <w:sz w:val="20"/>
          <w:szCs w:val="20"/>
          <w:lang w:val="en-US"/>
        </w:rPr>
      </w:pPr>
      <w:r w:rsidRPr="008D6CC5">
        <w:rPr>
          <w:rFonts w:ascii="Times New Roman" w:hAnsi="Times New Roman"/>
          <w:sz w:val="20"/>
          <w:szCs w:val="20"/>
          <w:lang w:val="en-US"/>
        </w:rPr>
        <w:t>ACDB Quarterly PM Checklist</w:t>
      </w:r>
    </w:p>
    <w:p w14:paraId="11A3036B" w14:textId="77777777" w:rsidR="008D6CC5" w:rsidRPr="008D6CC5" w:rsidRDefault="008D6CC5" w:rsidP="008D6CC5">
      <w:pPr>
        <w:numPr>
          <w:ilvl w:val="0"/>
          <w:numId w:val="40"/>
        </w:numPr>
        <w:spacing w:after="160" w:line="254" w:lineRule="auto"/>
        <w:contextualSpacing/>
        <w:rPr>
          <w:rFonts w:ascii="Times New Roman" w:hAnsi="Times New Roman"/>
          <w:sz w:val="20"/>
          <w:szCs w:val="20"/>
          <w:lang w:val="en-US"/>
        </w:rPr>
      </w:pPr>
      <w:r w:rsidRPr="008D6CC5">
        <w:rPr>
          <w:rFonts w:ascii="Times New Roman" w:hAnsi="Times New Roman"/>
          <w:sz w:val="20"/>
          <w:szCs w:val="20"/>
          <w:lang w:val="en-US"/>
        </w:rPr>
        <w:t>Inverters Quarterly PM Checklist</w:t>
      </w:r>
    </w:p>
    <w:p w14:paraId="35C6D8D1" w14:textId="77777777" w:rsidR="008D6CC5" w:rsidRPr="008D6CC5" w:rsidRDefault="008D6CC5" w:rsidP="008D6CC5">
      <w:pPr>
        <w:numPr>
          <w:ilvl w:val="0"/>
          <w:numId w:val="40"/>
        </w:numPr>
        <w:spacing w:after="160" w:line="254" w:lineRule="auto"/>
        <w:contextualSpacing/>
        <w:rPr>
          <w:rFonts w:ascii="Times New Roman" w:hAnsi="Times New Roman"/>
          <w:sz w:val="20"/>
          <w:szCs w:val="20"/>
          <w:lang w:val="en-US"/>
        </w:rPr>
      </w:pPr>
      <w:r w:rsidRPr="008D6CC5">
        <w:rPr>
          <w:rFonts w:ascii="Times New Roman" w:hAnsi="Times New Roman"/>
          <w:sz w:val="20"/>
          <w:szCs w:val="20"/>
          <w:lang w:val="en-US"/>
        </w:rPr>
        <w:t>SCADA Monitoring Panel Quarterly PM Checklist</w:t>
      </w:r>
    </w:p>
    <w:p w14:paraId="2878A591" w14:textId="77777777" w:rsidR="008D6CC5" w:rsidRPr="008D6CC5" w:rsidRDefault="008D6CC5" w:rsidP="008D6CC5">
      <w:pPr>
        <w:numPr>
          <w:ilvl w:val="0"/>
          <w:numId w:val="40"/>
        </w:numPr>
        <w:spacing w:after="160" w:line="254" w:lineRule="auto"/>
        <w:contextualSpacing/>
        <w:rPr>
          <w:rFonts w:ascii="Times New Roman" w:hAnsi="Times New Roman"/>
          <w:sz w:val="20"/>
          <w:szCs w:val="20"/>
          <w:lang w:val="en-US"/>
        </w:rPr>
      </w:pPr>
      <w:r w:rsidRPr="008D6CC5">
        <w:rPr>
          <w:rFonts w:ascii="Times New Roman" w:hAnsi="Times New Roman"/>
          <w:sz w:val="20"/>
          <w:szCs w:val="20"/>
          <w:lang w:val="en-US"/>
        </w:rPr>
        <w:t>UPS Half-yearly PM Checklist</w:t>
      </w:r>
    </w:p>
    <w:p w14:paraId="377464C6" w14:textId="77777777" w:rsidR="008D6CC5" w:rsidRPr="008D6CC5" w:rsidRDefault="008D6CC5" w:rsidP="008D6CC5">
      <w:pPr>
        <w:spacing w:after="160" w:line="254" w:lineRule="auto"/>
        <w:ind w:left="720"/>
        <w:contextualSpacing/>
        <w:rPr>
          <w:rFonts w:ascii="Times New Roman" w:hAnsi="Times New Roman"/>
          <w:sz w:val="20"/>
          <w:szCs w:val="20"/>
          <w:lang w:val="en-US"/>
        </w:rPr>
      </w:pPr>
    </w:p>
    <w:p w14:paraId="074AC325" w14:textId="77777777" w:rsidR="008D6CC5" w:rsidRPr="008D6CC5" w:rsidRDefault="008D6CC5" w:rsidP="008D6CC5">
      <w:pPr>
        <w:spacing w:after="160" w:line="254" w:lineRule="auto"/>
        <w:ind w:left="720"/>
        <w:contextualSpacing/>
        <w:rPr>
          <w:rFonts w:ascii="Times New Roman" w:hAnsi="Times New Roman"/>
          <w:sz w:val="2"/>
          <w:szCs w:val="2"/>
          <w:lang w:val="en-US"/>
        </w:rPr>
      </w:pPr>
    </w:p>
    <w:p w14:paraId="5A2D134B" w14:textId="77777777" w:rsidR="008D6CC5" w:rsidRPr="008D6CC5" w:rsidRDefault="008D6CC5" w:rsidP="008D6CC5">
      <w:pPr>
        <w:numPr>
          <w:ilvl w:val="0"/>
          <w:numId w:val="38"/>
        </w:numPr>
        <w:tabs>
          <w:tab w:val="left" w:pos="1695"/>
        </w:tabs>
        <w:contextualSpacing/>
        <w:jc w:val="center"/>
        <w:rPr>
          <w:rFonts w:ascii="Times New Roman" w:hAnsi="Times New Roman"/>
          <w:b/>
          <w:sz w:val="20"/>
          <w:szCs w:val="20"/>
          <w:u w:val="single"/>
          <w:lang w:val="en-US"/>
        </w:rPr>
      </w:pPr>
      <w:r w:rsidRPr="008D6CC5">
        <w:rPr>
          <w:rFonts w:ascii="Times New Roman" w:hAnsi="Times New Roman"/>
          <w:b/>
          <w:sz w:val="20"/>
          <w:szCs w:val="20"/>
          <w:u w:val="single"/>
          <w:lang w:val="en-US"/>
        </w:rPr>
        <w:t>In Purchaser Scope</w:t>
      </w:r>
    </w:p>
    <w:p w14:paraId="0E4A0E93" w14:textId="77777777" w:rsidR="008D6CC5" w:rsidRPr="008D6CC5" w:rsidRDefault="008D6CC5" w:rsidP="008D6CC5">
      <w:pPr>
        <w:tabs>
          <w:tab w:val="left" w:pos="1695"/>
        </w:tabs>
        <w:rPr>
          <w:rFonts w:ascii="Times New Roman" w:eastAsia="Calibri" w:hAnsi="Times New Roman" w:cs="Times New Roman"/>
          <w:sz w:val="20"/>
          <w:szCs w:val="20"/>
        </w:rPr>
      </w:pPr>
      <w:r w:rsidRPr="008D6CC5">
        <w:rPr>
          <w:rFonts w:ascii="Times New Roman" w:eastAsia="Calibri" w:hAnsi="Times New Roman" w:cs="Times New Roman"/>
          <w:sz w:val="20"/>
          <w:szCs w:val="20"/>
        </w:rPr>
        <w:t>The following is a list of items in the work scope of Purchaser:</w:t>
      </w:r>
    </w:p>
    <w:p w14:paraId="4A1DC736" w14:textId="77777777" w:rsidR="008D6CC5" w:rsidRP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Single point of water connection at each roof level </w:t>
      </w:r>
    </w:p>
    <w:p w14:paraId="73704A17" w14:textId="77777777" w:rsidR="008D6CC5" w:rsidRP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Spare feeder(s), substation work including but not limited to bay extension, etc. </w:t>
      </w:r>
    </w:p>
    <w:p w14:paraId="35D74EA4" w14:textId="77777777" w:rsidR="008D6CC5" w:rsidRP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Existing Overhead cable tray to be extended till ACDB Panels.</w:t>
      </w:r>
    </w:p>
    <w:p w14:paraId="1FF0ADD7" w14:textId="77777777" w:rsidR="008D6CC5" w:rsidRP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Providing free water and electricity during construction</w:t>
      </w:r>
    </w:p>
    <w:p w14:paraId="6F49D6C9" w14:textId="77777777" w:rsidR="008D6CC5" w:rsidRP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Providing soft water (approximately 20 liters/</w:t>
      </w:r>
      <w:proofErr w:type="spellStart"/>
      <w:r w:rsidRPr="008D6CC5">
        <w:rPr>
          <w:rFonts w:ascii="Times New Roman" w:hAnsi="Times New Roman"/>
          <w:sz w:val="20"/>
          <w:szCs w:val="20"/>
          <w:lang w:val="en-US"/>
        </w:rPr>
        <w:t>kWp</w:t>
      </w:r>
      <w:proofErr w:type="spellEnd"/>
      <w:r w:rsidRPr="008D6CC5">
        <w:rPr>
          <w:rFonts w:ascii="Times New Roman" w:hAnsi="Times New Roman"/>
          <w:sz w:val="20"/>
          <w:szCs w:val="20"/>
          <w:lang w:val="en-US"/>
        </w:rPr>
        <w:t>/cleaning cycle) of &lt;200 PPM TDS at 3-4 bar pressure for Operation and Maintenance</w:t>
      </w:r>
    </w:p>
    <w:p w14:paraId="7EC1DA5F" w14:textId="77777777" w:rsidR="008D6CC5" w:rsidRP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Supporting the Seller by providing all documents related to the site and Purchaser's organization as and when required.</w:t>
      </w:r>
    </w:p>
    <w:p w14:paraId="6DE36A5E" w14:textId="77777777" w:rsidR="008D6CC5" w:rsidRP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Payment of all statutory fees (including net metering) – Purchaser may pay directly or shall reimburse the charges to </w:t>
      </w:r>
      <w:proofErr w:type="spellStart"/>
      <w:r w:rsidRPr="008D6CC5">
        <w:rPr>
          <w:rFonts w:ascii="Times New Roman" w:hAnsi="Times New Roman"/>
          <w:sz w:val="20"/>
          <w:szCs w:val="20"/>
          <w:lang w:val="en-US"/>
        </w:rPr>
        <w:t>CleanMax</w:t>
      </w:r>
      <w:proofErr w:type="spellEnd"/>
      <w:r w:rsidRPr="008D6CC5">
        <w:rPr>
          <w:rFonts w:ascii="Times New Roman" w:hAnsi="Times New Roman"/>
          <w:sz w:val="20"/>
          <w:szCs w:val="20"/>
          <w:lang w:val="en-US"/>
        </w:rPr>
        <w:t xml:space="preserve"> at actuals within 10 days of submission of original bill.</w:t>
      </w:r>
    </w:p>
    <w:p w14:paraId="48747BBA" w14:textId="77777777" w:rsidR="008D6CC5" w:rsidRP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Obtaining GST Registration in the state in which the project site is located.</w:t>
      </w:r>
    </w:p>
    <w:p w14:paraId="37BB77D8" w14:textId="77777777" w:rsidR="008D6CC5" w:rsidRP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Access to the roof via monkey cage ladder.</w:t>
      </w:r>
    </w:p>
    <w:p w14:paraId="2DF17B2D" w14:textId="77777777" w:rsidR="008D6CC5" w:rsidRDefault="008D6CC5" w:rsidP="008D6CC5">
      <w:pPr>
        <w:widowControl w:val="0"/>
        <w:numPr>
          <w:ilvl w:val="0"/>
          <w:numId w:val="41"/>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Location for Storage of all solar plant related materials on roof during construction for required items.</w:t>
      </w:r>
    </w:p>
    <w:p w14:paraId="1D3AE336" w14:textId="77777777" w:rsidR="008D6CC5" w:rsidRDefault="008D6CC5" w:rsidP="008D6CC5">
      <w:pPr>
        <w:widowControl w:val="0"/>
        <w:tabs>
          <w:tab w:val="left" w:pos="1695"/>
        </w:tabs>
        <w:ind w:left="720"/>
        <w:contextualSpacing/>
        <w:rPr>
          <w:rFonts w:ascii="Times New Roman" w:hAnsi="Times New Roman"/>
          <w:sz w:val="20"/>
          <w:szCs w:val="20"/>
          <w:lang w:val="en-US"/>
        </w:rPr>
      </w:pPr>
    </w:p>
    <w:p w14:paraId="0DB915B0" w14:textId="77777777" w:rsidR="008D6CC5" w:rsidRDefault="008D6CC5" w:rsidP="008D6CC5">
      <w:pPr>
        <w:widowControl w:val="0"/>
        <w:tabs>
          <w:tab w:val="left" w:pos="1695"/>
        </w:tabs>
        <w:ind w:left="720"/>
        <w:contextualSpacing/>
        <w:rPr>
          <w:rFonts w:ascii="Times New Roman" w:hAnsi="Times New Roman"/>
          <w:sz w:val="20"/>
          <w:szCs w:val="20"/>
          <w:lang w:val="en-US"/>
        </w:rPr>
      </w:pPr>
    </w:p>
    <w:p w14:paraId="46796330" w14:textId="3B1B52BE" w:rsidR="008D6CC5" w:rsidRPr="008D6CC5" w:rsidRDefault="008D6CC5" w:rsidP="008D6CC5">
      <w:pPr>
        <w:widowControl w:val="0"/>
        <w:tabs>
          <w:tab w:val="left" w:pos="1695"/>
        </w:tabs>
        <w:ind w:left="720"/>
        <w:contextualSpacing/>
        <w:rPr>
          <w:rFonts w:ascii="Times New Roman" w:hAnsi="Times New Roman"/>
          <w:b/>
          <w:sz w:val="20"/>
          <w:szCs w:val="20"/>
          <w:u w:val="single"/>
        </w:rPr>
      </w:pPr>
      <w:r>
        <w:rPr>
          <w:rFonts w:ascii="Times New Roman" w:hAnsi="Times New Roman"/>
          <w:sz w:val="20"/>
          <w:szCs w:val="20"/>
          <w:lang w:val="en-US"/>
        </w:rPr>
        <w:t xml:space="preserve">                                                     </w:t>
      </w:r>
      <w:r w:rsidRPr="008D6CC5">
        <w:rPr>
          <w:rFonts w:ascii="Times New Roman" w:hAnsi="Times New Roman"/>
          <w:b/>
          <w:sz w:val="20"/>
          <w:szCs w:val="20"/>
          <w:u w:val="single"/>
        </w:rPr>
        <w:t xml:space="preserve">Annexure </w:t>
      </w:r>
      <w:r>
        <w:rPr>
          <w:rFonts w:ascii="Times New Roman" w:hAnsi="Times New Roman"/>
          <w:b/>
          <w:sz w:val="20"/>
          <w:szCs w:val="20"/>
          <w:u w:val="single"/>
        </w:rPr>
        <w:t>I</w:t>
      </w:r>
      <w:r w:rsidRPr="008D6CC5">
        <w:rPr>
          <w:rFonts w:ascii="Times New Roman" w:hAnsi="Times New Roman"/>
          <w:b/>
          <w:sz w:val="20"/>
          <w:szCs w:val="20"/>
          <w:u w:val="single"/>
        </w:rPr>
        <w:t>V</w:t>
      </w:r>
      <w:r>
        <w:rPr>
          <w:rFonts w:ascii="Times New Roman" w:hAnsi="Times New Roman"/>
          <w:b/>
          <w:sz w:val="20"/>
          <w:szCs w:val="20"/>
          <w:u w:val="single"/>
        </w:rPr>
        <w:br/>
      </w:r>
    </w:p>
    <w:p w14:paraId="39DEF4DD" w14:textId="202E920E" w:rsidR="008D6CC5" w:rsidRPr="008D6CC5" w:rsidRDefault="008D6CC5" w:rsidP="008D6CC5">
      <w:pPr>
        <w:widowControl w:val="0"/>
        <w:tabs>
          <w:tab w:val="left" w:pos="1695"/>
        </w:tabs>
        <w:ind w:left="720"/>
        <w:contextualSpacing/>
        <w:rPr>
          <w:rFonts w:ascii="Times New Roman" w:hAnsi="Times New Roman"/>
          <w:b/>
          <w:sz w:val="20"/>
          <w:szCs w:val="20"/>
          <w:u w:val="single"/>
        </w:rPr>
      </w:pPr>
      <w:r w:rsidRPr="008D6CC5">
        <w:rPr>
          <w:rFonts w:ascii="Times New Roman" w:hAnsi="Times New Roman"/>
          <w:b/>
          <w:sz w:val="20"/>
          <w:szCs w:val="20"/>
        </w:rPr>
        <w:t xml:space="preserve">                                               </w:t>
      </w:r>
      <w:r w:rsidRPr="008D6CC5">
        <w:rPr>
          <w:rFonts w:ascii="Times New Roman" w:hAnsi="Times New Roman"/>
          <w:b/>
          <w:sz w:val="20"/>
          <w:szCs w:val="20"/>
          <w:u w:val="single"/>
        </w:rPr>
        <w:t>Terms and Conditions</w:t>
      </w:r>
    </w:p>
    <w:p w14:paraId="5DFB3543" w14:textId="3964A69D" w:rsidR="008D6CC5" w:rsidRDefault="008D6CC5" w:rsidP="008D6CC5">
      <w:pPr>
        <w:widowControl w:val="0"/>
        <w:tabs>
          <w:tab w:val="left" w:pos="1695"/>
        </w:tabs>
        <w:ind w:left="720"/>
        <w:contextualSpacing/>
        <w:rPr>
          <w:rFonts w:ascii="Times New Roman" w:hAnsi="Times New Roman"/>
          <w:sz w:val="20"/>
          <w:szCs w:val="20"/>
          <w:lang w:val="en-US"/>
        </w:rPr>
      </w:pPr>
    </w:p>
    <w:p w14:paraId="0E71E31D" w14:textId="77777777" w:rsidR="008D6CC5" w:rsidRPr="008D6CC5" w:rsidRDefault="008D6CC5" w:rsidP="008D6CC5">
      <w:pPr>
        <w:widowControl w:val="0"/>
        <w:numPr>
          <w:ilvl w:val="0"/>
          <w:numId w:val="42"/>
        </w:numPr>
        <w:tabs>
          <w:tab w:val="left" w:pos="1695"/>
        </w:tabs>
        <w:contextualSpacing/>
        <w:rPr>
          <w:rFonts w:ascii="Times New Roman" w:hAnsi="Times New Roman"/>
          <w:sz w:val="20"/>
          <w:szCs w:val="20"/>
        </w:rPr>
      </w:pPr>
      <w:r w:rsidRPr="008D6CC5">
        <w:rPr>
          <w:rFonts w:ascii="Times New Roman" w:hAnsi="Times New Roman"/>
          <w:b/>
          <w:sz w:val="20"/>
          <w:szCs w:val="20"/>
        </w:rPr>
        <w:t>EFFECTIVE DATE:</w:t>
      </w:r>
    </w:p>
    <w:p w14:paraId="42229119" w14:textId="77777777" w:rsidR="008D6CC5" w:rsidRPr="008D6CC5" w:rsidRDefault="008D6CC5" w:rsidP="008D6CC5">
      <w:pPr>
        <w:widowControl w:val="0"/>
        <w:tabs>
          <w:tab w:val="left" w:pos="1695"/>
        </w:tabs>
        <w:contextualSpacing/>
        <w:rPr>
          <w:rFonts w:ascii="Times New Roman" w:hAnsi="Times New Roman"/>
          <w:sz w:val="20"/>
          <w:szCs w:val="20"/>
        </w:rPr>
      </w:pPr>
      <w:r w:rsidRPr="008D6CC5">
        <w:rPr>
          <w:rFonts w:ascii="Times New Roman" w:hAnsi="Times New Roman"/>
          <w:sz w:val="20"/>
          <w:szCs w:val="20"/>
        </w:rPr>
        <w:t>The Effective Date shall be considered as release of PO/LOI or date of payment of the advance amount, whichever is later.</w:t>
      </w:r>
    </w:p>
    <w:p w14:paraId="43254373" w14:textId="77777777" w:rsidR="008D6CC5" w:rsidRPr="008D6CC5" w:rsidRDefault="008D6CC5" w:rsidP="008D6CC5">
      <w:pPr>
        <w:widowControl w:val="0"/>
        <w:numPr>
          <w:ilvl w:val="0"/>
          <w:numId w:val="42"/>
        </w:numPr>
        <w:tabs>
          <w:tab w:val="num" w:pos="90"/>
          <w:tab w:val="left" w:pos="1695"/>
        </w:tabs>
        <w:contextualSpacing/>
        <w:rPr>
          <w:rFonts w:ascii="Times New Roman" w:hAnsi="Times New Roman"/>
          <w:sz w:val="20"/>
          <w:szCs w:val="20"/>
        </w:rPr>
      </w:pPr>
      <w:r w:rsidRPr="008D6CC5">
        <w:rPr>
          <w:rFonts w:ascii="Times New Roman" w:hAnsi="Times New Roman"/>
          <w:b/>
          <w:sz w:val="20"/>
          <w:szCs w:val="20"/>
        </w:rPr>
        <w:t xml:space="preserve"> PRICE:</w:t>
      </w:r>
    </w:p>
    <w:p w14:paraId="079964AE" w14:textId="77777777" w:rsidR="008D6CC5" w:rsidRPr="008D6CC5" w:rsidRDefault="008D6CC5" w:rsidP="008D6CC5">
      <w:pPr>
        <w:widowControl w:val="0"/>
        <w:numPr>
          <w:ilvl w:val="0"/>
          <w:numId w:val="43"/>
        </w:numPr>
        <w:tabs>
          <w:tab w:val="num" w:pos="90"/>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The price shall remain fixed and valid till the execution of the order and shall not be subjected to any increase or escalation whatsoever. However, any variation in foreign exchange beyond 2% (from the values considered in this PO) will be compensated to the Seller. [1$ </w:t>
      </w:r>
      <w:proofErr w:type="gramStart"/>
      <w:r w:rsidRPr="008D6CC5">
        <w:rPr>
          <w:rFonts w:ascii="Times New Roman" w:hAnsi="Times New Roman"/>
          <w:sz w:val="20"/>
          <w:szCs w:val="20"/>
          <w:lang w:val="en-US"/>
        </w:rPr>
        <w:t>=  INR</w:t>
      </w:r>
      <w:proofErr w:type="gramEnd"/>
      <w:r w:rsidRPr="008D6CC5">
        <w:rPr>
          <w:rFonts w:ascii="Times New Roman" w:hAnsi="Times New Roman"/>
          <w:sz w:val="20"/>
          <w:szCs w:val="20"/>
          <w:lang w:val="en-US"/>
        </w:rPr>
        <w:t xml:space="preserve"> 86 considered]</w:t>
      </w:r>
    </w:p>
    <w:p w14:paraId="22B808C8"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0935A286" w14:textId="77777777" w:rsidR="008D6CC5" w:rsidRPr="008D6CC5" w:rsidRDefault="008D6CC5" w:rsidP="008D6CC5">
      <w:pPr>
        <w:widowControl w:val="0"/>
        <w:numPr>
          <w:ilvl w:val="0"/>
          <w:numId w:val="43"/>
        </w:numPr>
        <w:tabs>
          <w:tab w:val="num" w:pos="90"/>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Freight charges all are included in the quoted price. </w:t>
      </w:r>
    </w:p>
    <w:p w14:paraId="69A89531" w14:textId="77777777" w:rsidR="008D6CC5" w:rsidRPr="008D6CC5" w:rsidRDefault="008D6CC5" w:rsidP="008D6CC5">
      <w:pPr>
        <w:widowControl w:val="0"/>
        <w:numPr>
          <w:ilvl w:val="0"/>
          <w:numId w:val="42"/>
        </w:numPr>
        <w:tabs>
          <w:tab w:val="num" w:pos="90"/>
          <w:tab w:val="left" w:pos="1695"/>
        </w:tabs>
        <w:contextualSpacing/>
        <w:rPr>
          <w:rFonts w:ascii="Times New Roman" w:hAnsi="Times New Roman"/>
          <w:b/>
          <w:sz w:val="20"/>
          <w:szCs w:val="20"/>
        </w:rPr>
      </w:pPr>
      <w:r w:rsidRPr="008D6CC5">
        <w:rPr>
          <w:rFonts w:ascii="Times New Roman" w:hAnsi="Times New Roman"/>
          <w:b/>
          <w:sz w:val="20"/>
          <w:szCs w:val="20"/>
        </w:rPr>
        <w:t xml:space="preserve"> TAXES &amp; DUTIES:</w:t>
      </w:r>
    </w:p>
    <w:p w14:paraId="03706095" w14:textId="77777777" w:rsidR="008D6CC5" w:rsidRPr="008D6CC5" w:rsidRDefault="008D6CC5" w:rsidP="008D6CC5">
      <w:pPr>
        <w:widowControl w:val="0"/>
        <w:tabs>
          <w:tab w:val="left" w:pos="1695"/>
        </w:tabs>
        <w:ind w:left="720"/>
        <w:contextualSpacing/>
        <w:rPr>
          <w:rFonts w:ascii="Times New Roman" w:hAnsi="Times New Roman"/>
          <w:b/>
          <w:sz w:val="20"/>
          <w:szCs w:val="20"/>
        </w:rPr>
      </w:pPr>
    </w:p>
    <w:p w14:paraId="0935D733" w14:textId="77777777" w:rsidR="008D6CC5" w:rsidRPr="008D6CC5" w:rsidRDefault="008D6CC5" w:rsidP="008D6CC5">
      <w:pPr>
        <w:widowControl w:val="0"/>
        <w:tabs>
          <w:tab w:val="left" w:pos="1695"/>
        </w:tabs>
        <w:ind w:left="720"/>
        <w:contextualSpacing/>
        <w:rPr>
          <w:rFonts w:ascii="Times New Roman" w:hAnsi="Times New Roman"/>
          <w:bCs/>
          <w:sz w:val="20"/>
          <w:szCs w:val="20"/>
        </w:rPr>
      </w:pPr>
      <w:r w:rsidRPr="008D6CC5">
        <w:rPr>
          <w:rFonts w:ascii="Times New Roman" w:hAnsi="Times New Roman"/>
          <w:bCs/>
          <w:sz w:val="20"/>
          <w:szCs w:val="20"/>
        </w:rPr>
        <w:t xml:space="preserve">All the taxes and duties shall be paid extra by the Purchaser. </w:t>
      </w:r>
      <w:r w:rsidRPr="008D6CC5">
        <w:rPr>
          <w:rFonts w:ascii="Times New Roman" w:hAnsi="Times New Roman"/>
          <w:b/>
          <w:sz w:val="20"/>
          <w:szCs w:val="20"/>
        </w:rPr>
        <w:t>Any changes to the tax regulations including changes in tax/ duties rates (including but not limited to introduction of any customs, import, safeguard, anti-dumping duties on the equipment) shall be to the account of the Purchaser.</w:t>
      </w:r>
    </w:p>
    <w:p w14:paraId="718D734D" w14:textId="77777777" w:rsidR="008D6CC5" w:rsidRPr="008D6CC5" w:rsidRDefault="008D6CC5" w:rsidP="008D6CC5">
      <w:pPr>
        <w:widowControl w:val="0"/>
        <w:tabs>
          <w:tab w:val="left" w:pos="1695"/>
        </w:tabs>
        <w:ind w:left="720"/>
        <w:contextualSpacing/>
        <w:rPr>
          <w:rFonts w:ascii="Times New Roman" w:hAnsi="Times New Roman"/>
          <w:b/>
          <w:sz w:val="20"/>
          <w:szCs w:val="20"/>
        </w:rPr>
      </w:pPr>
    </w:p>
    <w:p w14:paraId="5A8D3E84" w14:textId="77777777" w:rsidR="008D6CC5" w:rsidRPr="008D6CC5" w:rsidRDefault="008D6CC5" w:rsidP="008D6CC5">
      <w:pPr>
        <w:widowControl w:val="0"/>
        <w:numPr>
          <w:ilvl w:val="0"/>
          <w:numId w:val="42"/>
        </w:numPr>
        <w:tabs>
          <w:tab w:val="num" w:pos="142"/>
          <w:tab w:val="left" w:pos="1695"/>
        </w:tabs>
        <w:contextualSpacing/>
        <w:rPr>
          <w:rFonts w:ascii="Times New Roman" w:hAnsi="Times New Roman"/>
          <w:b/>
          <w:sz w:val="20"/>
          <w:szCs w:val="20"/>
        </w:rPr>
      </w:pPr>
      <w:r w:rsidRPr="008D6CC5">
        <w:rPr>
          <w:rFonts w:ascii="Times New Roman" w:hAnsi="Times New Roman"/>
          <w:b/>
          <w:sz w:val="20"/>
          <w:szCs w:val="20"/>
        </w:rPr>
        <w:t>MATERIAL ADVERSE CHANGE:</w:t>
      </w:r>
    </w:p>
    <w:p w14:paraId="77A43D5E" w14:textId="77777777" w:rsidR="008D6CC5" w:rsidRPr="008D6CC5" w:rsidRDefault="008D6CC5" w:rsidP="008D6CC5">
      <w:pPr>
        <w:widowControl w:val="0"/>
        <w:tabs>
          <w:tab w:val="left" w:pos="1695"/>
        </w:tabs>
        <w:ind w:left="720"/>
        <w:contextualSpacing/>
        <w:rPr>
          <w:rFonts w:ascii="Times New Roman" w:hAnsi="Times New Roman"/>
          <w:b/>
          <w:sz w:val="20"/>
          <w:szCs w:val="20"/>
          <w:lang w:val="en-US"/>
        </w:rPr>
      </w:pPr>
    </w:p>
    <w:p w14:paraId="72D3432B" w14:textId="77777777" w:rsidR="008D6CC5" w:rsidRPr="008D6CC5" w:rsidRDefault="008D6CC5" w:rsidP="008D6CC5">
      <w:pPr>
        <w:widowControl w:val="0"/>
        <w:numPr>
          <w:ilvl w:val="0"/>
          <w:numId w:val="44"/>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In case of occurrence of any Material Adverse Change (MAC) during the construction period of the Project including but not limited to imposition of safeguard, anti-dumping duty, imposition of new taxes, changes in the tax regime or any such provisions, which are practically beyond control of the vendor (</w:t>
      </w:r>
      <w:proofErr w:type="spellStart"/>
      <w:r w:rsidRPr="008D6CC5">
        <w:rPr>
          <w:rFonts w:ascii="Times New Roman" w:hAnsi="Times New Roman"/>
          <w:sz w:val="20"/>
          <w:szCs w:val="20"/>
          <w:lang w:val="en-US"/>
        </w:rPr>
        <w:t>Cleanmax</w:t>
      </w:r>
      <w:proofErr w:type="spellEnd"/>
      <w:r w:rsidRPr="008D6CC5">
        <w:rPr>
          <w:rFonts w:ascii="Times New Roman" w:hAnsi="Times New Roman"/>
          <w:sz w:val="20"/>
          <w:szCs w:val="20"/>
          <w:lang w:val="en-US"/>
        </w:rPr>
        <w:t xml:space="preserve"> Solar), the Purchaser shall pay such extra charges to the vendor.</w:t>
      </w:r>
    </w:p>
    <w:p w14:paraId="2DC4CAEC" w14:textId="77777777" w:rsidR="008D6CC5" w:rsidRPr="008D6CC5" w:rsidRDefault="008D6CC5" w:rsidP="008D6CC5">
      <w:pPr>
        <w:widowControl w:val="0"/>
        <w:tabs>
          <w:tab w:val="left" w:pos="1695"/>
        </w:tabs>
        <w:ind w:left="720"/>
        <w:contextualSpacing/>
        <w:rPr>
          <w:rFonts w:ascii="Times New Roman" w:hAnsi="Times New Roman"/>
          <w:sz w:val="20"/>
          <w:szCs w:val="20"/>
        </w:rPr>
      </w:pPr>
    </w:p>
    <w:p w14:paraId="71A994C6" w14:textId="77777777" w:rsidR="008D6CC5" w:rsidRPr="008D6CC5" w:rsidRDefault="008D6CC5" w:rsidP="008D6CC5">
      <w:pPr>
        <w:widowControl w:val="0"/>
        <w:numPr>
          <w:ilvl w:val="0"/>
          <w:numId w:val="42"/>
        </w:numPr>
        <w:tabs>
          <w:tab w:val="left" w:pos="1695"/>
        </w:tabs>
        <w:contextualSpacing/>
        <w:rPr>
          <w:rFonts w:ascii="Times New Roman" w:hAnsi="Times New Roman"/>
          <w:sz w:val="20"/>
          <w:szCs w:val="20"/>
          <w:lang w:val="en-US"/>
        </w:rPr>
      </w:pPr>
      <w:r w:rsidRPr="008D6CC5">
        <w:rPr>
          <w:rFonts w:ascii="Times New Roman" w:hAnsi="Times New Roman"/>
          <w:b/>
          <w:sz w:val="20"/>
          <w:szCs w:val="20"/>
          <w:lang w:val="en-US"/>
        </w:rPr>
        <w:t>TRANSIT INSURANCE:</w:t>
      </w:r>
    </w:p>
    <w:p w14:paraId="11BD765B"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2C722F71" w14:textId="77777777" w:rsidR="008D6CC5" w:rsidRPr="008D6CC5" w:rsidRDefault="008D6CC5" w:rsidP="008D6CC5">
      <w:pPr>
        <w:widowControl w:val="0"/>
        <w:numPr>
          <w:ilvl w:val="0"/>
          <w:numId w:val="45"/>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Seller shall obtain Marine Open Policy and EAR Policy for transit insurance. Seller shall ensure to mention the policy number and date of expiry in the dispatch documents. </w:t>
      </w:r>
    </w:p>
    <w:p w14:paraId="3392C63D"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20CBD0E1" w14:textId="77777777" w:rsidR="008D6CC5" w:rsidRPr="008D6CC5" w:rsidRDefault="008D6CC5" w:rsidP="008D6CC5">
      <w:pPr>
        <w:widowControl w:val="0"/>
        <w:numPr>
          <w:ilvl w:val="0"/>
          <w:numId w:val="45"/>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Purchaser shall assist and support Seller with respect to all required documentation needed to claim compensation. </w:t>
      </w:r>
    </w:p>
    <w:p w14:paraId="4618FC7D"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479B1C74" w14:textId="77777777" w:rsidR="008D6CC5" w:rsidRPr="008D6CC5" w:rsidRDefault="008D6CC5" w:rsidP="008D6CC5">
      <w:pPr>
        <w:widowControl w:val="0"/>
        <w:numPr>
          <w:ilvl w:val="0"/>
          <w:numId w:val="42"/>
        </w:numPr>
        <w:tabs>
          <w:tab w:val="left" w:pos="1695"/>
        </w:tabs>
        <w:contextualSpacing/>
        <w:rPr>
          <w:rFonts w:ascii="Times New Roman" w:hAnsi="Times New Roman"/>
          <w:sz w:val="20"/>
          <w:szCs w:val="20"/>
          <w:lang w:val="en-US"/>
        </w:rPr>
      </w:pPr>
      <w:r w:rsidRPr="008D6CC5">
        <w:rPr>
          <w:rFonts w:ascii="Times New Roman" w:hAnsi="Times New Roman"/>
          <w:b/>
          <w:sz w:val="20"/>
          <w:szCs w:val="20"/>
          <w:lang w:val="en-US"/>
        </w:rPr>
        <w:t xml:space="preserve"> PACKING &amp; FORWADING</w:t>
      </w:r>
      <w:r w:rsidRPr="008D6CC5">
        <w:rPr>
          <w:rFonts w:ascii="Times New Roman" w:hAnsi="Times New Roman"/>
          <w:sz w:val="20"/>
          <w:szCs w:val="20"/>
          <w:lang w:val="en-US"/>
        </w:rPr>
        <w:t>:</w:t>
      </w:r>
    </w:p>
    <w:p w14:paraId="249F6E33"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13536F20" w14:textId="77777777" w:rsidR="008D6CC5" w:rsidRPr="008D6CC5" w:rsidRDefault="008D6CC5" w:rsidP="008D6CC5">
      <w:pPr>
        <w:widowControl w:val="0"/>
        <w:tabs>
          <w:tab w:val="left" w:pos="1695"/>
        </w:tabs>
        <w:contextualSpacing/>
        <w:rPr>
          <w:rFonts w:ascii="Times New Roman" w:hAnsi="Times New Roman"/>
          <w:sz w:val="20"/>
          <w:szCs w:val="20"/>
        </w:rPr>
      </w:pPr>
      <w:r w:rsidRPr="008D6CC5">
        <w:rPr>
          <w:rFonts w:ascii="Times New Roman" w:hAnsi="Times New Roman"/>
          <w:sz w:val="20"/>
          <w:szCs w:val="20"/>
        </w:rPr>
        <w:t>The charges for packing and forwarding shall be inclusive in the price. Equipment shall be packed in suitable road/seaworthy packing to ensure that it reaches the site without any physical damage.</w:t>
      </w:r>
    </w:p>
    <w:p w14:paraId="02DAD4E1" w14:textId="77777777" w:rsidR="008D6CC5" w:rsidRPr="008D6CC5" w:rsidRDefault="008D6CC5" w:rsidP="008D6CC5">
      <w:pPr>
        <w:widowControl w:val="0"/>
        <w:tabs>
          <w:tab w:val="left" w:pos="1695"/>
        </w:tabs>
        <w:ind w:left="720"/>
        <w:contextualSpacing/>
        <w:rPr>
          <w:rFonts w:ascii="Times New Roman" w:hAnsi="Times New Roman"/>
          <w:sz w:val="20"/>
          <w:szCs w:val="20"/>
        </w:rPr>
      </w:pPr>
    </w:p>
    <w:p w14:paraId="20255C56"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5454033E" w14:textId="77777777" w:rsidR="008D6CC5" w:rsidRPr="008D6CC5" w:rsidRDefault="008D6CC5" w:rsidP="008D6CC5">
      <w:pPr>
        <w:widowControl w:val="0"/>
        <w:numPr>
          <w:ilvl w:val="0"/>
          <w:numId w:val="42"/>
        </w:numPr>
        <w:tabs>
          <w:tab w:val="num" w:pos="90"/>
          <w:tab w:val="left" w:pos="1695"/>
        </w:tabs>
        <w:contextualSpacing/>
        <w:rPr>
          <w:rFonts w:ascii="Times New Roman" w:hAnsi="Times New Roman"/>
          <w:b/>
          <w:sz w:val="20"/>
          <w:szCs w:val="20"/>
        </w:rPr>
      </w:pPr>
      <w:r w:rsidRPr="008D6CC5">
        <w:rPr>
          <w:rFonts w:ascii="Times New Roman" w:hAnsi="Times New Roman"/>
          <w:b/>
          <w:sz w:val="20"/>
          <w:szCs w:val="20"/>
        </w:rPr>
        <w:t xml:space="preserve"> PAYMENT TERMS:  </w:t>
      </w:r>
    </w:p>
    <w:p w14:paraId="360D549D" w14:textId="77777777" w:rsidR="008D6CC5" w:rsidRPr="008D6CC5" w:rsidRDefault="008D6CC5" w:rsidP="008D6CC5">
      <w:pPr>
        <w:widowControl w:val="0"/>
        <w:tabs>
          <w:tab w:val="left" w:pos="1695"/>
        </w:tabs>
        <w:ind w:left="720"/>
        <w:contextualSpacing/>
        <w:rPr>
          <w:rFonts w:ascii="Times New Roman" w:hAnsi="Times New Roman"/>
          <w:b/>
          <w:sz w:val="20"/>
          <w:szCs w:val="20"/>
        </w:rPr>
      </w:pPr>
    </w:p>
    <w:p w14:paraId="3873E4E0" w14:textId="77777777" w:rsidR="008D6CC5" w:rsidRPr="008D6CC5" w:rsidRDefault="008D6CC5" w:rsidP="008D6CC5">
      <w:pPr>
        <w:widowControl w:val="0"/>
        <w:tabs>
          <w:tab w:val="left" w:pos="1695"/>
        </w:tabs>
        <w:ind w:left="720"/>
        <w:contextualSpacing/>
        <w:rPr>
          <w:rFonts w:ascii="Times New Roman" w:hAnsi="Times New Roman"/>
          <w:b/>
          <w:sz w:val="20"/>
          <w:szCs w:val="20"/>
        </w:rPr>
      </w:pPr>
      <w:r w:rsidRPr="008D6CC5">
        <w:rPr>
          <w:rFonts w:ascii="Times New Roman" w:hAnsi="Times New Roman"/>
          <w:b/>
          <w:sz w:val="20"/>
          <w:szCs w:val="20"/>
        </w:rPr>
        <w:t>Payment terms:</w:t>
      </w:r>
    </w:p>
    <w:p w14:paraId="5120370C" w14:textId="77777777" w:rsidR="008D6CC5" w:rsidRPr="008D6CC5" w:rsidRDefault="008D6CC5" w:rsidP="008D6CC5">
      <w:pPr>
        <w:widowControl w:val="0"/>
        <w:numPr>
          <w:ilvl w:val="1"/>
          <w:numId w:val="42"/>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30% as advance payment of complete project cost. </w:t>
      </w:r>
    </w:p>
    <w:p w14:paraId="5BECA0BF" w14:textId="77777777" w:rsidR="008D6CC5" w:rsidRPr="008D6CC5" w:rsidRDefault="008D6CC5" w:rsidP="008D6CC5">
      <w:pPr>
        <w:widowControl w:val="0"/>
        <w:numPr>
          <w:ilvl w:val="1"/>
          <w:numId w:val="42"/>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60% of payment on completion of I&amp;C of project.</w:t>
      </w:r>
    </w:p>
    <w:p w14:paraId="1FDFB3FA" w14:textId="77777777" w:rsidR="008D6CC5" w:rsidRPr="008D6CC5" w:rsidRDefault="008D6CC5" w:rsidP="008D6CC5">
      <w:pPr>
        <w:widowControl w:val="0"/>
        <w:numPr>
          <w:ilvl w:val="1"/>
          <w:numId w:val="42"/>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10% + taxes of complete project cost on receiving CEIG Approval &amp; Charging of plant. </w:t>
      </w:r>
    </w:p>
    <w:p w14:paraId="64084992"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2CFB5862" w14:textId="77777777" w:rsidR="008D6CC5" w:rsidRPr="008D6CC5" w:rsidRDefault="008D6CC5" w:rsidP="008D6CC5">
      <w:pPr>
        <w:widowControl w:val="0"/>
        <w:numPr>
          <w:ilvl w:val="0"/>
          <w:numId w:val="42"/>
        </w:numPr>
        <w:tabs>
          <w:tab w:val="left" w:pos="1695"/>
        </w:tabs>
        <w:contextualSpacing/>
        <w:rPr>
          <w:rFonts w:ascii="Times New Roman" w:hAnsi="Times New Roman"/>
          <w:sz w:val="20"/>
          <w:szCs w:val="20"/>
          <w:lang w:val="en-US"/>
        </w:rPr>
      </w:pPr>
      <w:r w:rsidRPr="008D6CC5">
        <w:rPr>
          <w:rFonts w:ascii="Times New Roman" w:hAnsi="Times New Roman"/>
          <w:b/>
          <w:sz w:val="20"/>
          <w:szCs w:val="20"/>
          <w:lang w:val="en-US"/>
        </w:rPr>
        <w:t>COMPLETION PERIOD:</w:t>
      </w:r>
    </w:p>
    <w:p w14:paraId="417A621F"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0F1313C9"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The solar power plant shall be commissioned within 5 months from receipt of advance (“Scheduled Commissioning Date”) as per below schedule with a buffer of 1 month in case of weather delays.</w:t>
      </w:r>
    </w:p>
    <w:p w14:paraId="69EAB54C"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6C3A160C"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1. Engineering Design: 15 days</w:t>
      </w:r>
    </w:p>
    <w:p w14:paraId="0B6CCAB7"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2. Procurement of components: 30 days</w:t>
      </w:r>
    </w:p>
    <w:p w14:paraId="67A987CC"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3. Delivery of components: 45-60 days</w:t>
      </w:r>
    </w:p>
    <w:p w14:paraId="6DCB9B96"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4. Installation &amp; Commissioning: 30 days</w:t>
      </w:r>
    </w:p>
    <w:p w14:paraId="371CBAB6"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64339D46"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In case of any delay in the final commissioning of the project beyond the Scheduled Commissioning Date,</w:t>
      </w:r>
    </w:p>
    <w:p w14:paraId="2B25795F"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the Seller shall be liable to compensate the Buyer by paying a penalty equal to 0.25% of the project value per</w:t>
      </w:r>
    </w:p>
    <w:p w14:paraId="57ADFD6A"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 xml:space="preserve">week </w:t>
      </w:r>
      <w:proofErr w:type="spellStart"/>
      <w:r w:rsidRPr="008D6CC5">
        <w:rPr>
          <w:rFonts w:ascii="Times New Roman" w:hAnsi="Times New Roman"/>
          <w:sz w:val="20"/>
          <w:szCs w:val="20"/>
          <w:lang w:val="en-US"/>
        </w:rPr>
        <w:t>upto</w:t>
      </w:r>
      <w:proofErr w:type="spellEnd"/>
      <w:r w:rsidRPr="008D6CC5">
        <w:rPr>
          <w:rFonts w:ascii="Times New Roman" w:hAnsi="Times New Roman"/>
          <w:sz w:val="20"/>
          <w:szCs w:val="20"/>
          <w:lang w:val="en-US"/>
        </w:rPr>
        <w:t xml:space="preserve"> a maximum of 2.5% of the project value.</w:t>
      </w:r>
    </w:p>
    <w:p w14:paraId="48DFA56C"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It is clarified that the Seller shall not be responsible for any delays in commissioning caused by the Purchaser</w:t>
      </w:r>
    </w:p>
    <w:p w14:paraId="46D9F8E0"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r w:rsidRPr="008D6CC5">
        <w:rPr>
          <w:rFonts w:ascii="Times New Roman" w:hAnsi="Times New Roman"/>
          <w:sz w:val="20"/>
          <w:szCs w:val="20"/>
          <w:lang w:val="en-US"/>
        </w:rPr>
        <w:t>such as delays in payments against payment milestones, delays in handing over the site etc.</w:t>
      </w:r>
    </w:p>
    <w:p w14:paraId="332D7EA5" w14:textId="77777777" w:rsidR="008D6CC5" w:rsidRPr="008D6CC5" w:rsidRDefault="008D6CC5" w:rsidP="008D6CC5">
      <w:pPr>
        <w:widowControl w:val="0"/>
        <w:tabs>
          <w:tab w:val="left" w:pos="1695"/>
        </w:tabs>
        <w:ind w:left="720"/>
        <w:contextualSpacing/>
        <w:rPr>
          <w:rFonts w:ascii="Times New Roman" w:hAnsi="Times New Roman"/>
          <w:sz w:val="20"/>
          <w:szCs w:val="20"/>
        </w:rPr>
      </w:pPr>
    </w:p>
    <w:p w14:paraId="73604E8A" w14:textId="77777777" w:rsidR="008D6CC5" w:rsidRPr="008D6CC5" w:rsidRDefault="008D6CC5" w:rsidP="008D6CC5">
      <w:pPr>
        <w:widowControl w:val="0"/>
        <w:numPr>
          <w:ilvl w:val="0"/>
          <w:numId w:val="42"/>
        </w:numPr>
        <w:tabs>
          <w:tab w:val="left" w:pos="1695"/>
        </w:tabs>
        <w:contextualSpacing/>
        <w:rPr>
          <w:rFonts w:ascii="Times New Roman" w:hAnsi="Times New Roman"/>
          <w:sz w:val="20"/>
          <w:szCs w:val="20"/>
          <w:lang w:val="en-US"/>
        </w:rPr>
      </w:pPr>
      <w:r w:rsidRPr="008D6CC5">
        <w:rPr>
          <w:rFonts w:ascii="Times New Roman" w:hAnsi="Times New Roman"/>
          <w:b/>
          <w:sz w:val="20"/>
          <w:szCs w:val="20"/>
          <w:lang w:val="en-US"/>
        </w:rPr>
        <w:t>WARRANTY:</w:t>
      </w:r>
    </w:p>
    <w:p w14:paraId="50B1F2BA" w14:textId="77777777" w:rsidR="008D6CC5" w:rsidRPr="008D6CC5" w:rsidRDefault="008D6CC5" w:rsidP="008D6CC5">
      <w:pPr>
        <w:widowControl w:val="0"/>
        <w:tabs>
          <w:tab w:val="left" w:pos="1695"/>
        </w:tabs>
        <w:ind w:left="720"/>
        <w:contextualSpacing/>
        <w:rPr>
          <w:rFonts w:ascii="Times New Roman" w:hAnsi="Times New Roman"/>
          <w:sz w:val="20"/>
          <w:szCs w:val="20"/>
        </w:rPr>
      </w:pPr>
      <w:r w:rsidRPr="008D6CC5">
        <w:rPr>
          <w:rFonts w:ascii="Times New Roman" w:hAnsi="Times New Roman"/>
          <w:sz w:val="20"/>
          <w:szCs w:val="20"/>
        </w:rPr>
        <w:t xml:space="preserve">All the equipment supplied shall carry original equipment warranty terms. </w:t>
      </w:r>
      <w:proofErr w:type="spellStart"/>
      <w:r w:rsidRPr="008D6CC5">
        <w:rPr>
          <w:rFonts w:ascii="Times New Roman" w:hAnsi="Times New Roman"/>
          <w:sz w:val="20"/>
          <w:szCs w:val="20"/>
        </w:rPr>
        <w:t>CleanMax</w:t>
      </w:r>
      <w:proofErr w:type="spellEnd"/>
      <w:r w:rsidRPr="008D6CC5">
        <w:rPr>
          <w:rFonts w:ascii="Times New Roman" w:hAnsi="Times New Roman"/>
          <w:sz w:val="20"/>
          <w:szCs w:val="20"/>
        </w:rPr>
        <w:t xml:space="preserve"> Solar liability will be limited to facilitating claims in case of failure of equipment within the warranty period.</w:t>
      </w:r>
    </w:p>
    <w:p w14:paraId="55B9A74E" w14:textId="77777777" w:rsidR="008D6CC5" w:rsidRPr="008D6CC5" w:rsidRDefault="008D6CC5" w:rsidP="008D6CC5">
      <w:pPr>
        <w:widowControl w:val="0"/>
        <w:tabs>
          <w:tab w:val="left" w:pos="1695"/>
        </w:tabs>
        <w:ind w:left="720"/>
        <w:contextualSpacing/>
        <w:rPr>
          <w:rFonts w:ascii="Times New Roman" w:hAnsi="Times New Roman"/>
          <w:sz w:val="20"/>
          <w:szCs w:val="20"/>
        </w:rPr>
      </w:pPr>
      <w:r w:rsidRPr="008D6CC5">
        <w:rPr>
          <w:rFonts w:ascii="Times New Roman" w:hAnsi="Times New Roman"/>
          <w:sz w:val="20"/>
          <w:szCs w:val="20"/>
        </w:rPr>
        <w:t>Warranties are not valid for any mishandling, abused wear and tear, sabotage / force majeure conditions.</w:t>
      </w:r>
    </w:p>
    <w:p w14:paraId="4E543E17" w14:textId="77777777" w:rsidR="008D6CC5" w:rsidRPr="008D6CC5" w:rsidRDefault="008D6CC5" w:rsidP="008D6CC5">
      <w:pPr>
        <w:widowControl w:val="0"/>
        <w:tabs>
          <w:tab w:val="left" w:pos="1695"/>
        </w:tabs>
        <w:ind w:left="720"/>
        <w:contextualSpacing/>
        <w:rPr>
          <w:rFonts w:ascii="Times New Roman" w:hAnsi="Times New Roman"/>
          <w:b/>
          <w:sz w:val="20"/>
          <w:szCs w:val="20"/>
          <w:lang w:val="en-US"/>
        </w:rPr>
      </w:pPr>
    </w:p>
    <w:p w14:paraId="10DEE1A2" w14:textId="77777777" w:rsidR="008D6CC5" w:rsidRPr="008D6CC5" w:rsidRDefault="008D6CC5" w:rsidP="008D6CC5">
      <w:pPr>
        <w:widowControl w:val="0"/>
        <w:numPr>
          <w:ilvl w:val="0"/>
          <w:numId w:val="42"/>
        </w:numPr>
        <w:tabs>
          <w:tab w:val="left" w:pos="1695"/>
        </w:tabs>
        <w:contextualSpacing/>
        <w:rPr>
          <w:rFonts w:ascii="Times New Roman" w:hAnsi="Times New Roman"/>
          <w:sz w:val="20"/>
          <w:szCs w:val="20"/>
        </w:rPr>
      </w:pPr>
      <w:r w:rsidRPr="008D6CC5">
        <w:rPr>
          <w:rFonts w:ascii="Times New Roman" w:hAnsi="Times New Roman"/>
          <w:b/>
          <w:sz w:val="20"/>
          <w:szCs w:val="20"/>
        </w:rPr>
        <w:t>FORCE MAJEURE:</w:t>
      </w:r>
    </w:p>
    <w:p w14:paraId="5182BF32" w14:textId="77777777" w:rsidR="008D6CC5" w:rsidRPr="008D6CC5" w:rsidRDefault="008D6CC5" w:rsidP="008D6CC5">
      <w:pPr>
        <w:widowControl w:val="0"/>
        <w:numPr>
          <w:ilvl w:val="1"/>
          <w:numId w:val="42"/>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Neither Party shall be responsible or liable for or deemed to be in breach of any of its obligations under this PO because of any delay of its obligations hereunder (except for obligations to pay money due prior to concurrence of any Force Majeure events under this PO) or failure to meet milestone dates due to any event or circumstance beyond the reasonable control of the Party experiencing such delay or failure, including an emergency, the occurrence of acts of God, typhoons, floods, lightning, cyclone, hurricane, drought, famine, epidemic, plague or other natural calamities (a "Force Majeure Event"). Force Majeure Events shall, inter alia, include acts of war (whether declared or undeclared), invasion or civil unrest and act/rules of central/state government /statutory authorities, which makes performance of the terms of this PO impossible or excessively onerous for either Party. </w:t>
      </w:r>
    </w:p>
    <w:p w14:paraId="1FEDB59C"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7D5CF058" w14:textId="77777777" w:rsidR="008D6CC5" w:rsidRPr="008D6CC5" w:rsidRDefault="008D6CC5" w:rsidP="008D6CC5">
      <w:pPr>
        <w:widowControl w:val="0"/>
        <w:numPr>
          <w:ilvl w:val="1"/>
          <w:numId w:val="42"/>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 xml:space="preserve">In case Force Majeure conditions occur, the affected Party's obligations under this PO will be suspended till the Force Majeure conditions persists and for such time after the Force Majeure </w:t>
      </w:r>
      <w:r w:rsidRPr="008D6CC5">
        <w:rPr>
          <w:rFonts w:ascii="Times New Roman" w:hAnsi="Times New Roman"/>
          <w:sz w:val="20"/>
          <w:szCs w:val="20"/>
          <w:lang w:val="en-US"/>
        </w:rPr>
        <w:lastRenderedPageBreak/>
        <w:t>conditions ceases to exist as it may reasonably take for the affected party to overcome the effects of the Force Majeure conditions. Post this period, both Parties' obligations under this PO shall stand reinstated. The occurrence of Force Majeure condition shall in no way release either party of rights and obligations accrued under this PO prior to or post the period in which one or both Parties was affected by the Force Majeure condition.</w:t>
      </w:r>
    </w:p>
    <w:p w14:paraId="717D5587"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70471C18" w14:textId="77777777" w:rsidR="008D6CC5" w:rsidRPr="008D6CC5" w:rsidRDefault="008D6CC5" w:rsidP="008D6CC5">
      <w:pPr>
        <w:widowControl w:val="0"/>
        <w:numPr>
          <w:ilvl w:val="1"/>
          <w:numId w:val="42"/>
        </w:numPr>
        <w:tabs>
          <w:tab w:val="left" w:pos="1695"/>
        </w:tabs>
        <w:contextualSpacing/>
        <w:rPr>
          <w:rFonts w:ascii="Times New Roman" w:hAnsi="Times New Roman"/>
          <w:sz w:val="20"/>
          <w:szCs w:val="20"/>
          <w:lang w:val="en-US"/>
        </w:rPr>
      </w:pPr>
      <w:r w:rsidRPr="008D6CC5">
        <w:rPr>
          <w:rFonts w:ascii="Times New Roman" w:hAnsi="Times New Roman"/>
          <w:sz w:val="20"/>
          <w:szCs w:val="20"/>
          <w:lang w:val="en-US"/>
        </w:rPr>
        <w:t>For the sake of clarity, it is agreed that financial hardship of either Party will not constitute a Force Majeure condition.</w:t>
      </w:r>
    </w:p>
    <w:p w14:paraId="730DAEE4"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6EFB4980"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393FAA43" w14:textId="77777777" w:rsidR="008D6CC5" w:rsidRPr="008D6CC5" w:rsidRDefault="008D6CC5" w:rsidP="008D6CC5">
      <w:pPr>
        <w:widowControl w:val="0"/>
        <w:numPr>
          <w:ilvl w:val="0"/>
          <w:numId w:val="42"/>
        </w:numPr>
        <w:tabs>
          <w:tab w:val="left" w:pos="1695"/>
        </w:tabs>
        <w:contextualSpacing/>
        <w:rPr>
          <w:rFonts w:ascii="Times New Roman" w:hAnsi="Times New Roman"/>
          <w:b/>
          <w:sz w:val="20"/>
          <w:szCs w:val="20"/>
          <w:lang w:val="en-US"/>
        </w:rPr>
      </w:pPr>
      <w:r w:rsidRPr="008D6CC5">
        <w:rPr>
          <w:rFonts w:ascii="Times New Roman" w:hAnsi="Times New Roman"/>
          <w:b/>
          <w:sz w:val="20"/>
          <w:szCs w:val="20"/>
          <w:lang w:val="en-US"/>
        </w:rPr>
        <w:t>DISPUTE RESOLUTION &amp; ARBITRATION</w:t>
      </w:r>
    </w:p>
    <w:p w14:paraId="5A73A26E" w14:textId="77777777" w:rsidR="008D6CC5" w:rsidRPr="008D6CC5" w:rsidRDefault="008D6CC5" w:rsidP="008D6CC5">
      <w:pPr>
        <w:widowControl w:val="0"/>
        <w:tabs>
          <w:tab w:val="left" w:pos="1695"/>
        </w:tabs>
        <w:ind w:left="720"/>
        <w:contextualSpacing/>
        <w:rPr>
          <w:rFonts w:ascii="Times New Roman" w:hAnsi="Times New Roman"/>
          <w:b/>
          <w:sz w:val="20"/>
          <w:szCs w:val="20"/>
          <w:lang w:val="en-US"/>
        </w:rPr>
      </w:pPr>
    </w:p>
    <w:p w14:paraId="212B4ADA" w14:textId="77777777" w:rsidR="008D6CC5" w:rsidRPr="008D6CC5" w:rsidRDefault="008D6CC5" w:rsidP="008D6CC5">
      <w:pPr>
        <w:widowControl w:val="0"/>
        <w:numPr>
          <w:ilvl w:val="1"/>
          <w:numId w:val="46"/>
        </w:numPr>
        <w:tabs>
          <w:tab w:val="left" w:pos="1695"/>
        </w:tabs>
        <w:contextualSpacing/>
        <w:rPr>
          <w:rFonts w:ascii="Times New Roman" w:hAnsi="Times New Roman"/>
          <w:b/>
          <w:sz w:val="20"/>
          <w:szCs w:val="20"/>
          <w:lang w:val="en-US"/>
        </w:rPr>
      </w:pPr>
      <w:r w:rsidRPr="008D6CC5">
        <w:rPr>
          <w:rFonts w:ascii="Times New Roman" w:hAnsi="Times New Roman"/>
          <w:b/>
          <w:sz w:val="20"/>
          <w:szCs w:val="20"/>
          <w:lang w:val="en-US"/>
        </w:rPr>
        <w:t>Governing law and Jurisdiction</w:t>
      </w:r>
      <w:r w:rsidRPr="008D6CC5">
        <w:rPr>
          <w:rFonts w:ascii="Times New Roman" w:hAnsi="Times New Roman"/>
          <w:sz w:val="20"/>
          <w:szCs w:val="20"/>
          <w:lang w:val="en-US"/>
        </w:rPr>
        <w:t xml:space="preserve"> This PO shall be governed by, interpreted and construed in accordance with the laws of India. Subject to the provisions of this Article, the courts of Mumbai shall have non-exclusive jurisdiction in relation to all matters arising out of this Agreement.</w:t>
      </w:r>
      <w:bookmarkStart w:id="2" w:name="_Ref351742652"/>
      <w:r w:rsidRPr="008D6CC5">
        <w:rPr>
          <w:rFonts w:ascii="Times New Roman" w:hAnsi="Times New Roman"/>
          <w:sz w:val="20"/>
          <w:szCs w:val="20"/>
          <w:lang w:val="en-US"/>
        </w:rPr>
        <w:br/>
      </w:r>
    </w:p>
    <w:p w14:paraId="14E34E76" w14:textId="77777777" w:rsidR="008D6CC5" w:rsidRPr="008D6CC5" w:rsidRDefault="008D6CC5" w:rsidP="008D6CC5">
      <w:pPr>
        <w:widowControl w:val="0"/>
        <w:numPr>
          <w:ilvl w:val="1"/>
          <w:numId w:val="46"/>
        </w:numPr>
        <w:tabs>
          <w:tab w:val="left" w:pos="1695"/>
        </w:tabs>
        <w:contextualSpacing/>
        <w:rPr>
          <w:rFonts w:ascii="Times New Roman" w:hAnsi="Times New Roman"/>
          <w:b/>
          <w:sz w:val="20"/>
          <w:szCs w:val="20"/>
          <w:lang w:val="en-US"/>
        </w:rPr>
      </w:pPr>
      <w:r w:rsidRPr="008D6CC5">
        <w:rPr>
          <w:rFonts w:ascii="Times New Roman" w:hAnsi="Times New Roman"/>
          <w:b/>
          <w:sz w:val="20"/>
          <w:szCs w:val="20"/>
          <w:lang w:val="en-US"/>
        </w:rPr>
        <w:t>Arbitratio</w:t>
      </w:r>
      <w:bookmarkStart w:id="3" w:name="_Ref420597919"/>
      <w:bookmarkEnd w:id="2"/>
      <w:r w:rsidRPr="008D6CC5">
        <w:rPr>
          <w:rFonts w:ascii="Times New Roman" w:hAnsi="Times New Roman"/>
          <w:b/>
          <w:sz w:val="20"/>
          <w:szCs w:val="20"/>
          <w:lang w:val="en-US"/>
        </w:rPr>
        <w:t>n</w:t>
      </w:r>
    </w:p>
    <w:p w14:paraId="6F45C05C" w14:textId="77777777" w:rsidR="008D6CC5" w:rsidRPr="008D6CC5" w:rsidRDefault="008D6CC5" w:rsidP="008D6CC5">
      <w:pPr>
        <w:widowControl w:val="0"/>
        <w:tabs>
          <w:tab w:val="left" w:pos="1695"/>
        </w:tabs>
        <w:ind w:left="720"/>
        <w:contextualSpacing/>
        <w:rPr>
          <w:rFonts w:ascii="Times New Roman" w:hAnsi="Times New Roman"/>
          <w:b/>
          <w:sz w:val="20"/>
          <w:szCs w:val="20"/>
          <w:lang w:val="en-US"/>
        </w:rPr>
      </w:pPr>
    </w:p>
    <w:p w14:paraId="61F16BCD" w14:textId="77777777" w:rsidR="008D6CC5" w:rsidRPr="008D6CC5" w:rsidRDefault="008D6CC5" w:rsidP="008D6CC5">
      <w:pPr>
        <w:widowControl w:val="0"/>
        <w:numPr>
          <w:ilvl w:val="2"/>
          <w:numId w:val="46"/>
        </w:numPr>
        <w:tabs>
          <w:tab w:val="left" w:pos="1695"/>
        </w:tabs>
        <w:contextualSpacing/>
        <w:rPr>
          <w:rFonts w:ascii="Times New Roman" w:hAnsi="Times New Roman"/>
          <w:sz w:val="20"/>
          <w:szCs w:val="20"/>
          <w:lang w:val="en-US"/>
        </w:rPr>
      </w:pPr>
      <w:r w:rsidRPr="008D6CC5">
        <w:rPr>
          <w:rFonts w:ascii="Times New Roman" w:hAnsi="Times New Roman"/>
          <w:sz w:val="20"/>
          <w:szCs w:val="20"/>
          <w:u w:val="single"/>
          <w:lang w:val="en-US"/>
        </w:rPr>
        <w:t>Dispute Resolution</w:t>
      </w:r>
      <w:r w:rsidRPr="008D6CC5">
        <w:rPr>
          <w:rFonts w:ascii="Times New Roman" w:hAnsi="Times New Roman"/>
          <w:sz w:val="20"/>
          <w:szCs w:val="20"/>
          <w:lang w:val="en-US"/>
        </w:rPr>
        <w:t xml:space="preserve">. Any dispute or claim arising out of or in connection with or relating to this PO including, but not limited to, any dispute regarding its existence, validity, construction, interpretation, breach, termination or enforceability ("Dispute"), shall be addressed by the Parties and resolved pursuant to this Article. </w:t>
      </w:r>
      <w:bookmarkEnd w:id="3"/>
    </w:p>
    <w:p w14:paraId="05C18459"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6BFEFAE2" w14:textId="77777777" w:rsidR="008D6CC5" w:rsidRPr="008D6CC5" w:rsidRDefault="008D6CC5" w:rsidP="008D6CC5">
      <w:pPr>
        <w:widowControl w:val="0"/>
        <w:numPr>
          <w:ilvl w:val="2"/>
          <w:numId w:val="46"/>
        </w:numPr>
        <w:tabs>
          <w:tab w:val="left" w:pos="1695"/>
        </w:tabs>
        <w:contextualSpacing/>
        <w:rPr>
          <w:rFonts w:ascii="Times New Roman" w:hAnsi="Times New Roman"/>
          <w:sz w:val="20"/>
          <w:szCs w:val="20"/>
          <w:lang w:val="en-US"/>
        </w:rPr>
      </w:pPr>
      <w:r w:rsidRPr="008D6CC5">
        <w:rPr>
          <w:rFonts w:ascii="Times New Roman" w:hAnsi="Times New Roman"/>
          <w:sz w:val="20"/>
          <w:szCs w:val="20"/>
          <w:u w:val="single"/>
          <w:lang w:val="en-US"/>
        </w:rPr>
        <w:t>Amicable Settlement</w:t>
      </w:r>
      <w:r w:rsidRPr="008D6CC5">
        <w:rPr>
          <w:rFonts w:ascii="Times New Roman" w:hAnsi="Times New Roman"/>
          <w:sz w:val="20"/>
          <w:szCs w:val="20"/>
          <w:lang w:val="en-US"/>
        </w:rPr>
        <w:t>. Any and all Disputes between the Parties arising out of or in connection with this Agreement or its performance (including the validity of this Agreement) shall, so far as is possible, be settled amicably between the Parties.</w:t>
      </w:r>
      <w:bookmarkStart w:id="4" w:name="_Ref420597850"/>
    </w:p>
    <w:p w14:paraId="2FEBA4EB"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7E2285BD" w14:textId="77777777" w:rsidR="008D6CC5" w:rsidRPr="008D6CC5" w:rsidRDefault="008D6CC5" w:rsidP="008D6CC5">
      <w:pPr>
        <w:widowControl w:val="0"/>
        <w:numPr>
          <w:ilvl w:val="2"/>
          <w:numId w:val="46"/>
        </w:numPr>
        <w:tabs>
          <w:tab w:val="left" w:pos="1695"/>
        </w:tabs>
        <w:contextualSpacing/>
        <w:rPr>
          <w:rFonts w:ascii="Times New Roman" w:hAnsi="Times New Roman"/>
          <w:sz w:val="20"/>
          <w:szCs w:val="20"/>
          <w:lang w:val="en-US"/>
        </w:rPr>
      </w:pPr>
      <w:r w:rsidRPr="008D6CC5">
        <w:rPr>
          <w:rFonts w:ascii="Times New Roman" w:hAnsi="Times New Roman"/>
          <w:sz w:val="20"/>
          <w:szCs w:val="20"/>
          <w:u w:val="single"/>
          <w:lang w:val="en-US"/>
        </w:rPr>
        <w:t>Referral to Arbitration</w:t>
      </w:r>
      <w:r w:rsidRPr="008D6CC5">
        <w:rPr>
          <w:rFonts w:ascii="Times New Roman" w:hAnsi="Times New Roman"/>
          <w:sz w:val="20"/>
          <w:szCs w:val="20"/>
          <w:lang w:val="en-US"/>
        </w:rPr>
        <w:t>. If after a period of 45 (forty-five) Business Days from raising such Dispute, the Parties have failed to reach an amicable settlement, such Dispute shall, at the request in writing of any Party to such Dispute or claim ("Dispute Notice") be settled by binding arbitration by a sole arbitrator ("Arbitrator") appointed in accordance with the Indian Arbitration Act, 1996 ("The Rules"), as amended from time to time. The Arbitration Act shall be deemed to be incorporated herein by reference save and except as modified by the provisions of this Article</w:t>
      </w:r>
      <w:bookmarkEnd w:id="4"/>
      <w:r w:rsidRPr="008D6CC5">
        <w:rPr>
          <w:rFonts w:ascii="Times New Roman" w:hAnsi="Times New Roman"/>
          <w:sz w:val="20"/>
          <w:szCs w:val="20"/>
          <w:lang w:val="en-US"/>
        </w:rPr>
        <w:t xml:space="preserve">. </w:t>
      </w:r>
    </w:p>
    <w:p w14:paraId="0D71909C"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58C56858" w14:textId="77777777" w:rsidR="008D6CC5" w:rsidRPr="008D6CC5" w:rsidRDefault="008D6CC5" w:rsidP="008D6CC5">
      <w:pPr>
        <w:widowControl w:val="0"/>
        <w:numPr>
          <w:ilvl w:val="2"/>
          <w:numId w:val="46"/>
        </w:numPr>
        <w:tabs>
          <w:tab w:val="left" w:pos="1695"/>
        </w:tabs>
        <w:contextualSpacing/>
        <w:rPr>
          <w:rFonts w:ascii="Times New Roman" w:hAnsi="Times New Roman"/>
          <w:sz w:val="20"/>
          <w:szCs w:val="20"/>
          <w:lang w:val="en-US"/>
        </w:rPr>
      </w:pPr>
      <w:r w:rsidRPr="008D6CC5">
        <w:rPr>
          <w:rFonts w:ascii="Times New Roman" w:hAnsi="Times New Roman"/>
          <w:sz w:val="20"/>
          <w:szCs w:val="20"/>
          <w:u w:val="single"/>
          <w:lang w:val="en-US"/>
        </w:rPr>
        <w:t>Conduct of Arbitration</w:t>
      </w:r>
      <w:r w:rsidRPr="008D6CC5">
        <w:rPr>
          <w:rFonts w:ascii="Times New Roman" w:hAnsi="Times New Roman"/>
          <w:sz w:val="20"/>
          <w:szCs w:val="20"/>
          <w:lang w:val="en-US"/>
        </w:rPr>
        <w:t xml:space="preserve">. All arbitration proceedings shall be conducted in the English language and the venue of arbitration shall be Mumbai. The Arbitrator shall decide any such Dispute or claim strictly in accordance with the governing law specified in this Article. The Parties agree that the competent court in Mumbai shall have the jurisdiction to entertain any proceedings in relation to the Arbitration, including but not limited to proceedings for interim relief before, pending or post the Arbitration, and enforcement of the arbitral award. </w:t>
      </w:r>
    </w:p>
    <w:p w14:paraId="2840D03C"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59816696" w14:textId="77777777" w:rsidR="008D6CC5" w:rsidRPr="008D6CC5" w:rsidRDefault="008D6CC5" w:rsidP="008D6CC5">
      <w:pPr>
        <w:widowControl w:val="0"/>
        <w:numPr>
          <w:ilvl w:val="2"/>
          <w:numId w:val="46"/>
        </w:numPr>
        <w:tabs>
          <w:tab w:val="left" w:pos="1695"/>
        </w:tabs>
        <w:contextualSpacing/>
        <w:rPr>
          <w:rFonts w:ascii="Times New Roman" w:hAnsi="Times New Roman"/>
          <w:sz w:val="20"/>
          <w:szCs w:val="20"/>
          <w:lang w:val="en-US"/>
        </w:rPr>
      </w:pPr>
      <w:r w:rsidRPr="008D6CC5">
        <w:rPr>
          <w:rFonts w:ascii="Times New Roman" w:hAnsi="Times New Roman"/>
          <w:sz w:val="20"/>
          <w:szCs w:val="20"/>
          <w:u w:val="single"/>
          <w:lang w:val="en-US"/>
        </w:rPr>
        <w:t>Cost of Arbitration</w:t>
      </w:r>
      <w:r w:rsidRPr="008D6CC5">
        <w:rPr>
          <w:rFonts w:ascii="Times New Roman" w:hAnsi="Times New Roman"/>
          <w:sz w:val="20"/>
          <w:szCs w:val="20"/>
          <w:lang w:val="en-US"/>
        </w:rPr>
        <w:t xml:space="preserve">: From the commencement of Arbitration, the costs and expenses of the Arbitration, including, without limitation, the fees of the Arbitrator, shall be paid equally by each Party to the Dispute. Each Party shall pay its own expenses and fees, disbursements and other charges of its </w:t>
      </w:r>
      <w:r w:rsidRPr="008D6CC5">
        <w:rPr>
          <w:rFonts w:ascii="Times New Roman" w:hAnsi="Times New Roman"/>
          <w:sz w:val="20"/>
          <w:szCs w:val="20"/>
          <w:lang w:val="en-US"/>
        </w:rPr>
        <w:lastRenderedPageBreak/>
        <w:t>counsel. However, the Arbitrator shall award costs of the Arbitration (including any administration fee of the Court, fees of the Arbitrators and venue and counsel fees of the winning Party) to be paid by the losing Party.</w:t>
      </w:r>
    </w:p>
    <w:p w14:paraId="54496BB2"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1FB57863" w14:textId="77777777" w:rsidR="008D6CC5" w:rsidRPr="008D6CC5" w:rsidRDefault="008D6CC5" w:rsidP="008D6CC5">
      <w:pPr>
        <w:widowControl w:val="0"/>
        <w:numPr>
          <w:ilvl w:val="2"/>
          <w:numId w:val="46"/>
        </w:numPr>
        <w:tabs>
          <w:tab w:val="left" w:pos="1695"/>
        </w:tabs>
        <w:contextualSpacing/>
        <w:rPr>
          <w:rFonts w:ascii="Times New Roman" w:hAnsi="Times New Roman"/>
          <w:sz w:val="20"/>
          <w:szCs w:val="20"/>
          <w:lang w:val="en-US"/>
        </w:rPr>
      </w:pPr>
      <w:r w:rsidRPr="008D6CC5">
        <w:rPr>
          <w:rFonts w:ascii="Times New Roman" w:hAnsi="Times New Roman"/>
          <w:sz w:val="20"/>
          <w:szCs w:val="20"/>
          <w:u w:val="single"/>
          <w:lang w:val="en-US"/>
        </w:rPr>
        <w:t>Expeditious Proceedings</w:t>
      </w:r>
      <w:r w:rsidRPr="008D6CC5">
        <w:rPr>
          <w:rFonts w:ascii="Times New Roman" w:hAnsi="Times New Roman"/>
          <w:sz w:val="20"/>
          <w:szCs w:val="20"/>
          <w:lang w:val="en-US"/>
        </w:rPr>
        <w:t>. The Parties intend that any arbitral proceedings instituted pursuant to this Agreement shall be conducted as expeditiously as possible. Accordingly, the Parties agree that the Arbitrator shall be guided by this intention in deciding upon any procedural time limit or any request by either Party affecting the progress of the proceedings.</w:t>
      </w:r>
    </w:p>
    <w:p w14:paraId="0FD836F3"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74C0B89A" w14:textId="77777777" w:rsidR="008D6CC5" w:rsidRPr="008D6CC5" w:rsidRDefault="008D6CC5" w:rsidP="008D6CC5">
      <w:pPr>
        <w:widowControl w:val="0"/>
        <w:numPr>
          <w:ilvl w:val="2"/>
          <w:numId w:val="46"/>
        </w:numPr>
        <w:tabs>
          <w:tab w:val="left" w:pos="1695"/>
        </w:tabs>
        <w:contextualSpacing/>
        <w:rPr>
          <w:rFonts w:ascii="Times New Roman" w:hAnsi="Times New Roman"/>
          <w:sz w:val="20"/>
          <w:szCs w:val="20"/>
          <w:lang w:val="en-US"/>
        </w:rPr>
      </w:pPr>
      <w:r w:rsidRPr="008D6CC5">
        <w:rPr>
          <w:rFonts w:ascii="Times New Roman" w:hAnsi="Times New Roman"/>
          <w:sz w:val="20"/>
          <w:szCs w:val="20"/>
          <w:u w:val="single"/>
          <w:lang w:val="en-US"/>
        </w:rPr>
        <w:t>Final and Binding</w:t>
      </w:r>
      <w:r w:rsidRPr="008D6CC5">
        <w:rPr>
          <w:rFonts w:ascii="Times New Roman" w:hAnsi="Times New Roman"/>
          <w:sz w:val="20"/>
          <w:szCs w:val="20"/>
          <w:lang w:val="en-US"/>
        </w:rPr>
        <w:t>. Any award made by the Arbitrator shall be final and binding on each of the Parties.</w:t>
      </w:r>
    </w:p>
    <w:p w14:paraId="2076F238"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0E371501"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722D85DA" w14:textId="77777777" w:rsidR="008D6CC5" w:rsidRPr="008D6CC5" w:rsidRDefault="008D6CC5" w:rsidP="008D6CC5">
      <w:pPr>
        <w:widowControl w:val="0"/>
        <w:numPr>
          <w:ilvl w:val="0"/>
          <w:numId w:val="42"/>
        </w:numPr>
        <w:tabs>
          <w:tab w:val="left" w:pos="1695"/>
        </w:tabs>
        <w:contextualSpacing/>
        <w:rPr>
          <w:rFonts w:ascii="Times New Roman" w:hAnsi="Times New Roman"/>
          <w:b/>
          <w:sz w:val="20"/>
          <w:szCs w:val="20"/>
          <w:lang w:val="en-US"/>
        </w:rPr>
      </w:pPr>
      <w:r w:rsidRPr="008D6CC5">
        <w:rPr>
          <w:rFonts w:ascii="Times New Roman" w:hAnsi="Times New Roman"/>
          <w:b/>
          <w:sz w:val="20"/>
          <w:szCs w:val="20"/>
          <w:lang w:val="en-US"/>
        </w:rPr>
        <w:t>LIMITATION OF LIABILITY:</w:t>
      </w:r>
    </w:p>
    <w:p w14:paraId="5774E8C4" w14:textId="77777777" w:rsidR="008D6CC5" w:rsidRPr="008D6CC5" w:rsidRDefault="008D6CC5" w:rsidP="008D6CC5">
      <w:pPr>
        <w:widowControl w:val="0"/>
        <w:tabs>
          <w:tab w:val="left" w:pos="1695"/>
        </w:tabs>
        <w:ind w:left="720"/>
        <w:contextualSpacing/>
        <w:rPr>
          <w:rFonts w:ascii="Times New Roman" w:hAnsi="Times New Roman"/>
          <w:sz w:val="20"/>
          <w:szCs w:val="20"/>
        </w:rPr>
      </w:pPr>
      <w:r w:rsidRPr="008D6CC5">
        <w:rPr>
          <w:rFonts w:ascii="Times New Roman" w:hAnsi="Times New Roman"/>
          <w:sz w:val="20"/>
          <w:szCs w:val="20"/>
        </w:rPr>
        <w:t>Apart from the obligations described in this PO, neither Party's additional liability to the other arising out of or related to this order will exceed 5% of the PO value.</w:t>
      </w:r>
    </w:p>
    <w:p w14:paraId="3B1288AF" w14:textId="77777777" w:rsidR="008D6CC5" w:rsidRPr="008D6CC5" w:rsidRDefault="008D6CC5" w:rsidP="008D6CC5">
      <w:pPr>
        <w:widowControl w:val="0"/>
        <w:tabs>
          <w:tab w:val="left" w:pos="1695"/>
        </w:tabs>
        <w:ind w:left="720"/>
        <w:contextualSpacing/>
        <w:rPr>
          <w:rFonts w:ascii="Times New Roman" w:hAnsi="Times New Roman"/>
          <w:sz w:val="20"/>
          <w:szCs w:val="20"/>
        </w:rPr>
      </w:pPr>
      <w:r w:rsidRPr="008D6CC5">
        <w:rPr>
          <w:rFonts w:ascii="Times New Roman" w:hAnsi="Times New Roman"/>
          <w:sz w:val="20"/>
          <w:szCs w:val="20"/>
        </w:rPr>
        <w:t>In no event will either party be liable to the other for any consequential, indirect, special, incidental or punitive damages, regardless of the form of action, whether in an agreement, tort, strict product liability or otherwise, even if advised of the possibility of such damages and even if the damages were foreseeable.</w:t>
      </w:r>
    </w:p>
    <w:p w14:paraId="530353D6" w14:textId="77777777" w:rsidR="008D6CC5" w:rsidRPr="008D6CC5" w:rsidRDefault="008D6CC5" w:rsidP="008D6CC5">
      <w:pPr>
        <w:widowControl w:val="0"/>
        <w:tabs>
          <w:tab w:val="left" w:pos="1695"/>
        </w:tabs>
        <w:ind w:left="720"/>
        <w:contextualSpacing/>
        <w:rPr>
          <w:rFonts w:ascii="Times New Roman" w:hAnsi="Times New Roman"/>
          <w:sz w:val="20"/>
          <w:szCs w:val="20"/>
          <w:lang w:val="en-US"/>
        </w:rPr>
      </w:pPr>
    </w:p>
    <w:p w14:paraId="7D421153" w14:textId="77777777" w:rsidR="008D6CC5" w:rsidRPr="009775EF" w:rsidRDefault="008D6CC5" w:rsidP="00CB4DE0">
      <w:pPr>
        <w:tabs>
          <w:tab w:val="left" w:pos="1695"/>
        </w:tabs>
        <w:jc w:val="center"/>
        <w:rPr>
          <w:rFonts w:ascii="Times New Roman" w:hAnsi="Times New Roman" w:cs="Times New Roman"/>
          <w:sz w:val="20"/>
          <w:szCs w:val="20"/>
        </w:rPr>
      </w:pPr>
    </w:p>
    <w:sectPr w:rsidR="008D6CC5" w:rsidRPr="009775EF" w:rsidSect="00DB304D">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82BC1" w14:textId="77777777" w:rsidR="005128D5" w:rsidRDefault="005128D5" w:rsidP="003954B7">
      <w:pPr>
        <w:spacing w:after="0" w:line="240" w:lineRule="auto"/>
      </w:pPr>
      <w:r>
        <w:separator/>
      </w:r>
    </w:p>
  </w:endnote>
  <w:endnote w:type="continuationSeparator" w:id="0">
    <w:p w14:paraId="273E69A4" w14:textId="77777777" w:rsidR="005128D5" w:rsidRDefault="005128D5" w:rsidP="0039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D29AD" w14:textId="77777777" w:rsidR="00F85D85" w:rsidRDefault="00F85D85" w:rsidP="009E6E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44D01A" w14:textId="77777777" w:rsidR="00F85D85" w:rsidRDefault="00F85D85" w:rsidP="009E6E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030CC" w14:textId="77777777" w:rsidR="00F85D85" w:rsidRPr="00E86BF3" w:rsidRDefault="00F85D85" w:rsidP="00D16FC8">
    <w:pPr>
      <w:pStyle w:val="Header"/>
      <w:ind w:right="-385"/>
      <w:rPr>
        <w:b/>
        <w:sz w:val="40"/>
        <w:szCs w:val="40"/>
      </w:rPr>
    </w:pPr>
  </w:p>
  <w:p w14:paraId="4CDCC279" w14:textId="77777777" w:rsidR="00F85D85" w:rsidRDefault="00F85D85" w:rsidP="001654F1">
    <w:pPr>
      <w:pStyle w:val="Footer"/>
      <w:framePr w:wrap="around" w:vAnchor="text" w:hAnchor="page" w:x="5701" w:y="4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C1D76EB" w14:textId="77777777" w:rsidR="00F85D85" w:rsidRDefault="00F85D85">
    <w:pPr>
      <w:pStyle w:val="Footer"/>
    </w:pPr>
  </w:p>
  <w:p w14:paraId="216802D8" w14:textId="77777777" w:rsidR="00F85D85" w:rsidRDefault="00F85D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FD79A" w14:textId="77777777" w:rsidR="00D03F4A" w:rsidRDefault="00D03F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1E711" w14:textId="70DEBFD9" w:rsidR="001B573E" w:rsidRDefault="00B96D04" w:rsidP="006E35CD">
    <w:pPr>
      <w:pStyle w:val="Footer"/>
      <w:tabs>
        <w:tab w:val="clear" w:pos="4513"/>
        <w:tab w:val="clear" w:pos="9026"/>
        <w:tab w:val="left" w:pos="4590"/>
      </w:tabs>
    </w:pPr>
    <w:r>
      <w:rPr>
        <w:noProof/>
        <w:lang w:eastAsia="en-IN"/>
      </w:rPr>
      <w:drawing>
        <wp:anchor distT="0" distB="0" distL="114300" distR="114300" simplePos="0" relativeHeight="251660288" behindDoc="1" locked="0" layoutInCell="1" allowOverlap="1" wp14:anchorId="2643D054" wp14:editId="740F58D7">
          <wp:simplePos x="0" y="0"/>
          <wp:positionH relativeFrom="column">
            <wp:posOffset>-1056640</wp:posOffset>
          </wp:positionH>
          <wp:positionV relativeFrom="paragraph">
            <wp:posOffset>-585470</wp:posOffset>
          </wp:positionV>
          <wp:extent cx="7680019" cy="1454400"/>
          <wp:effectExtent l="0" t="0" r="3810" b="6350"/>
          <wp:wrapTight wrapText="bothSides">
            <wp:wrapPolygon edited="0">
              <wp:start x="0" y="0"/>
              <wp:lineTo x="0" y="21506"/>
              <wp:lineTo x="21575" y="21506"/>
              <wp:lineTo x="2157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 Thailand CMS_Letterhead_A4-03.jpg"/>
                  <pic:cNvPicPr/>
                </pic:nvPicPr>
                <pic:blipFill>
                  <a:blip r:embed="rId1" cstate="screen">
                    <a:extLst>
                      <a:ext uri="{28A0092B-C50C-407E-A947-70E740481C1C}">
                        <a14:useLocalDpi xmlns:a14="http://schemas.microsoft.com/office/drawing/2010/main"/>
                      </a:ext>
                    </a:extLst>
                  </a:blip>
                  <a:stretch>
                    <a:fillRect/>
                  </a:stretch>
                </pic:blipFill>
                <pic:spPr>
                  <a:xfrm>
                    <a:off x="0" y="0"/>
                    <a:ext cx="7680019"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5C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1434" w14:textId="77777777" w:rsidR="00D03F4A" w:rsidRDefault="00D03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8130F" w14:textId="77777777" w:rsidR="005128D5" w:rsidRDefault="005128D5" w:rsidP="003954B7">
      <w:pPr>
        <w:spacing w:after="0" w:line="240" w:lineRule="auto"/>
      </w:pPr>
      <w:r>
        <w:separator/>
      </w:r>
    </w:p>
  </w:footnote>
  <w:footnote w:type="continuationSeparator" w:id="0">
    <w:p w14:paraId="157A5233" w14:textId="77777777" w:rsidR="005128D5" w:rsidRDefault="005128D5" w:rsidP="00395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9E36A" w14:textId="77777777" w:rsidR="00F85D85" w:rsidRDefault="00F85D85" w:rsidP="00C52BC4">
    <w:pPr>
      <w:pStyle w:val="Header"/>
      <w:jc w:val="right"/>
    </w:pPr>
  </w:p>
  <w:p w14:paraId="69A64DF2" w14:textId="77777777" w:rsidR="00F85D85" w:rsidRPr="000C5133" w:rsidRDefault="00F85D85" w:rsidP="00092985">
    <w:pPr>
      <w:spacing w:before="52" w:after="0" w:line="204" w:lineRule="exact"/>
      <w:ind w:left="4339" w:right="-20" w:firstLine="701"/>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4E47E" w14:textId="77777777" w:rsidR="00D03F4A" w:rsidRDefault="00D03F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C79D4" w14:textId="71C873D9" w:rsidR="003954B7" w:rsidRDefault="00B96D04" w:rsidP="008F6CC6">
    <w:pPr>
      <w:pStyle w:val="Header"/>
    </w:pPr>
    <w:r>
      <w:rPr>
        <w:noProof/>
        <w:lang w:eastAsia="en-IN"/>
      </w:rPr>
      <w:drawing>
        <wp:anchor distT="0" distB="0" distL="114300" distR="114300" simplePos="0" relativeHeight="251659264" behindDoc="1" locked="0" layoutInCell="1" allowOverlap="1" wp14:anchorId="40E318FD" wp14:editId="75B1D911">
          <wp:simplePos x="0" y="0"/>
          <wp:positionH relativeFrom="margin">
            <wp:align>center</wp:align>
          </wp:positionH>
          <wp:positionV relativeFrom="paragraph">
            <wp:posOffset>-160655</wp:posOffset>
          </wp:positionV>
          <wp:extent cx="6940478" cy="900000"/>
          <wp:effectExtent l="0" t="0" r="0" b="0"/>
          <wp:wrapTight wrapText="bothSides">
            <wp:wrapPolygon edited="0">
              <wp:start x="0" y="0"/>
              <wp:lineTo x="0" y="21036"/>
              <wp:lineTo x="21523" y="21036"/>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 Thailand CMS_Letterhead_A4-02.jpg"/>
                  <pic:cNvPicPr/>
                </pic:nvPicPr>
                <pic:blipFill>
                  <a:blip r:embed="rId1" cstate="screen">
                    <a:extLst>
                      <a:ext uri="{28A0092B-C50C-407E-A947-70E740481C1C}">
                        <a14:useLocalDpi xmlns:a14="http://schemas.microsoft.com/office/drawing/2010/main"/>
                      </a:ext>
                    </a:extLst>
                  </a:blip>
                  <a:stretch>
                    <a:fillRect/>
                  </a:stretch>
                </pic:blipFill>
                <pic:spPr>
                  <a:xfrm>
                    <a:off x="0" y="0"/>
                    <a:ext cx="6940478" cy="90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89ED3" w14:textId="77777777" w:rsidR="00D03F4A" w:rsidRDefault="00D03F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2851"/>
    <w:multiLevelType w:val="hybridMultilevel"/>
    <w:tmpl w:val="E5FE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2494A"/>
    <w:multiLevelType w:val="hybridMultilevel"/>
    <w:tmpl w:val="86A266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B214D7"/>
    <w:multiLevelType w:val="multilevel"/>
    <w:tmpl w:val="C2C821D0"/>
    <w:lvl w:ilvl="0">
      <w:start w:val="10"/>
      <w:numFmt w:val="decimal"/>
      <w:lvlText w:val="%1"/>
      <w:lvlJc w:val="left"/>
      <w:pPr>
        <w:ind w:left="420" w:hanging="420"/>
      </w:pPr>
      <w:rPr>
        <w:rFonts w:hint="default"/>
      </w:rPr>
    </w:lvl>
    <w:lvl w:ilvl="1">
      <w:start w:val="1"/>
      <w:numFmt w:val="decimal"/>
      <w:lvlText w:val="11.%2"/>
      <w:lvlJc w:val="left"/>
      <w:pPr>
        <w:ind w:left="420" w:hanging="420"/>
      </w:pPr>
      <w:rPr>
        <w:rFonts w:hint="default"/>
        <w:b w:val="0"/>
      </w:rPr>
    </w:lvl>
    <w:lvl w:ilvl="2">
      <w:start w:val="1"/>
      <w:numFmt w:val="decimal"/>
      <w:lvlText w:val="1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3708B4"/>
    <w:multiLevelType w:val="hybridMultilevel"/>
    <w:tmpl w:val="136ED9C6"/>
    <w:lvl w:ilvl="0" w:tplc="3BA8241E">
      <w:start w:val="1"/>
      <w:numFmt w:val="lowerLetter"/>
      <w:lvlText w:val="%1."/>
      <w:lvlJc w:val="left"/>
      <w:pPr>
        <w:ind w:left="1080" w:hanging="36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9A5104E"/>
    <w:multiLevelType w:val="multilevel"/>
    <w:tmpl w:val="7A769B16"/>
    <w:lvl w:ilvl="0">
      <w:start w:val="1"/>
      <w:numFmt w:val="decimal"/>
      <w:lvlText w:val="%1."/>
      <w:lvlJc w:val="left"/>
      <w:pPr>
        <w:ind w:left="360" w:hanging="360"/>
      </w:pPr>
      <w:rPr>
        <w:rFonts w:hint="default"/>
        <w:b w:val="0"/>
        <w:sz w:val="22"/>
        <w:szCs w:val="22"/>
      </w:rPr>
    </w:lvl>
    <w:lvl w:ilvl="1">
      <w:start w:val="1"/>
      <w:numFmt w:val="lowerLetter"/>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D04B8D"/>
    <w:multiLevelType w:val="hybridMultilevel"/>
    <w:tmpl w:val="55A02B64"/>
    <w:lvl w:ilvl="0" w:tplc="20EC7DF6">
      <w:start w:val="1"/>
      <w:numFmt w:val="decimal"/>
      <w:lvlText w:val="%1."/>
      <w:lvlJc w:val="left"/>
      <w:pPr>
        <w:ind w:left="1082" w:hanging="272"/>
      </w:pPr>
      <w:rPr>
        <w:rFonts w:ascii="Arial MT" w:eastAsia="Arial MT" w:hAnsi="Arial MT" w:cs="Arial MT" w:hint="default"/>
        <w:w w:val="100"/>
        <w:sz w:val="21"/>
        <w:szCs w:val="21"/>
        <w:lang w:val="en-US" w:eastAsia="en-US" w:bidi="ar-SA"/>
      </w:rPr>
    </w:lvl>
    <w:lvl w:ilvl="1" w:tplc="CE6490B4">
      <w:start w:val="1"/>
      <w:numFmt w:val="lowerLetter"/>
      <w:lvlText w:val="%2)"/>
      <w:lvlJc w:val="left"/>
      <w:pPr>
        <w:ind w:left="1416" w:hanging="245"/>
      </w:pPr>
      <w:rPr>
        <w:rFonts w:ascii="Arial MT" w:eastAsia="Arial MT" w:hAnsi="Arial MT" w:cs="Arial MT" w:hint="default"/>
        <w:w w:val="100"/>
        <w:sz w:val="21"/>
        <w:szCs w:val="21"/>
        <w:lang w:val="en-US" w:eastAsia="en-US" w:bidi="ar-SA"/>
      </w:rPr>
    </w:lvl>
    <w:lvl w:ilvl="2" w:tplc="B03C6F14">
      <w:numFmt w:val="bullet"/>
      <w:lvlText w:val="•"/>
      <w:lvlJc w:val="left"/>
      <w:pPr>
        <w:ind w:left="2515" w:hanging="245"/>
      </w:pPr>
      <w:rPr>
        <w:rFonts w:hint="default"/>
        <w:lang w:val="en-US" w:eastAsia="en-US" w:bidi="ar-SA"/>
      </w:rPr>
    </w:lvl>
    <w:lvl w:ilvl="3" w:tplc="D9D2E564">
      <w:numFmt w:val="bullet"/>
      <w:lvlText w:val="•"/>
      <w:lvlJc w:val="left"/>
      <w:pPr>
        <w:ind w:left="3610" w:hanging="245"/>
      </w:pPr>
      <w:rPr>
        <w:rFonts w:hint="default"/>
        <w:lang w:val="en-US" w:eastAsia="en-US" w:bidi="ar-SA"/>
      </w:rPr>
    </w:lvl>
    <w:lvl w:ilvl="4" w:tplc="DACC708E">
      <w:numFmt w:val="bullet"/>
      <w:lvlText w:val="•"/>
      <w:lvlJc w:val="left"/>
      <w:pPr>
        <w:ind w:left="4706" w:hanging="245"/>
      </w:pPr>
      <w:rPr>
        <w:rFonts w:hint="default"/>
        <w:lang w:val="en-US" w:eastAsia="en-US" w:bidi="ar-SA"/>
      </w:rPr>
    </w:lvl>
    <w:lvl w:ilvl="5" w:tplc="51A0E462">
      <w:numFmt w:val="bullet"/>
      <w:lvlText w:val="•"/>
      <w:lvlJc w:val="left"/>
      <w:pPr>
        <w:ind w:left="5801" w:hanging="245"/>
      </w:pPr>
      <w:rPr>
        <w:rFonts w:hint="default"/>
        <w:lang w:val="en-US" w:eastAsia="en-US" w:bidi="ar-SA"/>
      </w:rPr>
    </w:lvl>
    <w:lvl w:ilvl="6" w:tplc="27B0DF98">
      <w:numFmt w:val="bullet"/>
      <w:lvlText w:val="•"/>
      <w:lvlJc w:val="left"/>
      <w:pPr>
        <w:ind w:left="6897" w:hanging="245"/>
      </w:pPr>
      <w:rPr>
        <w:rFonts w:hint="default"/>
        <w:lang w:val="en-US" w:eastAsia="en-US" w:bidi="ar-SA"/>
      </w:rPr>
    </w:lvl>
    <w:lvl w:ilvl="7" w:tplc="55C2558C">
      <w:numFmt w:val="bullet"/>
      <w:lvlText w:val="•"/>
      <w:lvlJc w:val="left"/>
      <w:pPr>
        <w:ind w:left="7992" w:hanging="245"/>
      </w:pPr>
      <w:rPr>
        <w:rFonts w:hint="default"/>
        <w:lang w:val="en-US" w:eastAsia="en-US" w:bidi="ar-SA"/>
      </w:rPr>
    </w:lvl>
    <w:lvl w:ilvl="8" w:tplc="5FBE7BE2">
      <w:numFmt w:val="bullet"/>
      <w:lvlText w:val="•"/>
      <w:lvlJc w:val="left"/>
      <w:pPr>
        <w:ind w:left="9088" w:hanging="245"/>
      </w:pPr>
      <w:rPr>
        <w:rFonts w:hint="default"/>
        <w:lang w:val="en-US" w:eastAsia="en-US" w:bidi="ar-SA"/>
      </w:rPr>
    </w:lvl>
  </w:abstractNum>
  <w:abstractNum w:abstractNumId="6" w15:restartNumberingAfterBreak="0">
    <w:nsid w:val="224C671A"/>
    <w:multiLevelType w:val="hybridMultilevel"/>
    <w:tmpl w:val="5F76A46E"/>
    <w:lvl w:ilvl="0" w:tplc="B4A4AC10">
      <w:start w:val="2"/>
      <w:numFmt w:val="lowerRoman"/>
      <w:lvlText w:val="(%1)"/>
      <w:lvlJc w:val="left"/>
      <w:pPr>
        <w:ind w:left="480" w:hanging="296"/>
      </w:pPr>
      <w:rPr>
        <w:rFonts w:ascii="Tahoma" w:eastAsia="Tahoma" w:hAnsi="Tahoma" w:cs="Tahoma" w:hint="default"/>
        <w:spacing w:val="-4"/>
        <w:w w:val="75"/>
        <w:sz w:val="22"/>
        <w:szCs w:val="22"/>
        <w:lang w:val="en-US" w:eastAsia="en-US" w:bidi="ar-SA"/>
      </w:rPr>
    </w:lvl>
    <w:lvl w:ilvl="1" w:tplc="970896A0">
      <w:start w:val="1"/>
      <w:numFmt w:val="lowerLetter"/>
      <w:lvlText w:val="(%2)"/>
      <w:lvlJc w:val="left"/>
      <w:pPr>
        <w:ind w:left="991" w:hanging="361"/>
      </w:pPr>
      <w:rPr>
        <w:rFonts w:ascii="Arial MT" w:eastAsia="Arial MT" w:hAnsi="Arial MT" w:cs="Arial MT" w:hint="default"/>
        <w:w w:val="100"/>
        <w:sz w:val="22"/>
        <w:szCs w:val="22"/>
        <w:lang w:val="en-US" w:eastAsia="en-US" w:bidi="ar-SA"/>
      </w:rPr>
    </w:lvl>
    <w:lvl w:ilvl="2" w:tplc="1E32A91C">
      <w:start w:val="1"/>
      <w:numFmt w:val="decimal"/>
      <w:lvlText w:val="%3."/>
      <w:lvlJc w:val="left"/>
      <w:pPr>
        <w:ind w:left="1442" w:hanging="360"/>
      </w:pPr>
      <w:rPr>
        <w:rFonts w:ascii="Arial MT" w:eastAsia="Arial MT" w:hAnsi="Arial MT" w:cs="Arial MT" w:hint="default"/>
        <w:spacing w:val="-1"/>
        <w:w w:val="100"/>
        <w:sz w:val="22"/>
        <w:szCs w:val="22"/>
        <w:lang w:val="en-US" w:eastAsia="en-US" w:bidi="ar-SA"/>
      </w:rPr>
    </w:lvl>
    <w:lvl w:ilvl="3" w:tplc="3BAA6AB0">
      <w:start w:val="1"/>
      <w:numFmt w:val="lowerLetter"/>
      <w:lvlText w:val="%4."/>
      <w:lvlJc w:val="left"/>
      <w:pPr>
        <w:ind w:left="2162" w:hanging="360"/>
      </w:pPr>
      <w:rPr>
        <w:rFonts w:ascii="Arial MT" w:eastAsia="Arial MT" w:hAnsi="Arial MT" w:cs="Arial MT" w:hint="default"/>
        <w:spacing w:val="-1"/>
        <w:w w:val="100"/>
        <w:sz w:val="22"/>
        <w:szCs w:val="22"/>
        <w:lang w:val="en-US" w:eastAsia="en-US" w:bidi="ar-SA"/>
      </w:rPr>
    </w:lvl>
    <w:lvl w:ilvl="4" w:tplc="3BF6990A">
      <w:numFmt w:val="bullet"/>
      <w:lvlText w:val="•"/>
      <w:lvlJc w:val="left"/>
      <w:pPr>
        <w:ind w:left="3448" w:hanging="360"/>
      </w:pPr>
      <w:rPr>
        <w:rFonts w:hint="default"/>
        <w:lang w:val="en-US" w:eastAsia="en-US" w:bidi="ar-SA"/>
      </w:rPr>
    </w:lvl>
    <w:lvl w:ilvl="5" w:tplc="790AF15C">
      <w:numFmt w:val="bullet"/>
      <w:lvlText w:val="•"/>
      <w:lvlJc w:val="left"/>
      <w:pPr>
        <w:ind w:left="4736" w:hanging="360"/>
      </w:pPr>
      <w:rPr>
        <w:rFonts w:hint="default"/>
        <w:lang w:val="en-US" w:eastAsia="en-US" w:bidi="ar-SA"/>
      </w:rPr>
    </w:lvl>
    <w:lvl w:ilvl="6" w:tplc="F9D2A276">
      <w:numFmt w:val="bullet"/>
      <w:lvlText w:val="•"/>
      <w:lvlJc w:val="left"/>
      <w:pPr>
        <w:ind w:left="6025" w:hanging="360"/>
      </w:pPr>
      <w:rPr>
        <w:rFonts w:hint="default"/>
        <w:lang w:val="en-US" w:eastAsia="en-US" w:bidi="ar-SA"/>
      </w:rPr>
    </w:lvl>
    <w:lvl w:ilvl="7" w:tplc="1B722B50">
      <w:numFmt w:val="bullet"/>
      <w:lvlText w:val="•"/>
      <w:lvlJc w:val="left"/>
      <w:pPr>
        <w:ind w:left="7313" w:hanging="360"/>
      </w:pPr>
      <w:rPr>
        <w:rFonts w:hint="default"/>
        <w:lang w:val="en-US" w:eastAsia="en-US" w:bidi="ar-SA"/>
      </w:rPr>
    </w:lvl>
    <w:lvl w:ilvl="8" w:tplc="28BAE2C2">
      <w:numFmt w:val="bullet"/>
      <w:lvlText w:val="•"/>
      <w:lvlJc w:val="left"/>
      <w:pPr>
        <w:ind w:left="8602" w:hanging="360"/>
      </w:pPr>
      <w:rPr>
        <w:rFonts w:hint="default"/>
        <w:lang w:val="en-US" w:eastAsia="en-US" w:bidi="ar-SA"/>
      </w:rPr>
    </w:lvl>
  </w:abstractNum>
  <w:abstractNum w:abstractNumId="7" w15:restartNumberingAfterBreak="0">
    <w:nsid w:val="236B7514"/>
    <w:multiLevelType w:val="hybridMultilevel"/>
    <w:tmpl w:val="065EBD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F47744"/>
    <w:multiLevelType w:val="hybridMultilevel"/>
    <w:tmpl w:val="5E22D2F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2551574C"/>
    <w:multiLevelType w:val="hybridMultilevel"/>
    <w:tmpl w:val="AEA22F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F21288"/>
    <w:multiLevelType w:val="hybridMultilevel"/>
    <w:tmpl w:val="D67AC4D0"/>
    <w:lvl w:ilvl="0" w:tplc="0409000F">
      <w:start w:val="1"/>
      <w:numFmt w:val="decimal"/>
      <w:lvlText w:val="%1."/>
      <w:lvlJc w:val="left"/>
      <w:pPr>
        <w:ind w:left="1026" w:hanging="360"/>
      </w:pPr>
      <w:rPr>
        <w:rFonts w:hint="default"/>
      </w:rPr>
    </w:lvl>
    <w:lvl w:ilvl="1" w:tplc="143A3210">
      <w:start w:val="1"/>
      <w:numFmt w:val="lowerLetter"/>
      <w:lvlText w:val="%2."/>
      <w:lvlJc w:val="left"/>
      <w:pPr>
        <w:ind w:left="1746" w:hanging="360"/>
      </w:pPr>
      <w:rPr>
        <w:color w:val="auto"/>
      </w:rPr>
    </w:lvl>
    <w:lvl w:ilvl="2" w:tplc="0409001B">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1" w15:restartNumberingAfterBreak="0">
    <w:nsid w:val="29666B75"/>
    <w:multiLevelType w:val="hybridMultilevel"/>
    <w:tmpl w:val="4B3EF020"/>
    <w:lvl w:ilvl="0" w:tplc="C284BB50">
      <w:start w:val="1"/>
      <w:numFmt w:val="decimal"/>
      <w:lvlText w:val="%1."/>
      <w:lvlJc w:val="left"/>
      <w:pPr>
        <w:ind w:left="1240" w:hanging="360"/>
        <w:jc w:val="right"/>
      </w:pPr>
      <w:rPr>
        <w:rFonts w:ascii="Arial MT" w:eastAsia="Arial MT" w:hAnsi="Arial MT" w:cs="Arial MT" w:hint="default"/>
        <w:w w:val="100"/>
        <w:sz w:val="21"/>
        <w:szCs w:val="21"/>
        <w:lang w:val="en-US" w:eastAsia="en-US" w:bidi="ar-SA"/>
      </w:rPr>
    </w:lvl>
    <w:lvl w:ilvl="1" w:tplc="8A0C7F28">
      <w:numFmt w:val="bullet"/>
      <w:lvlText w:val="•"/>
      <w:lvlJc w:val="left"/>
      <w:pPr>
        <w:ind w:left="1480" w:hanging="360"/>
      </w:pPr>
      <w:rPr>
        <w:rFonts w:hint="default"/>
        <w:lang w:val="en-US" w:eastAsia="en-US" w:bidi="ar-SA"/>
      </w:rPr>
    </w:lvl>
    <w:lvl w:ilvl="2" w:tplc="88908D20">
      <w:numFmt w:val="bullet"/>
      <w:lvlText w:val="•"/>
      <w:lvlJc w:val="left"/>
      <w:pPr>
        <w:ind w:left="2538" w:hanging="360"/>
      </w:pPr>
      <w:rPr>
        <w:rFonts w:hint="default"/>
        <w:lang w:val="en-US" w:eastAsia="en-US" w:bidi="ar-SA"/>
      </w:rPr>
    </w:lvl>
    <w:lvl w:ilvl="3" w:tplc="8A66DDAC">
      <w:numFmt w:val="bullet"/>
      <w:lvlText w:val="•"/>
      <w:lvlJc w:val="left"/>
      <w:pPr>
        <w:ind w:left="3597" w:hanging="360"/>
      </w:pPr>
      <w:rPr>
        <w:rFonts w:hint="default"/>
        <w:lang w:val="en-US" w:eastAsia="en-US" w:bidi="ar-SA"/>
      </w:rPr>
    </w:lvl>
    <w:lvl w:ilvl="4" w:tplc="C62C284A">
      <w:numFmt w:val="bullet"/>
      <w:lvlText w:val="•"/>
      <w:lvlJc w:val="left"/>
      <w:pPr>
        <w:ind w:left="4656" w:hanging="360"/>
      </w:pPr>
      <w:rPr>
        <w:rFonts w:hint="default"/>
        <w:lang w:val="en-US" w:eastAsia="en-US" w:bidi="ar-SA"/>
      </w:rPr>
    </w:lvl>
    <w:lvl w:ilvl="5" w:tplc="19C892C6">
      <w:numFmt w:val="bullet"/>
      <w:lvlText w:val="•"/>
      <w:lvlJc w:val="left"/>
      <w:pPr>
        <w:ind w:left="5715" w:hanging="360"/>
      </w:pPr>
      <w:rPr>
        <w:rFonts w:hint="default"/>
        <w:lang w:val="en-US" w:eastAsia="en-US" w:bidi="ar-SA"/>
      </w:rPr>
    </w:lvl>
    <w:lvl w:ilvl="6" w:tplc="534059F0">
      <w:numFmt w:val="bullet"/>
      <w:lvlText w:val="•"/>
      <w:lvlJc w:val="left"/>
      <w:pPr>
        <w:ind w:left="6774" w:hanging="360"/>
      </w:pPr>
      <w:rPr>
        <w:rFonts w:hint="default"/>
        <w:lang w:val="en-US" w:eastAsia="en-US" w:bidi="ar-SA"/>
      </w:rPr>
    </w:lvl>
    <w:lvl w:ilvl="7" w:tplc="C3AE9546">
      <w:numFmt w:val="bullet"/>
      <w:lvlText w:val="•"/>
      <w:lvlJc w:val="left"/>
      <w:pPr>
        <w:ind w:left="7833" w:hanging="360"/>
      </w:pPr>
      <w:rPr>
        <w:rFonts w:hint="default"/>
        <w:lang w:val="en-US" w:eastAsia="en-US" w:bidi="ar-SA"/>
      </w:rPr>
    </w:lvl>
    <w:lvl w:ilvl="8" w:tplc="49989D70">
      <w:numFmt w:val="bullet"/>
      <w:lvlText w:val="•"/>
      <w:lvlJc w:val="left"/>
      <w:pPr>
        <w:ind w:left="8892" w:hanging="360"/>
      </w:pPr>
      <w:rPr>
        <w:rFonts w:hint="default"/>
        <w:lang w:val="en-US" w:eastAsia="en-US" w:bidi="ar-SA"/>
      </w:rPr>
    </w:lvl>
  </w:abstractNum>
  <w:abstractNum w:abstractNumId="12" w15:restartNumberingAfterBreak="0">
    <w:nsid w:val="30697B8D"/>
    <w:multiLevelType w:val="hybridMultilevel"/>
    <w:tmpl w:val="234ECD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546253"/>
    <w:multiLevelType w:val="hybridMultilevel"/>
    <w:tmpl w:val="CF6E4D0C"/>
    <w:lvl w:ilvl="0" w:tplc="21ECE722">
      <w:start w:val="1"/>
      <w:numFmt w:val="decimal"/>
      <w:lvlText w:val="%1."/>
      <w:lvlJc w:val="left"/>
      <w:pPr>
        <w:ind w:left="1531" w:hanging="721"/>
      </w:pPr>
      <w:rPr>
        <w:rFonts w:ascii="Arial MT" w:eastAsia="Arial MT" w:hAnsi="Arial MT" w:cs="Arial MT" w:hint="default"/>
        <w:w w:val="100"/>
        <w:sz w:val="21"/>
        <w:szCs w:val="21"/>
        <w:lang w:val="en-US" w:eastAsia="en-US" w:bidi="ar-SA"/>
      </w:rPr>
    </w:lvl>
    <w:lvl w:ilvl="1" w:tplc="8D92C34E">
      <w:numFmt w:val="bullet"/>
      <w:lvlText w:val="•"/>
      <w:lvlJc w:val="left"/>
      <w:pPr>
        <w:ind w:left="2513" w:hanging="721"/>
      </w:pPr>
      <w:rPr>
        <w:rFonts w:hint="default"/>
        <w:lang w:val="en-US" w:eastAsia="en-US" w:bidi="ar-SA"/>
      </w:rPr>
    </w:lvl>
    <w:lvl w:ilvl="2" w:tplc="2F0A0E92">
      <w:numFmt w:val="bullet"/>
      <w:lvlText w:val="•"/>
      <w:lvlJc w:val="left"/>
      <w:pPr>
        <w:ind w:left="3487" w:hanging="721"/>
      </w:pPr>
      <w:rPr>
        <w:rFonts w:hint="default"/>
        <w:lang w:val="en-US" w:eastAsia="en-US" w:bidi="ar-SA"/>
      </w:rPr>
    </w:lvl>
    <w:lvl w:ilvl="3" w:tplc="644AFD0A">
      <w:numFmt w:val="bullet"/>
      <w:lvlText w:val="•"/>
      <w:lvlJc w:val="left"/>
      <w:pPr>
        <w:ind w:left="4461" w:hanging="721"/>
      </w:pPr>
      <w:rPr>
        <w:rFonts w:hint="default"/>
        <w:lang w:val="en-US" w:eastAsia="en-US" w:bidi="ar-SA"/>
      </w:rPr>
    </w:lvl>
    <w:lvl w:ilvl="4" w:tplc="2DE4CC50">
      <w:numFmt w:val="bullet"/>
      <w:lvlText w:val="•"/>
      <w:lvlJc w:val="left"/>
      <w:pPr>
        <w:ind w:left="5435" w:hanging="721"/>
      </w:pPr>
      <w:rPr>
        <w:rFonts w:hint="default"/>
        <w:lang w:val="en-US" w:eastAsia="en-US" w:bidi="ar-SA"/>
      </w:rPr>
    </w:lvl>
    <w:lvl w:ilvl="5" w:tplc="96FA62F4">
      <w:numFmt w:val="bullet"/>
      <w:lvlText w:val="•"/>
      <w:lvlJc w:val="left"/>
      <w:pPr>
        <w:ind w:left="6409" w:hanging="721"/>
      </w:pPr>
      <w:rPr>
        <w:rFonts w:hint="default"/>
        <w:lang w:val="en-US" w:eastAsia="en-US" w:bidi="ar-SA"/>
      </w:rPr>
    </w:lvl>
    <w:lvl w:ilvl="6" w:tplc="90F2387C">
      <w:numFmt w:val="bullet"/>
      <w:lvlText w:val="•"/>
      <w:lvlJc w:val="left"/>
      <w:pPr>
        <w:ind w:left="7383" w:hanging="721"/>
      </w:pPr>
      <w:rPr>
        <w:rFonts w:hint="default"/>
        <w:lang w:val="en-US" w:eastAsia="en-US" w:bidi="ar-SA"/>
      </w:rPr>
    </w:lvl>
    <w:lvl w:ilvl="7" w:tplc="786E79AC">
      <w:numFmt w:val="bullet"/>
      <w:lvlText w:val="•"/>
      <w:lvlJc w:val="left"/>
      <w:pPr>
        <w:ind w:left="8357" w:hanging="721"/>
      </w:pPr>
      <w:rPr>
        <w:rFonts w:hint="default"/>
        <w:lang w:val="en-US" w:eastAsia="en-US" w:bidi="ar-SA"/>
      </w:rPr>
    </w:lvl>
    <w:lvl w:ilvl="8" w:tplc="27704B3C">
      <w:numFmt w:val="bullet"/>
      <w:lvlText w:val="•"/>
      <w:lvlJc w:val="left"/>
      <w:pPr>
        <w:ind w:left="9331" w:hanging="721"/>
      </w:pPr>
      <w:rPr>
        <w:rFonts w:hint="default"/>
        <w:lang w:val="en-US" w:eastAsia="en-US" w:bidi="ar-SA"/>
      </w:rPr>
    </w:lvl>
  </w:abstractNum>
  <w:abstractNum w:abstractNumId="14" w15:restartNumberingAfterBreak="0">
    <w:nsid w:val="39BC21B2"/>
    <w:multiLevelType w:val="hybridMultilevel"/>
    <w:tmpl w:val="CA28033A"/>
    <w:lvl w:ilvl="0" w:tplc="1EAE6C6C">
      <w:start w:val="1"/>
      <w:numFmt w:val="decimal"/>
      <w:lvlText w:val="%1."/>
      <w:lvlJc w:val="left"/>
      <w:pPr>
        <w:ind w:left="1243" w:hanging="433"/>
      </w:pPr>
      <w:rPr>
        <w:rFonts w:ascii="Arial MT" w:eastAsia="Arial MT" w:hAnsi="Arial MT" w:cs="Arial MT" w:hint="default"/>
        <w:w w:val="100"/>
        <w:sz w:val="21"/>
        <w:szCs w:val="21"/>
        <w:lang w:val="en-US" w:eastAsia="en-US" w:bidi="ar-SA"/>
      </w:rPr>
    </w:lvl>
    <w:lvl w:ilvl="1" w:tplc="00F89B58">
      <w:start w:val="1"/>
      <w:numFmt w:val="decimal"/>
      <w:lvlText w:val="%2."/>
      <w:lvlJc w:val="left"/>
      <w:pPr>
        <w:ind w:left="1531" w:hanging="360"/>
      </w:pPr>
      <w:rPr>
        <w:rFonts w:ascii="Arial MT" w:eastAsia="Arial MT" w:hAnsi="Arial MT" w:cs="Arial MT" w:hint="default"/>
        <w:w w:val="100"/>
        <w:sz w:val="21"/>
        <w:szCs w:val="21"/>
        <w:lang w:val="en-US" w:eastAsia="en-US" w:bidi="ar-SA"/>
      </w:rPr>
    </w:lvl>
    <w:lvl w:ilvl="2" w:tplc="19A4EF2A">
      <w:numFmt w:val="bullet"/>
      <w:lvlText w:val="•"/>
      <w:lvlJc w:val="left"/>
      <w:pPr>
        <w:ind w:left="2622" w:hanging="360"/>
      </w:pPr>
      <w:rPr>
        <w:rFonts w:hint="default"/>
        <w:lang w:val="en-US" w:eastAsia="en-US" w:bidi="ar-SA"/>
      </w:rPr>
    </w:lvl>
    <w:lvl w:ilvl="3" w:tplc="A4D624E6">
      <w:numFmt w:val="bullet"/>
      <w:lvlText w:val="•"/>
      <w:lvlJc w:val="left"/>
      <w:pPr>
        <w:ind w:left="3704" w:hanging="360"/>
      </w:pPr>
      <w:rPr>
        <w:rFonts w:hint="default"/>
        <w:lang w:val="en-US" w:eastAsia="en-US" w:bidi="ar-SA"/>
      </w:rPr>
    </w:lvl>
    <w:lvl w:ilvl="4" w:tplc="175EC620">
      <w:numFmt w:val="bullet"/>
      <w:lvlText w:val="•"/>
      <w:lvlJc w:val="left"/>
      <w:pPr>
        <w:ind w:left="4786" w:hanging="360"/>
      </w:pPr>
      <w:rPr>
        <w:rFonts w:hint="default"/>
        <w:lang w:val="en-US" w:eastAsia="en-US" w:bidi="ar-SA"/>
      </w:rPr>
    </w:lvl>
    <w:lvl w:ilvl="5" w:tplc="47D898E2">
      <w:numFmt w:val="bullet"/>
      <w:lvlText w:val="•"/>
      <w:lvlJc w:val="left"/>
      <w:pPr>
        <w:ind w:left="5868" w:hanging="360"/>
      </w:pPr>
      <w:rPr>
        <w:rFonts w:hint="default"/>
        <w:lang w:val="en-US" w:eastAsia="en-US" w:bidi="ar-SA"/>
      </w:rPr>
    </w:lvl>
    <w:lvl w:ilvl="6" w:tplc="81B43370">
      <w:numFmt w:val="bullet"/>
      <w:lvlText w:val="•"/>
      <w:lvlJc w:val="left"/>
      <w:pPr>
        <w:ind w:left="6950" w:hanging="360"/>
      </w:pPr>
      <w:rPr>
        <w:rFonts w:hint="default"/>
        <w:lang w:val="en-US" w:eastAsia="en-US" w:bidi="ar-SA"/>
      </w:rPr>
    </w:lvl>
    <w:lvl w:ilvl="7" w:tplc="BF00E4FA">
      <w:numFmt w:val="bullet"/>
      <w:lvlText w:val="•"/>
      <w:lvlJc w:val="left"/>
      <w:pPr>
        <w:ind w:left="8032" w:hanging="360"/>
      </w:pPr>
      <w:rPr>
        <w:rFonts w:hint="default"/>
        <w:lang w:val="en-US" w:eastAsia="en-US" w:bidi="ar-SA"/>
      </w:rPr>
    </w:lvl>
    <w:lvl w:ilvl="8" w:tplc="0C567DCA">
      <w:numFmt w:val="bullet"/>
      <w:lvlText w:val="•"/>
      <w:lvlJc w:val="left"/>
      <w:pPr>
        <w:ind w:left="9114" w:hanging="360"/>
      </w:pPr>
      <w:rPr>
        <w:rFonts w:hint="default"/>
        <w:lang w:val="en-US" w:eastAsia="en-US" w:bidi="ar-SA"/>
      </w:rPr>
    </w:lvl>
  </w:abstractNum>
  <w:abstractNum w:abstractNumId="15" w15:restartNumberingAfterBreak="0">
    <w:nsid w:val="3B7F274F"/>
    <w:multiLevelType w:val="hybridMultilevel"/>
    <w:tmpl w:val="9D4E3552"/>
    <w:lvl w:ilvl="0" w:tplc="1368D796">
      <w:start w:val="1"/>
      <w:numFmt w:val="lowerRoman"/>
      <w:lvlText w:val="%1)"/>
      <w:lvlJc w:val="left"/>
      <w:pPr>
        <w:ind w:left="1531" w:hanging="721"/>
      </w:pPr>
      <w:rPr>
        <w:rFonts w:ascii="Arial MT" w:eastAsia="Arial MT" w:hAnsi="Arial MT" w:cs="Arial MT" w:hint="default"/>
        <w:spacing w:val="0"/>
        <w:w w:val="100"/>
        <w:sz w:val="21"/>
        <w:szCs w:val="21"/>
        <w:lang w:val="en-US" w:eastAsia="en-US" w:bidi="ar-SA"/>
      </w:rPr>
    </w:lvl>
    <w:lvl w:ilvl="1" w:tplc="27A07382">
      <w:numFmt w:val="bullet"/>
      <w:lvlText w:val="•"/>
      <w:lvlJc w:val="left"/>
      <w:pPr>
        <w:ind w:left="2513" w:hanging="721"/>
      </w:pPr>
      <w:rPr>
        <w:rFonts w:hint="default"/>
        <w:lang w:val="en-US" w:eastAsia="en-US" w:bidi="ar-SA"/>
      </w:rPr>
    </w:lvl>
    <w:lvl w:ilvl="2" w:tplc="C288886C">
      <w:numFmt w:val="bullet"/>
      <w:lvlText w:val="•"/>
      <w:lvlJc w:val="left"/>
      <w:pPr>
        <w:ind w:left="3487" w:hanging="721"/>
      </w:pPr>
      <w:rPr>
        <w:rFonts w:hint="default"/>
        <w:lang w:val="en-US" w:eastAsia="en-US" w:bidi="ar-SA"/>
      </w:rPr>
    </w:lvl>
    <w:lvl w:ilvl="3" w:tplc="1E9A3C52">
      <w:numFmt w:val="bullet"/>
      <w:lvlText w:val="•"/>
      <w:lvlJc w:val="left"/>
      <w:pPr>
        <w:ind w:left="4461" w:hanging="721"/>
      </w:pPr>
      <w:rPr>
        <w:rFonts w:hint="default"/>
        <w:lang w:val="en-US" w:eastAsia="en-US" w:bidi="ar-SA"/>
      </w:rPr>
    </w:lvl>
    <w:lvl w:ilvl="4" w:tplc="91945E14">
      <w:numFmt w:val="bullet"/>
      <w:lvlText w:val="•"/>
      <w:lvlJc w:val="left"/>
      <w:pPr>
        <w:ind w:left="5435" w:hanging="721"/>
      </w:pPr>
      <w:rPr>
        <w:rFonts w:hint="default"/>
        <w:lang w:val="en-US" w:eastAsia="en-US" w:bidi="ar-SA"/>
      </w:rPr>
    </w:lvl>
    <w:lvl w:ilvl="5" w:tplc="B17EAAF6">
      <w:numFmt w:val="bullet"/>
      <w:lvlText w:val="•"/>
      <w:lvlJc w:val="left"/>
      <w:pPr>
        <w:ind w:left="6409" w:hanging="721"/>
      </w:pPr>
      <w:rPr>
        <w:rFonts w:hint="default"/>
        <w:lang w:val="en-US" w:eastAsia="en-US" w:bidi="ar-SA"/>
      </w:rPr>
    </w:lvl>
    <w:lvl w:ilvl="6" w:tplc="4B848DDC">
      <w:numFmt w:val="bullet"/>
      <w:lvlText w:val="•"/>
      <w:lvlJc w:val="left"/>
      <w:pPr>
        <w:ind w:left="7383" w:hanging="721"/>
      </w:pPr>
      <w:rPr>
        <w:rFonts w:hint="default"/>
        <w:lang w:val="en-US" w:eastAsia="en-US" w:bidi="ar-SA"/>
      </w:rPr>
    </w:lvl>
    <w:lvl w:ilvl="7" w:tplc="976A57B2">
      <w:numFmt w:val="bullet"/>
      <w:lvlText w:val="•"/>
      <w:lvlJc w:val="left"/>
      <w:pPr>
        <w:ind w:left="8357" w:hanging="721"/>
      </w:pPr>
      <w:rPr>
        <w:rFonts w:hint="default"/>
        <w:lang w:val="en-US" w:eastAsia="en-US" w:bidi="ar-SA"/>
      </w:rPr>
    </w:lvl>
    <w:lvl w:ilvl="8" w:tplc="C472BCA4">
      <w:numFmt w:val="bullet"/>
      <w:lvlText w:val="•"/>
      <w:lvlJc w:val="left"/>
      <w:pPr>
        <w:ind w:left="9331" w:hanging="721"/>
      </w:pPr>
      <w:rPr>
        <w:rFonts w:hint="default"/>
        <w:lang w:val="en-US" w:eastAsia="en-US" w:bidi="ar-SA"/>
      </w:rPr>
    </w:lvl>
  </w:abstractNum>
  <w:abstractNum w:abstractNumId="16" w15:restartNumberingAfterBreak="0">
    <w:nsid w:val="3B804A9E"/>
    <w:multiLevelType w:val="hybridMultilevel"/>
    <w:tmpl w:val="D8E6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E382F"/>
    <w:multiLevelType w:val="hybridMultilevel"/>
    <w:tmpl w:val="54909E9C"/>
    <w:lvl w:ilvl="0" w:tplc="38D239CC">
      <w:start w:val="1"/>
      <w:numFmt w:val="decimal"/>
      <w:lvlText w:val="%1."/>
      <w:lvlJc w:val="left"/>
      <w:pPr>
        <w:ind w:left="1531" w:hanging="721"/>
      </w:pPr>
      <w:rPr>
        <w:rFonts w:ascii="Arial MT" w:eastAsia="Arial MT" w:hAnsi="Arial MT" w:cs="Arial MT" w:hint="default"/>
        <w:w w:val="100"/>
        <w:sz w:val="21"/>
        <w:szCs w:val="21"/>
        <w:lang w:val="en-US" w:eastAsia="en-US" w:bidi="ar-SA"/>
      </w:rPr>
    </w:lvl>
    <w:lvl w:ilvl="1" w:tplc="BCFCC29C">
      <w:numFmt w:val="bullet"/>
      <w:lvlText w:val="•"/>
      <w:lvlJc w:val="left"/>
      <w:pPr>
        <w:ind w:left="2513" w:hanging="721"/>
      </w:pPr>
      <w:rPr>
        <w:rFonts w:hint="default"/>
        <w:lang w:val="en-US" w:eastAsia="en-US" w:bidi="ar-SA"/>
      </w:rPr>
    </w:lvl>
    <w:lvl w:ilvl="2" w:tplc="8D9623E6">
      <w:numFmt w:val="bullet"/>
      <w:lvlText w:val="•"/>
      <w:lvlJc w:val="left"/>
      <w:pPr>
        <w:ind w:left="3487" w:hanging="721"/>
      </w:pPr>
      <w:rPr>
        <w:rFonts w:hint="default"/>
        <w:lang w:val="en-US" w:eastAsia="en-US" w:bidi="ar-SA"/>
      </w:rPr>
    </w:lvl>
    <w:lvl w:ilvl="3" w:tplc="98709DF6">
      <w:numFmt w:val="bullet"/>
      <w:lvlText w:val="•"/>
      <w:lvlJc w:val="left"/>
      <w:pPr>
        <w:ind w:left="4461" w:hanging="721"/>
      </w:pPr>
      <w:rPr>
        <w:rFonts w:hint="default"/>
        <w:lang w:val="en-US" w:eastAsia="en-US" w:bidi="ar-SA"/>
      </w:rPr>
    </w:lvl>
    <w:lvl w:ilvl="4" w:tplc="6AB65342">
      <w:numFmt w:val="bullet"/>
      <w:lvlText w:val="•"/>
      <w:lvlJc w:val="left"/>
      <w:pPr>
        <w:ind w:left="5435" w:hanging="721"/>
      </w:pPr>
      <w:rPr>
        <w:rFonts w:hint="default"/>
        <w:lang w:val="en-US" w:eastAsia="en-US" w:bidi="ar-SA"/>
      </w:rPr>
    </w:lvl>
    <w:lvl w:ilvl="5" w:tplc="9F9002A8">
      <w:numFmt w:val="bullet"/>
      <w:lvlText w:val="•"/>
      <w:lvlJc w:val="left"/>
      <w:pPr>
        <w:ind w:left="6409" w:hanging="721"/>
      </w:pPr>
      <w:rPr>
        <w:rFonts w:hint="default"/>
        <w:lang w:val="en-US" w:eastAsia="en-US" w:bidi="ar-SA"/>
      </w:rPr>
    </w:lvl>
    <w:lvl w:ilvl="6" w:tplc="632C26F0">
      <w:numFmt w:val="bullet"/>
      <w:lvlText w:val="•"/>
      <w:lvlJc w:val="left"/>
      <w:pPr>
        <w:ind w:left="7383" w:hanging="721"/>
      </w:pPr>
      <w:rPr>
        <w:rFonts w:hint="default"/>
        <w:lang w:val="en-US" w:eastAsia="en-US" w:bidi="ar-SA"/>
      </w:rPr>
    </w:lvl>
    <w:lvl w:ilvl="7" w:tplc="33F46420">
      <w:numFmt w:val="bullet"/>
      <w:lvlText w:val="•"/>
      <w:lvlJc w:val="left"/>
      <w:pPr>
        <w:ind w:left="8357" w:hanging="721"/>
      </w:pPr>
      <w:rPr>
        <w:rFonts w:hint="default"/>
        <w:lang w:val="en-US" w:eastAsia="en-US" w:bidi="ar-SA"/>
      </w:rPr>
    </w:lvl>
    <w:lvl w:ilvl="8" w:tplc="74A08E0A">
      <w:numFmt w:val="bullet"/>
      <w:lvlText w:val="•"/>
      <w:lvlJc w:val="left"/>
      <w:pPr>
        <w:ind w:left="9331" w:hanging="721"/>
      </w:pPr>
      <w:rPr>
        <w:rFonts w:hint="default"/>
        <w:lang w:val="en-US" w:eastAsia="en-US" w:bidi="ar-SA"/>
      </w:rPr>
    </w:lvl>
  </w:abstractNum>
  <w:abstractNum w:abstractNumId="18" w15:restartNumberingAfterBreak="0">
    <w:nsid w:val="3F211D70"/>
    <w:multiLevelType w:val="hybridMultilevel"/>
    <w:tmpl w:val="F546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1E50A7"/>
    <w:multiLevelType w:val="hybridMultilevel"/>
    <w:tmpl w:val="F3A4723A"/>
    <w:lvl w:ilvl="0" w:tplc="A6CED3D4">
      <w:start w:val="1"/>
      <w:numFmt w:val="decimal"/>
      <w:lvlText w:val="%1."/>
      <w:lvlJc w:val="left"/>
      <w:pPr>
        <w:ind w:left="76" w:hanging="360"/>
      </w:pPr>
      <w:rPr>
        <w:rFonts w:hint="default"/>
        <w:b w:val="0"/>
        <w:i w:val="0"/>
        <w:sz w:val="20"/>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0" w15:restartNumberingAfterBreak="0">
    <w:nsid w:val="46130F36"/>
    <w:multiLevelType w:val="hybridMultilevel"/>
    <w:tmpl w:val="7160CC5C"/>
    <w:lvl w:ilvl="0" w:tplc="72128A54">
      <w:start w:val="1"/>
      <w:numFmt w:val="lowerRoman"/>
      <w:lvlText w:val="%1)"/>
      <w:lvlJc w:val="left"/>
      <w:pPr>
        <w:ind w:left="1531" w:hanging="721"/>
      </w:pPr>
      <w:rPr>
        <w:rFonts w:ascii="Arial MT" w:eastAsia="Arial MT" w:hAnsi="Arial MT" w:cs="Arial MT" w:hint="default"/>
        <w:spacing w:val="0"/>
        <w:w w:val="100"/>
        <w:sz w:val="21"/>
        <w:szCs w:val="21"/>
        <w:lang w:val="en-US" w:eastAsia="en-US" w:bidi="ar-SA"/>
      </w:rPr>
    </w:lvl>
    <w:lvl w:ilvl="1" w:tplc="2AC2D68C">
      <w:numFmt w:val="bullet"/>
      <w:lvlText w:val="•"/>
      <w:lvlJc w:val="left"/>
      <w:pPr>
        <w:ind w:left="2513" w:hanging="721"/>
      </w:pPr>
      <w:rPr>
        <w:rFonts w:hint="default"/>
        <w:lang w:val="en-US" w:eastAsia="en-US" w:bidi="ar-SA"/>
      </w:rPr>
    </w:lvl>
    <w:lvl w:ilvl="2" w:tplc="3738D194">
      <w:numFmt w:val="bullet"/>
      <w:lvlText w:val="•"/>
      <w:lvlJc w:val="left"/>
      <w:pPr>
        <w:ind w:left="3487" w:hanging="721"/>
      </w:pPr>
      <w:rPr>
        <w:rFonts w:hint="default"/>
        <w:lang w:val="en-US" w:eastAsia="en-US" w:bidi="ar-SA"/>
      </w:rPr>
    </w:lvl>
    <w:lvl w:ilvl="3" w:tplc="9FDC323A">
      <w:numFmt w:val="bullet"/>
      <w:lvlText w:val="•"/>
      <w:lvlJc w:val="left"/>
      <w:pPr>
        <w:ind w:left="4461" w:hanging="721"/>
      </w:pPr>
      <w:rPr>
        <w:rFonts w:hint="default"/>
        <w:lang w:val="en-US" w:eastAsia="en-US" w:bidi="ar-SA"/>
      </w:rPr>
    </w:lvl>
    <w:lvl w:ilvl="4" w:tplc="23002AD8">
      <w:numFmt w:val="bullet"/>
      <w:lvlText w:val="•"/>
      <w:lvlJc w:val="left"/>
      <w:pPr>
        <w:ind w:left="5435" w:hanging="721"/>
      </w:pPr>
      <w:rPr>
        <w:rFonts w:hint="default"/>
        <w:lang w:val="en-US" w:eastAsia="en-US" w:bidi="ar-SA"/>
      </w:rPr>
    </w:lvl>
    <w:lvl w:ilvl="5" w:tplc="19E4C70C">
      <w:numFmt w:val="bullet"/>
      <w:lvlText w:val="•"/>
      <w:lvlJc w:val="left"/>
      <w:pPr>
        <w:ind w:left="6409" w:hanging="721"/>
      </w:pPr>
      <w:rPr>
        <w:rFonts w:hint="default"/>
        <w:lang w:val="en-US" w:eastAsia="en-US" w:bidi="ar-SA"/>
      </w:rPr>
    </w:lvl>
    <w:lvl w:ilvl="6" w:tplc="9B0CA678">
      <w:numFmt w:val="bullet"/>
      <w:lvlText w:val="•"/>
      <w:lvlJc w:val="left"/>
      <w:pPr>
        <w:ind w:left="7383" w:hanging="721"/>
      </w:pPr>
      <w:rPr>
        <w:rFonts w:hint="default"/>
        <w:lang w:val="en-US" w:eastAsia="en-US" w:bidi="ar-SA"/>
      </w:rPr>
    </w:lvl>
    <w:lvl w:ilvl="7" w:tplc="B6A08D4A">
      <w:numFmt w:val="bullet"/>
      <w:lvlText w:val="•"/>
      <w:lvlJc w:val="left"/>
      <w:pPr>
        <w:ind w:left="8357" w:hanging="721"/>
      </w:pPr>
      <w:rPr>
        <w:rFonts w:hint="default"/>
        <w:lang w:val="en-US" w:eastAsia="en-US" w:bidi="ar-SA"/>
      </w:rPr>
    </w:lvl>
    <w:lvl w:ilvl="8" w:tplc="ED3E2428">
      <w:numFmt w:val="bullet"/>
      <w:lvlText w:val="•"/>
      <w:lvlJc w:val="left"/>
      <w:pPr>
        <w:ind w:left="9331" w:hanging="721"/>
      </w:pPr>
      <w:rPr>
        <w:rFonts w:hint="default"/>
        <w:lang w:val="en-US" w:eastAsia="en-US" w:bidi="ar-SA"/>
      </w:rPr>
    </w:lvl>
  </w:abstractNum>
  <w:abstractNum w:abstractNumId="21" w15:restartNumberingAfterBreak="0">
    <w:nsid w:val="4747416A"/>
    <w:multiLevelType w:val="hybridMultilevel"/>
    <w:tmpl w:val="86A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26094"/>
    <w:multiLevelType w:val="hybridMultilevel"/>
    <w:tmpl w:val="AA700E58"/>
    <w:lvl w:ilvl="0" w:tplc="84148782">
      <w:start w:val="1"/>
      <w:numFmt w:val="decimal"/>
      <w:lvlText w:val="%1."/>
      <w:lvlJc w:val="left"/>
      <w:pPr>
        <w:ind w:left="1531" w:hanging="721"/>
      </w:pPr>
      <w:rPr>
        <w:rFonts w:ascii="Tahoma" w:eastAsia="Tahoma" w:hAnsi="Tahoma" w:cs="Tahoma" w:hint="default"/>
        <w:spacing w:val="-6"/>
        <w:w w:val="104"/>
        <w:sz w:val="22"/>
        <w:szCs w:val="22"/>
        <w:lang w:val="en-US" w:eastAsia="en-US" w:bidi="ar-SA"/>
      </w:rPr>
    </w:lvl>
    <w:lvl w:ilvl="1" w:tplc="F3EEA3B8">
      <w:numFmt w:val="bullet"/>
      <w:lvlText w:val="•"/>
      <w:lvlJc w:val="left"/>
      <w:pPr>
        <w:ind w:left="2513" w:hanging="721"/>
      </w:pPr>
      <w:rPr>
        <w:rFonts w:hint="default"/>
        <w:lang w:val="en-US" w:eastAsia="en-US" w:bidi="ar-SA"/>
      </w:rPr>
    </w:lvl>
    <w:lvl w:ilvl="2" w:tplc="4F70DC8A">
      <w:numFmt w:val="bullet"/>
      <w:lvlText w:val="•"/>
      <w:lvlJc w:val="left"/>
      <w:pPr>
        <w:ind w:left="3487" w:hanging="721"/>
      </w:pPr>
      <w:rPr>
        <w:rFonts w:hint="default"/>
        <w:lang w:val="en-US" w:eastAsia="en-US" w:bidi="ar-SA"/>
      </w:rPr>
    </w:lvl>
    <w:lvl w:ilvl="3" w:tplc="3B8A9A64">
      <w:numFmt w:val="bullet"/>
      <w:lvlText w:val="•"/>
      <w:lvlJc w:val="left"/>
      <w:pPr>
        <w:ind w:left="4461" w:hanging="721"/>
      </w:pPr>
      <w:rPr>
        <w:rFonts w:hint="default"/>
        <w:lang w:val="en-US" w:eastAsia="en-US" w:bidi="ar-SA"/>
      </w:rPr>
    </w:lvl>
    <w:lvl w:ilvl="4" w:tplc="6E981FC0">
      <w:numFmt w:val="bullet"/>
      <w:lvlText w:val="•"/>
      <w:lvlJc w:val="left"/>
      <w:pPr>
        <w:ind w:left="5435" w:hanging="721"/>
      </w:pPr>
      <w:rPr>
        <w:rFonts w:hint="default"/>
        <w:lang w:val="en-US" w:eastAsia="en-US" w:bidi="ar-SA"/>
      </w:rPr>
    </w:lvl>
    <w:lvl w:ilvl="5" w:tplc="5AD64666">
      <w:numFmt w:val="bullet"/>
      <w:lvlText w:val="•"/>
      <w:lvlJc w:val="left"/>
      <w:pPr>
        <w:ind w:left="6409" w:hanging="721"/>
      </w:pPr>
      <w:rPr>
        <w:rFonts w:hint="default"/>
        <w:lang w:val="en-US" w:eastAsia="en-US" w:bidi="ar-SA"/>
      </w:rPr>
    </w:lvl>
    <w:lvl w:ilvl="6" w:tplc="26BA2040">
      <w:numFmt w:val="bullet"/>
      <w:lvlText w:val="•"/>
      <w:lvlJc w:val="left"/>
      <w:pPr>
        <w:ind w:left="7383" w:hanging="721"/>
      </w:pPr>
      <w:rPr>
        <w:rFonts w:hint="default"/>
        <w:lang w:val="en-US" w:eastAsia="en-US" w:bidi="ar-SA"/>
      </w:rPr>
    </w:lvl>
    <w:lvl w:ilvl="7" w:tplc="94E8ECD0">
      <w:numFmt w:val="bullet"/>
      <w:lvlText w:val="•"/>
      <w:lvlJc w:val="left"/>
      <w:pPr>
        <w:ind w:left="8357" w:hanging="721"/>
      </w:pPr>
      <w:rPr>
        <w:rFonts w:hint="default"/>
        <w:lang w:val="en-US" w:eastAsia="en-US" w:bidi="ar-SA"/>
      </w:rPr>
    </w:lvl>
    <w:lvl w:ilvl="8" w:tplc="A24E1022">
      <w:numFmt w:val="bullet"/>
      <w:lvlText w:val="•"/>
      <w:lvlJc w:val="left"/>
      <w:pPr>
        <w:ind w:left="9331" w:hanging="721"/>
      </w:pPr>
      <w:rPr>
        <w:rFonts w:hint="default"/>
        <w:lang w:val="en-US" w:eastAsia="en-US" w:bidi="ar-SA"/>
      </w:rPr>
    </w:lvl>
  </w:abstractNum>
  <w:abstractNum w:abstractNumId="23" w15:restartNumberingAfterBreak="0">
    <w:nsid w:val="4AB370B5"/>
    <w:multiLevelType w:val="hybridMultilevel"/>
    <w:tmpl w:val="5DBC7CD8"/>
    <w:lvl w:ilvl="0" w:tplc="0CFEAF9E">
      <w:start w:val="1"/>
      <w:numFmt w:val="decimal"/>
      <w:lvlText w:val="%1."/>
      <w:lvlJc w:val="left"/>
      <w:pPr>
        <w:ind w:left="1531" w:hanging="721"/>
      </w:pPr>
      <w:rPr>
        <w:rFonts w:ascii="Arial MT" w:eastAsia="Arial MT" w:hAnsi="Arial MT" w:cs="Arial MT" w:hint="default"/>
        <w:w w:val="100"/>
        <w:sz w:val="21"/>
        <w:szCs w:val="21"/>
        <w:lang w:val="en-US" w:eastAsia="en-US" w:bidi="ar-SA"/>
      </w:rPr>
    </w:lvl>
    <w:lvl w:ilvl="1" w:tplc="C91CDBEC">
      <w:numFmt w:val="bullet"/>
      <w:lvlText w:val="•"/>
      <w:lvlJc w:val="left"/>
      <w:pPr>
        <w:ind w:left="2513" w:hanging="721"/>
      </w:pPr>
      <w:rPr>
        <w:rFonts w:hint="default"/>
        <w:lang w:val="en-US" w:eastAsia="en-US" w:bidi="ar-SA"/>
      </w:rPr>
    </w:lvl>
    <w:lvl w:ilvl="2" w:tplc="886C1E58">
      <w:numFmt w:val="bullet"/>
      <w:lvlText w:val="•"/>
      <w:lvlJc w:val="left"/>
      <w:pPr>
        <w:ind w:left="3487" w:hanging="721"/>
      </w:pPr>
      <w:rPr>
        <w:rFonts w:hint="default"/>
        <w:lang w:val="en-US" w:eastAsia="en-US" w:bidi="ar-SA"/>
      </w:rPr>
    </w:lvl>
    <w:lvl w:ilvl="3" w:tplc="6302B378">
      <w:numFmt w:val="bullet"/>
      <w:lvlText w:val="•"/>
      <w:lvlJc w:val="left"/>
      <w:pPr>
        <w:ind w:left="4461" w:hanging="721"/>
      </w:pPr>
      <w:rPr>
        <w:rFonts w:hint="default"/>
        <w:lang w:val="en-US" w:eastAsia="en-US" w:bidi="ar-SA"/>
      </w:rPr>
    </w:lvl>
    <w:lvl w:ilvl="4" w:tplc="7F30CE52">
      <w:numFmt w:val="bullet"/>
      <w:lvlText w:val="•"/>
      <w:lvlJc w:val="left"/>
      <w:pPr>
        <w:ind w:left="5435" w:hanging="721"/>
      </w:pPr>
      <w:rPr>
        <w:rFonts w:hint="default"/>
        <w:lang w:val="en-US" w:eastAsia="en-US" w:bidi="ar-SA"/>
      </w:rPr>
    </w:lvl>
    <w:lvl w:ilvl="5" w:tplc="BA2CDC7A">
      <w:numFmt w:val="bullet"/>
      <w:lvlText w:val="•"/>
      <w:lvlJc w:val="left"/>
      <w:pPr>
        <w:ind w:left="6409" w:hanging="721"/>
      </w:pPr>
      <w:rPr>
        <w:rFonts w:hint="default"/>
        <w:lang w:val="en-US" w:eastAsia="en-US" w:bidi="ar-SA"/>
      </w:rPr>
    </w:lvl>
    <w:lvl w:ilvl="6" w:tplc="E2601BD8">
      <w:numFmt w:val="bullet"/>
      <w:lvlText w:val="•"/>
      <w:lvlJc w:val="left"/>
      <w:pPr>
        <w:ind w:left="7383" w:hanging="721"/>
      </w:pPr>
      <w:rPr>
        <w:rFonts w:hint="default"/>
        <w:lang w:val="en-US" w:eastAsia="en-US" w:bidi="ar-SA"/>
      </w:rPr>
    </w:lvl>
    <w:lvl w:ilvl="7" w:tplc="9904A7BA">
      <w:numFmt w:val="bullet"/>
      <w:lvlText w:val="•"/>
      <w:lvlJc w:val="left"/>
      <w:pPr>
        <w:ind w:left="8357" w:hanging="721"/>
      </w:pPr>
      <w:rPr>
        <w:rFonts w:hint="default"/>
        <w:lang w:val="en-US" w:eastAsia="en-US" w:bidi="ar-SA"/>
      </w:rPr>
    </w:lvl>
    <w:lvl w:ilvl="8" w:tplc="38F2F292">
      <w:numFmt w:val="bullet"/>
      <w:lvlText w:val="•"/>
      <w:lvlJc w:val="left"/>
      <w:pPr>
        <w:ind w:left="9331" w:hanging="721"/>
      </w:pPr>
      <w:rPr>
        <w:rFonts w:hint="default"/>
        <w:lang w:val="en-US" w:eastAsia="en-US" w:bidi="ar-SA"/>
      </w:rPr>
    </w:lvl>
  </w:abstractNum>
  <w:abstractNum w:abstractNumId="24" w15:restartNumberingAfterBreak="0">
    <w:nsid w:val="4DD36DA1"/>
    <w:multiLevelType w:val="hybridMultilevel"/>
    <w:tmpl w:val="065EBD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37207C7"/>
    <w:multiLevelType w:val="hybridMultilevel"/>
    <w:tmpl w:val="0F70B000"/>
    <w:lvl w:ilvl="0" w:tplc="8B6C2FBC">
      <w:start w:val="1"/>
      <w:numFmt w:val="decimal"/>
      <w:lvlText w:val="%1."/>
      <w:lvlJc w:val="left"/>
      <w:pPr>
        <w:ind w:left="1531" w:hanging="721"/>
      </w:pPr>
      <w:rPr>
        <w:rFonts w:ascii="Arial MT" w:eastAsia="Arial MT" w:hAnsi="Arial MT" w:cs="Arial MT" w:hint="default"/>
        <w:spacing w:val="-3"/>
        <w:w w:val="100"/>
        <w:sz w:val="21"/>
        <w:szCs w:val="21"/>
        <w:lang w:val="en-US" w:eastAsia="en-US" w:bidi="ar-SA"/>
      </w:rPr>
    </w:lvl>
    <w:lvl w:ilvl="1" w:tplc="B74098F2">
      <w:numFmt w:val="bullet"/>
      <w:lvlText w:val="•"/>
      <w:lvlJc w:val="left"/>
      <w:pPr>
        <w:ind w:left="2513" w:hanging="721"/>
      </w:pPr>
      <w:rPr>
        <w:rFonts w:hint="default"/>
        <w:lang w:val="en-US" w:eastAsia="en-US" w:bidi="ar-SA"/>
      </w:rPr>
    </w:lvl>
    <w:lvl w:ilvl="2" w:tplc="25E07CA8">
      <w:numFmt w:val="bullet"/>
      <w:lvlText w:val="•"/>
      <w:lvlJc w:val="left"/>
      <w:pPr>
        <w:ind w:left="3487" w:hanging="721"/>
      </w:pPr>
      <w:rPr>
        <w:rFonts w:hint="default"/>
        <w:lang w:val="en-US" w:eastAsia="en-US" w:bidi="ar-SA"/>
      </w:rPr>
    </w:lvl>
    <w:lvl w:ilvl="3" w:tplc="DDDE2C22">
      <w:numFmt w:val="bullet"/>
      <w:lvlText w:val="•"/>
      <w:lvlJc w:val="left"/>
      <w:pPr>
        <w:ind w:left="4461" w:hanging="721"/>
      </w:pPr>
      <w:rPr>
        <w:rFonts w:hint="default"/>
        <w:lang w:val="en-US" w:eastAsia="en-US" w:bidi="ar-SA"/>
      </w:rPr>
    </w:lvl>
    <w:lvl w:ilvl="4" w:tplc="7AF0DF1A">
      <w:numFmt w:val="bullet"/>
      <w:lvlText w:val="•"/>
      <w:lvlJc w:val="left"/>
      <w:pPr>
        <w:ind w:left="5435" w:hanging="721"/>
      </w:pPr>
      <w:rPr>
        <w:rFonts w:hint="default"/>
        <w:lang w:val="en-US" w:eastAsia="en-US" w:bidi="ar-SA"/>
      </w:rPr>
    </w:lvl>
    <w:lvl w:ilvl="5" w:tplc="791C9E04">
      <w:numFmt w:val="bullet"/>
      <w:lvlText w:val="•"/>
      <w:lvlJc w:val="left"/>
      <w:pPr>
        <w:ind w:left="6409" w:hanging="721"/>
      </w:pPr>
      <w:rPr>
        <w:rFonts w:hint="default"/>
        <w:lang w:val="en-US" w:eastAsia="en-US" w:bidi="ar-SA"/>
      </w:rPr>
    </w:lvl>
    <w:lvl w:ilvl="6" w:tplc="A2680CC2">
      <w:numFmt w:val="bullet"/>
      <w:lvlText w:val="•"/>
      <w:lvlJc w:val="left"/>
      <w:pPr>
        <w:ind w:left="7383" w:hanging="721"/>
      </w:pPr>
      <w:rPr>
        <w:rFonts w:hint="default"/>
        <w:lang w:val="en-US" w:eastAsia="en-US" w:bidi="ar-SA"/>
      </w:rPr>
    </w:lvl>
    <w:lvl w:ilvl="7" w:tplc="AE9E518E">
      <w:numFmt w:val="bullet"/>
      <w:lvlText w:val="•"/>
      <w:lvlJc w:val="left"/>
      <w:pPr>
        <w:ind w:left="8357" w:hanging="721"/>
      </w:pPr>
      <w:rPr>
        <w:rFonts w:hint="default"/>
        <w:lang w:val="en-US" w:eastAsia="en-US" w:bidi="ar-SA"/>
      </w:rPr>
    </w:lvl>
    <w:lvl w:ilvl="8" w:tplc="0376FEF8">
      <w:numFmt w:val="bullet"/>
      <w:lvlText w:val="•"/>
      <w:lvlJc w:val="left"/>
      <w:pPr>
        <w:ind w:left="9331" w:hanging="721"/>
      </w:pPr>
      <w:rPr>
        <w:rFonts w:hint="default"/>
        <w:lang w:val="en-US" w:eastAsia="en-US" w:bidi="ar-SA"/>
      </w:rPr>
    </w:lvl>
  </w:abstractNum>
  <w:abstractNum w:abstractNumId="26" w15:restartNumberingAfterBreak="0">
    <w:nsid w:val="5A110EEA"/>
    <w:multiLevelType w:val="hybridMultilevel"/>
    <w:tmpl w:val="16B68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687CBF"/>
    <w:multiLevelType w:val="hybridMultilevel"/>
    <w:tmpl w:val="0F78C3E8"/>
    <w:lvl w:ilvl="0" w:tplc="3500C564">
      <w:start w:val="1"/>
      <w:numFmt w:val="decimal"/>
      <w:lvlText w:val="%1."/>
      <w:lvlJc w:val="left"/>
      <w:pPr>
        <w:ind w:left="1220" w:hanging="720"/>
      </w:pPr>
      <w:rPr>
        <w:rFonts w:ascii="Arial MT" w:eastAsia="Arial MT" w:hAnsi="Arial MT" w:cs="Arial MT" w:hint="default"/>
        <w:w w:val="100"/>
        <w:sz w:val="21"/>
        <w:szCs w:val="21"/>
        <w:lang w:val="en-US" w:eastAsia="en-US" w:bidi="ar-SA"/>
      </w:rPr>
    </w:lvl>
    <w:lvl w:ilvl="1" w:tplc="27F436F8">
      <w:numFmt w:val="bullet"/>
      <w:lvlText w:val="•"/>
      <w:lvlJc w:val="left"/>
      <w:pPr>
        <w:ind w:left="2232" w:hanging="720"/>
      </w:pPr>
      <w:rPr>
        <w:rFonts w:hint="default"/>
        <w:lang w:val="en-US" w:eastAsia="en-US" w:bidi="ar-SA"/>
      </w:rPr>
    </w:lvl>
    <w:lvl w:ilvl="2" w:tplc="4EA6CCF2">
      <w:numFmt w:val="bullet"/>
      <w:lvlText w:val="•"/>
      <w:lvlJc w:val="left"/>
      <w:pPr>
        <w:ind w:left="3245" w:hanging="720"/>
      </w:pPr>
      <w:rPr>
        <w:rFonts w:hint="default"/>
        <w:lang w:val="en-US" w:eastAsia="en-US" w:bidi="ar-SA"/>
      </w:rPr>
    </w:lvl>
    <w:lvl w:ilvl="3" w:tplc="F72866CE">
      <w:numFmt w:val="bullet"/>
      <w:lvlText w:val="•"/>
      <w:lvlJc w:val="left"/>
      <w:pPr>
        <w:ind w:left="4257" w:hanging="720"/>
      </w:pPr>
      <w:rPr>
        <w:rFonts w:hint="default"/>
        <w:lang w:val="en-US" w:eastAsia="en-US" w:bidi="ar-SA"/>
      </w:rPr>
    </w:lvl>
    <w:lvl w:ilvl="4" w:tplc="5EDEE846">
      <w:numFmt w:val="bullet"/>
      <w:lvlText w:val="•"/>
      <w:lvlJc w:val="left"/>
      <w:pPr>
        <w:ind w:left="5270" w:hanging="720"/>
      </w:pPr>
      <w:rPr>
        <w:rFonts w:hint="default"/>
        <w:lang w:val="en-US" w:eastAsia="en-US" w:bidi="ar-SA"/>
      </w:rPr>
    </w:lvl>
    <w:lvl w:ilvl="5" w:tplc="6674E718">
      <w:numFmt w:val="bullet"/>
      <w:lvlText w:val="•"/>
      <w:lvlJc w:val="left"/>
      <w:pPr>
        <w:ind w:left="6283" w:hanging="720"/>
      </w:pPr>
      <w:rPr>
        <w:rFonts w:hint="default"/>
        <w:lang w:val="en-US" w:eastAsia="en-US" w:bidi="ar-SA"/>
      </w:rPr>
    </w:lvl>
    <w:lvl w:ilvl="6" w:tplc="27B47978">
      <w:numFmt w:val="bullet"/>
      <w:lvlText w:val="•"/>
      <w:lvlJc w:val="left"/>
      <w:pPr>
        <w:ind w:left="7295" w:hanging="720"/>
      </w:pPr>
      <w:rPr>
        <w:rFonts w:hint="default"/>
        <w:lang w:val="en-US" w:eastAsia="en-US" w:bidi="ar-SA"/>
      </w:rPr>
    </w:lvl>
    <w:lvl w:ilvl="7" w:tplc="8036F632">
      <w:numFmt w:val="bullet"/>
      <w:lvlText w:val="•"/>
      <w:lvlJc w:val="left"/>
      <w:pPr>
        <w:ind w:left="8308" w:hanging="720"/>
      </w:pPr>
      <w:rPr>
        <w:rFonts w:hint="default"/>
        <w:lang w:val="en-US" w:eastAsia="en-US" w:bidi="ar-SA"/>
      </w:rPr>
    </w:lvl>
    <w:lvl w:ilvl="8" w:tplc="7B96B4E2">
      <w:numFmt w:val="bullet"/>
      <w:lvlText w:val="•"/>
      <w:lvlJc w:val="left"/>
      <w:pPr>
        <w:ind w:left="9321" w:hanging="720"/>
      </w:pPr>
      <w:rPr>
        <w:rFonts w:hint="default"/>
        <w:lang w:val="en-US" w:eastAsia="en-US" w:bidi="ar-SA"/>
      </w:rPr>
    </w:lvl>
  </w:abstractNum>
  <w:abstractNum w:abstractNumId="28" w15:restartNumberingAfterBreak="0">
    <w:nsid w:val="6AAD49E4"/>
    <w:multiLevelType w:val="hybridMultilevel"/>
    <w:tmpl w:val="E28A5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F24D3D"/>
    <w:multiLevelType w:val="hybridMultilevel"/>
    <w:tmpl w:val="D4CC4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B46B76"/>
    <w:multiLevelType w:val="hybridMultilevel"/>
    <w:tmpl w:val="477CC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6C1D5F"/>
    <w:multiLevelType w:val="hybridMultilevel"/>
    <w:tmpl w:val="D916D2CC"/>
    <w:lvl w:ilvl="0" w:tplc="69FC568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CF4246"/>
    <w:multiLevelType w:val="hybridMultilevel"/>
    <w:tmpl w:val="7D66404A"/>
    <w:lvl w:ilvl="0" w:tplc="BC06D98A">
      <w:start w:val="1"/>
      <w:numFmt w:val="decimal"/>
      <w:lvlText w:val="%1."/>
      <w:lvlJc w:val="left"/>
      <w:pPr>
        <w:ind w:left="1600" w:hanging="720"/>
      </w:pPr>
      <w:rPr>
        <w:rFonts w:ascii="Arial MT" w:eastAsia="Arial MT" w:hAnsi="Arial MT" w:cs="Arial MT" w:hint="default"/>
        <w:w w:val="100"/>
        <w:sz w:val="21"/>
        <w:szCs w:val="21"/>
        <w:lang w:val="en-US" w:eastAsia="en-US" w:bidi="ar-SA"/>
      </w:rPr>
    </w:lvl>
    <w:lvl w:ilvl="1" w:tplc="46F2FEB6">
      <w:start w:val="1"/>
      <w:numFmt w:val="decimal"/>
      <w:lvlText w:val="%2."/>
      <w:lvlJc w:val="left"/>
      <w:pPr>
        <w:ind w:left="1220" w:hanging="236"/>
      </w:pPr>
      <w:rPr>
        <w:rFonts w:ascii="Arial MT" w:eastAsia="Arial MT" w:hAnsi="Arial MT" w:cs="Arial MT" w:hint="default"/>
        <w:w w:val="100"/>
        <w:sz w:val="21"/>
        <w:szCs w:val="21"/>
        <w:lang w:val="en-US" w:eastAsia="en-US" w:bidi="ar-SA"/>
      </w:rPr>
    </w:lvl>
    <w:lvl w:ilvl="2" w:tplc="10BE8542">
      <w:numFmt w:val="bullet"/>
      <w:lvlText w:val="•"/>
      <w:lvlJc w:val="left"/>
      <w:pPr>
        <w:ind w:left="2645" w:hanging="236"/>
      </w:pPr>
      <w:rPr>
        <w:rFonts w:hint="default"/>
        <w:lang w:val="en-US" w:eastAsia="en-US" w:bidi="ar-SA"/>
      </w:rPr>
    </w:lvl>
    <w:lvl w:ilvl="3" w:tplc="D43EEB7A">
      <w:numFmt w:val="bullet"/>
      <w:lvlText w:val="•"/>
      <w:lvlJc w:val="left"/>
      <w:pPr>
        <w:ind w:left="3691" w:hanging="236"/>
      </w:pPr>
      <w:rPr>
        <w:rFonts w:hint="default"/>
        <w:lang w:val="en-US" w:eastAsia="en-US" w:bidi="ar-SA"/>
      </w:rPr>
    </w:lvl>
    <w:lvl w:ilvl="4" w:tplc="413E3B78">
      <w:numFmt w:val="bullet"/>
      <w:lvlText w:val="•"/>
      <w:lvlJc w:val="left"/>
      <w:pPr>
        <w:ind w:left="4736" w:hanging="236"/>
      </w:pPr>
      <w:rPr>
        <w:rFonts w:hint="default"/>
        <w:lang w:val="en-US" w:eastAsia="en-US" w:bidi="ar-SA"/>
      </w:rPr>
    </w:lvl>
    <w:lvl w:ilvl="5" w:tplc="B5BC89FE">
      <w:numFmt w:val="bullet"/>
      <w:lvlText w:val="•"/>
      <w:lvlJc w:val="left"/>
      <w:pPr>
        <w:ind w:left="5782" w:hanging="236"/>
      </w:pPr>
      <w:rPr>
        <w:rFonts w:hint="default"/>
        <w:lang w:val="en-US" w:eastAsia="en-US" w:bidi="ar-SA"/>
      </w:rPr>
    </w:lvl>
    <w:lvl w:ilvl="6" w:tplc="70FCE784">
      <w:numFmt w:val="bullet"/>
      <w:lvlText w:val="•"/>
      <w:lvlJc w:val="left"/>
      <w:pPr>
        <w:ind w:left="6828" w:hanging="236"/>
      </w:pPr>
      <w:rPr>
        <w:rFonts w:hint="default"/>
        <w:lang w:val="en-US" w:eastAsia="en-US" w:bidi="ar-SA"/>
      </w:rPr>
    </w:lvl>
    <w:lvl w:ilvl="7" w:tplc="73367C20">
      <w:numFmt w:val="bullet"/>
      <w:lvlText w:val="•"/>
      <w:lvlJc w:val="left"/>
      <w:pPr>
        <w:ind w:left="7873" w:hanging="236"/>
      </w:pPr>
      <w:rPr>
        <w:rFonts w:hint="default"/>
        <w:lang w:val="en-US" w:eastAsia="en-US" w:bidi="ar-SA"/>
      </w:rPr>
    </w:lvl>
    <w:lvl w:ilvl="8" w:tplc="79F8C0E2">
      <w:numFmt w:val="bullet"/>
      <w:lvlText w:val="•"/>
      <w:lvlJc w:val="left"/>
      <w:pPr>
        <w:ind w:left="8919" w:hanging="236"/>
      </w:pPr>
      <w:rPr>
        <w:rFonts w:hint="default"/>
        <w:lang w:val="en-US" w:eastAsia="en-US" w:bidi="ar-SA"/>
      </w:rPr>
    </w:lvl>
  </w:abstractNum>
  <w:abstractNum w:abstractNumId="33" w15:restartNumberingAfterBreak="0">
    <w:nsid w:val="776F28A8"/>
    <w:multiLevelType w:val="hybridMultilevel"/>
    <w:tmpl w:val="FE582DE6"/>
    <w:lvl w:ilvl="0" w:tplc="457654BE">
      <w:start w:val="1"/>
      <w:numFmt w:val="decimal"/>
      <w:lvlText w:val="%1."/>
      <w:lvlJc w:val="left"/>
      <w:pPr>
        <w:ind w:left="1531" w:hanging="721"/>
      </w:pPr>
      <w:rPr>
        <w:rFonts w:ascii="Arial MT" w:eastAsia="Arial MT" w:hAnsi="Arial MT" w:cs="Arial MT" w:hint="default"/>
        <w:w w:val="100"/>
        <w:sz w:val="21"/>
        <w:szCs w:val="21"/>
        <w:lang w:val="en-US" w:eastAsia="en-US" w:bidi="ar-SA"/>
      </w:rPr>
    </w:lvl>
    <w:lvl w:ilvl="1" w:tplc="692C175C">
      <w:numFmt w:val="bullet"/>
      <w:lvlText w:val="•"/>
      <w:lvlJc w:val="left"/>
      <w:pPr>
        <w:ind w:left="4160" w:hanging="721"/>
      </w:pPr>
      <w:rPr>
        <w:rFonts w:hint="default"/>
        <w:lang w:val="en-US" w:eastAsia="en-US" w:bidi="ar-SA"/>
      </w:rPr>
    </w:lvl>
    <w:lvl w:ilvl="2" w:tplc="896A0E76">
      <w:numFmt w:val="bullet"/>
      <w:lvlText w:val="•"/>
      <w:lvlJc w:val="left"/>
      <w:pPr>
        <w:ind w:left="4951" w:hanging="721"/>
      </w:pPr>
      <w:rPr>
        <w:rFonts w:hint="default"/>
        <w:lang w:val="en-US" w:eastAsia="en-US" w:bidi="ar-SA"/>
      </w:rPr>
    </w:lvl>
    <w:lvl w:ilvl="3" w:tplc="01E045C0">
      <w:numFmt w:val="bullet"/>
      <w:lvlText w:val="•"/>
      <w:lvlJc w:val="left"/>
      <w:pPr>
        <w:ind w:left="5742" w:hanging="721"/>
      </w:pPr>
      <w:rPr>
        <w:rFonts w:hint="default"/>
        <w:lang w:val="en-US" w:eastAsia="en-US" w:bidi="ar-SA"/>
      </w:rPr>
    </w:lvl>
    <w:lvl w:ilvl="4" w:tplc="4CDE3FB2">
      <w:numFmt w:val="bullet"/>
      <w:lvlText w:val="•"/>
      <w:lvlJc w:val="left"/>
      <w:pPr>
        <w:ind w:left="6533" w:hanging="721"/>
      </w:pPr>
      <w:rPr>
        <w:rFonts w:hint="default"/>
        <w:lang w:val="en-US" w:eastAsia="en-US" w:bidi="ar-SA"/>
      </w:rPr>
    </w:lvl>
    <w:lvl w:ilvl="5" w:tplc="E6D4F1D6">
      <w:numFmt w:val="bullet"/>
      <w:lvlText w:val="•"/>
      <w:lvlJc w:val="left"/>
      <w:pPr>
        <w:ind w:left="7324" w:hanging="721"/>
      </w:pPr>
      <w:rPr>
        <w:rFonts w:hint="default"/>
        <w:lang w:val="en-US" w:eastAsia="en-US" w:bidi="ar-SA"/>
      </w:rPr>
    </w:lvl>
    <w:lvl w:ilvl="6" w:tplc="2DA2276A">
      <w:numFmt w:val="bullet"/>
      <w:lvlText w:val="•"/>
      <w:lvlJc w:val="left"/>
      <w:pPr>
        <w:ind w:left="8115" w:hanging="721"/>
      </w:pPr>
      <w:rPr>
        <w:rFonts w:hint="default"/>
        <w:lang w:val="en-US" w:eastAsia="en-US" w:bidi="ar-SA"/>
      </w:rPr>
    </w:lvl>
    <w:lvl w:ilvl="7" w:tplc="84589008">
      <w:numFmt w:val="bullet"/>
      <w:lvlText w:val="•"/>
      <w:lvlJc w:val="left"/>
      <w:pPr>
        <w:ind w:left="8906" w:hanging="721"/>
      </w:pPr>
      <w:rPr>
        <w:rFonts w:hint="default"/>
        <w:lang w:val="en-US" w:eastAsia="en-US" w:bidi="ar-SA"/>
      </w:rPr>
    </w:lvl>
    <w:lvl w:ilvl="8" w:tplc="001A59FC">
      <w:numFmt w:val="bullet"/>
      <w:lvlText w:val="•"/>
      <w:lvlJc w:val="left"/>
      <w:pPr>
        <w:ind w:left="9697" w:hanging="721"/>
      </w:pPr>
      <w:rPr>
        <w:rFonts w:hint="default"/>
        <w:lang w:val="en-US" w:eastAsia="en-US" w:bidi="ar-SA"/>
      </w:rPr>
    </w:lvl>
  </w:abstractNum>
  <w:abstractNum w:abstractNumId="34" w15:restartNumberingAfterBreak="0">
    <w:nsid w:val="7AF44241"/>
    <w:multiLevelType w:val="hybridMultilevel"/>
    <w:tmpl w:val="D8306990"/>
    <w:lvl w:ilvl="0" w:tplc="2B22FF88">
      <w:start w:val="1"/>
      <w:numFmt w:val="decimal"/>
      <w:lvlText w:val="%1."/>
      <w:lvlJc w:val="left"/>
      <w:pPr>
        <w:ind w:left="1531" w:hanging="721"/>
      </w:pPr>
      <w:rPr>
        <w:rFonts w:ascii="Arial MT" w:eastAsia="Arial MT" w:hAnsi="Arial MT" w:cs="Arial MT" w:hint="default"/>
        <w:w w:val="100"/>
        <w:sz w:val="21"/>
        <w:szCs w:val="21"/>
        <w:lang w:val="en-US" w:eastAsia="en-US" w:bidi="ar-SA"/>
      </w:rPr>
    </w:lvl>
    <w:lvl w:ilvl="1" w:tplc="BCC2FC7E">
      <w:numFmt w:val="bullet"/>
      <w:lvlText w:val="•"/>
      <w:lvlJc w:val="left"/>
      <w:pPr>
        <w:ind w:left="2513" w:hanging="721"/>
      </w:pPr>
      <w:rPr>
        <w:rFonts w:hint="default"/>
        <w:lang w:val="en-US" w:eastAsia="en-US" w:bidi="ar-SA"/>
      </w:rPr>
    </w:lvl>
    <w:lvl w:ilvl="2" w:tplc="025CCE84">
      <w:numFmt w:val="bullet"/>
      <w:lvlText w:val="•"/>
      <w:lvlJc w:val="left"/>
      <w:pPr>
        <w:ind w:left="3487" w:hanging="721"/>
      </w:pPr>
      <w:rPr>
        <w:rFonts w:hint="default"/>
        <w:lang w:val="en-US" w:eastAsia="en-US" w:bidi="ar-SA"/>
      </w:rPr>
    </w:lvl>
    <w:lvl w:ilvl="3" w:tplc="1398059E">
      <w:numFmt w:val="bullet"/>
      <w:lvlText w:val="•"/>
      <w:lvlJc w:val="left"/>
      <w:pPr>
        <w:ind w:left="4461" w:hanging="721"/>
      </w:pPr>
      <w:rPr>
        <w:rFonts w:hint="default"/>
        <w:lang w:val="en-US" w:eastAsia="en-US" w:bidi="ar-SA"/>
      </w:rPr>
    </w:lvl>
    <w:lvl w:ilvl="4" w:tplc="0244378C">
      <w:numFmt w:val="bullet"/>
      <w:lvlText w:val="•"/>
      <w:lvlJc w:val="left"/>
      <w:pPr>
        <w:ind w:left="5435" w:hanging="721"/>
      </w:pPr>
      <w:rPr>
        <w:rFonts w:hint="default"/>
        <w:lang w:val="en-US" w:eastAsia="en-US" w:bidi="ar-SA"/>
      </w:rPr>
    </w:lvl>
    <w:lvl w:ilvl="5" w:tplc="4280BA86">
      <w:numFmt w:val="bullet"/>
      <w:lvlText w:val="•"/>
      <w:lvlJc w:val="left"/>
      <w:pPr>
        <w:ind w:left="6409" w:hanging="721"/>
      </w:pPr>
      <w:rPr>
        <w:rFonts w:hint="default"/>
        <w:lang w:val="en-US" w:eastAsia="en-US" w:bidi="ar-SA"/>
      </w:rPr>
    </w:lvl>
    <w:lvl w:ilvl="6" w:tplc="2592B652">
      <w:numFmt w:val="bullet"/>
      <w:lvlText w:val="•"/>
      <w:lvlJc w:val="left"/>
      <w:pPr>
        <w:ind w:left="7383" w:hanging="721"/>
      </w:pPr>
      <w:rPr>
        <w:rFonts w:hint="default"/>
        <w:lang w:val="en-US" w:eastAsia="en-US" w:bidi="ar-SA"/>
      </w:rPr>
    </w:lvl>
    <w:lvl w:ilvl="7" w:tplc="ED883D80">
      <w:numFmt w:val="bullet"/>
      <w:lvlText w:val="•"/>
      <w:lvlJc w:val="left"/>
      <w:pPr>
        <w:ind w:left="8357" w:hanging="721"/>
      </w:pPr>
      <w:rPr>
        <w:rFonts w:hint="default"/>
        <w:lang w:val="en-US" w:eastAsia="en-US" w:bidi="ar-SA"/>
      </w:rPr>
    </w:lvl>
    <w:lvl w:ilvl="8" w:tplc="E56C1AB2">
      <w:numFmt w:val="bullet"/>
      <w:lvlText w:val="•"/>
      <w:lvlJc w:val="left"/>
      <w:pPr>
        <w:ind w:left="9331" w:hanging="721"/>
      </w:pPr>
      <w:rPr>
        <w:rFonts w:hint="default"/>
        <w:lang w:val="en-US" w:eastAsia="en-US" w:bidi="ar-SA"/>
      </w:rPr>
    </w:lvl>
  </w:abstractNum>
  <w:abstractNum w:abstractNumId="35" w15:restartNumberingAfterBreak="0">
    <w:nsid w:val="7E037DC2"/>
    <w:multiLevelType w:val="hybridMultilevel"/>
    <w:tmpl w:val="93AA711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E222B8F"/>
    <w:multiLevelType w:val="hybridMultilevel"/>
    <w:tmpl w:val="59CE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8753157">
    <w:abstractNumId w:val="31"/>
  </w:num>
  <w:num w:numId="2" w16cid:durableId="273288253">
    <w:abstractNumId w:val="28"/>
  </w:num>
  <w:num w:numId="3" w16cid:durableId="554200533">
    <w:abstractNumId w:val="29"/>
  </w:num>
  <w:num w:numId="4" w16cid:durableId="1596326438">
    <w:abstractNumId w:val="26"/>
  </w:num>
  <w:num w:numId="5" w16cid:durableId="126748556">
    <w:abstractNumId w:val="14"/>
  </w:num>
  <w:num w:numId="6" w16cid:durableId="1497914081">
    <w:abstractNumId w:val="5"/>
  </w:num>
  <w:num w:numId="7" w16cid:durableId="1313678040">
    <w:abstractNumId w:val="33"/>
  </w:num>
  <w:num w:numId="8" w16cid:durableId="93675024">
    <w:abstractNumId w:val="15"/>
  </w:num>
  <w:num w:numId="9" w16cid:durableId="976225379">
    <w:abstractNumId w:val="17"/>
  </w:num>
  <w:num w:numId="10" w16cid:durableId="1696803883">
    <w:abstractNumId w:val="25"/>
  </w:num>
  <w:num w:numId="11" w16cid:durableId="703676505">
    <w:abstractNumId w:val="34"/>
  </w:num>
  <w:num w:numId="12" w16cid:durableId="353504542">
    <w:abstractNumId w:val="20"/>
  </w:num>
  <w:num w:numId="13" w16cid:durableId="725184432">
    <w:abstractNumId w:val="13"/>
  </w:num>
  <w:num w:numId="14" w16cid:durableId="64836872">
    <w:abstractNumId w:val="23"/>
  </w:num>
  <w:num w:numId="15" w16cid:durableId="71898018">
    <w:abstractNumId w:val="22"/>
  </w:num>
  <w:num w:numId="16" w16cid:durableId="1470198950">
    <w:abstractNumId w:val="6"/>
  </w:num>
  <w:num w:numId="17" w16cid:durableId="797340324">
    <w:abstractNumId w:val="27"/>
  </w:num>
  <w:num w:numId="18" w16cid:durableId="2132237202">
    <w:abstractNumId w:val="32"/>
  </w:num>
  <w:num w:numId="19" w16cid:durableId="112601848">
    <w:abstractNumId w:val="11"/>
  </w:num>
  <w:num w:numId="20" w16cid:durableId="842092933">
    <w:abstractNumId w:val="24"/>
  </w:num>
  <w:num w:numId="21" w16cid:durableId="57241857">
    <w:abstractNumId w:val="12"/>
  </w:num>
  <w:num w:numId="22" w16cid:durableId="153642411">
    <w:abstractNumId w:val="19"/>
  </w:num>
  <w:num w:numId="23" w16cid:durableId="1443455446">
    <w:abstractNumId w:val="0"/>
  </w:num>
  <w:num w:numId="24" w16cid:durableId="1900676176">
    <w:abstractNumId w:val="16"/>
  </w:num>
  <w:num w:numId="25" w16cid:durableId="1066761416">
    <w:abstractNumId w:val="36"/>
  </w:num>
  <w:num w:numId="26" w16cid:durableId="2042975090">
    <w:abstractNumId w:val="3"/>
  </w:num>
  <w:num w:numId="27" w16cid:durableId="1493377480">
    <w:abstractNumId w:val="2"/>
  </w:num>
  <w:num w:numId="28" w16cid:durableId="390083059">
    <w:abstractNumId w:val="35"/>
  </w:num>
  <w:num w:numId="29" w16cid:durableId="1773092009">
    <w:abstractNumId w:val="21"/>
  </w:num>
  <w:num w:numId="30" w16cid:durableId="398402276">
    <w:abstractNumId w:val="9"/>
  </w:num>
  <w:num w:numId="31" w16cid:durableId="543559906">
    <w:abstractNumId w:val="30"/>
  </w:num>
  <w:num w:numId="32" w16cid:durableId="606276878">
    <w:abstractNumId w:val="4"/>
  </w:num>
  <w:num w:numId="33" w16cid:durableId="4287886">
    <w:abstractNumId w:val="7"/>
  </w:num>
  <w:num w:numId="34" w16cid:durableId="409548988">
    <w:abstractNumId w:val="8"/>
  </w:num>
  <w:num w:numId="35" w16cid:durableId="126433138">
    <w:abstractNumId w:val="18"/>
  </w:num>
  <w:num w:numId="36" w16cid:durableId="1432119053">
    <w:abstractNumId w:val="10"/>
  </w:num>
  <w:num w:numId="37" w16cid:durableId="1420253086">
    <w:abstractNumId w:val="1"/>
  </w:num>
  <w:num w:numId="38" w16cid:durableId="18479416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05419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7426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287054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87925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899183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34559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25091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31543339">
    <w:abstractNumId w:val="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B7"/>
    <w:rsid w:val="000055C1"/>
    <w:rsid w:val="00010AC4"/>
    <w:rsid w:val="000149E6"/>
    <w:rsid w:val="00017CC7"/>
    <w:rsid w:val="00021EF3"/>
    <w:rsid w:val="000314BF"/>
    <w:rsid w:val="0003505C"/>
    <w:rsid w:val="00035FBA"/>
    <w:rsid w:val="0004381F"/>
    <w:rsid w:val="00060D50"/>
    <w:rsid w:val="00060EBB"/>
    <w:rsid w:val="00076B91"/>
    <w:rsid w:val="00084312"/>
    <w:rsid w:val="000855CF"/>
    <w:rsid w:val="000A1032"/>
    <w:rsid w:val="000B0B87"/>
    <w:rsid w:val="000B2C46"/>
    <w:rsid w:val="000B4BB1"/>
    <w:rsid w:val="000B5CAF"/>
    <w:rsid w:val="000C0D6B"/>
    <w:rsid w:val="000C2964"/>
    <w:rsid w:val="000E7529"/>
    <w:rsid w:val="00100B6B"/>
    <w:rsid w:val="00110163"/>
    <w:rsid w:val="00123479"/>
    <w:rsid w:val="00140DC2"/>
    <w:rsid w:val="001425CA"/>
    <w:rsid w:val="00144B3A"/>
    <w:rsid w:val="0014671E"/>
    <w:rsid w:val="0015395E"/>
    <w:rsid w:val="001552B3"/>
    <w:rsid w:val="00157A0A"/>
    <w:rsid w:val="00163F8A"/>
    <w:rsid w:val="00167081"/>
    <w:rsid w:val="00174094"/>
    <w:rsid w:val="00176D7F"/>
    <w:rsid w:val="00181E24"/>
    <w:rsid w:val="001871A4"/>
    <w:rsid w:val="00187E04"/>
    <w:rsid w:val="001956BD"/>
    <w:rsid w:val="001A104D"/>
    <w:rsid w:val="001B059F"/>
    <w:rsid w:val="001B1722"/>
    <w:rsid w:val="001B573E"/>
    <w:rsid w:val="001D1684"/>
    <w:rsid w:val="001D28EE"/>
    <w:rsid w:val="001D3F52"/>
    <w:rsid w:val="001D7D36"/>
    <w:rsid w:val="001E2D78"/>
    <w:rsid w:val="002028F9"/>
    <w:rsid w:val="00205DF7"/>
    <w:rsid w:val="002060DD"/>
    <w:rsid w:val="00211601"/>
    <w:rsid w:val="00215224"/>
    <w:rsid w:val="00220089"/>
    <w:rsid w:val="0022353D"/>
    <w:rsid w:val="00224441"/>
    <w:rsid w:val="00224D9A"/>
    <w:rsid w:val="00224F81"/>
    <w:rsid w:val="002256A3"/>
    <w:rsid w:val="002465CA"/>
    <w:rsid w:val="0025118C"/>
    <w:rsid w:val="00251867"/>
    <w:rsid w:val="00251DF1"/>
    <w:rsid w:val="00270CBD"/>
    <w:rsid w:val="00274D85"/>
    <w:rsid w:val="00281D87"/>
    <w:rsid w:val="00285901"/>
    <w:rsid w:val="00286CBB"/>
    <w:rsid w:val="00293F3A"/>
    <w:rsid w:val="002A08F8"/>
    <w:rsid w:val="002A2AED"/>
    <w:rsid w:val="002B46B4"/>
    <w:rsid w:val="002C0835"/>
    <w:rsid w:val="002C1262"/>
    <w:rsid w:val="002C218C"/>
    <w:rsid w:val="002C35C0"/>
    <w:rsid w:val="002C3C6F"/>
    <w:rsid w:val="002C6F04"/>
    <w:rsid w:val="002D0266"/>
    <w:rsid w:val="002D6CF5"/>
    <w:rsid w:val="00312047"/>
    <w:rsid w:val="003127E3"/>
    <w:rsid w:val="003129EE"/>
    <w:rsid w:val="0031500E"/>
    <w:rsid w:val="0031668F"/>
    <w:rsid w:val="003174A8"/>
    <w:rsid w:val="003251DF"/>
    <w:rsid w:val="00333954"/>
    <w:rsid w:val="00341C91"/>
    <w:rsid w:val="0034330E"/>
    <w:rsid w:val="00344EA3"/>
    <w:rsid w:val="00350631"/>
    <w:rsid w:val="00352C0C"/>
    <w:rsid w:val="00360824"/>
    <w:rsid w:val="00361894"/>
    <w:rsid w:val="0036335E"/>
    <w:rsid w:val="00365F0E"/>
    <w:rsid w:val="00366810"/>
    <w:rsid w:val="0037446F"/>
    <w:rsid w:val="003770F3"/>
    <w:rsid w:val="00380DA2"/>
    <w:rsid w:val="00385A74"/>
    <w:rsid w:val="00386E60"/>
    <w:rsid w:val="003922EB"/>
    <w:rsid w:val="00392558"/>
    <w:rsid w:val="0039517F"/>
    <w:rsid w:val="003954B7"/>
    <w:rsid w:val="003A0FBC"/>
    <w:rsid w:val="003A2A60"/>
    <w:rsid w:val="003A50E2"/>
    <w:rsid w:val="003A6D4C"/>
    <w:rsid w:val="003C09ED"/>
    <w:rsid w:val="003C46F1"/>
    <w:rsid w:val="003F2A55"/>
    <w:rsid w:val="0040302C"/>
    <w:rsid w:val="004034B7"/>
    <w:rsid w:val="004112C6"/>
    <w:rsid w:val="004138A4"/>
    <w:rsid w:val="00415AF2"/>
    <w:rsid w:val="004240BD"/>
    <w:rsid w:val="00424BA9"/>
    <w:rsid w:val="0044126D"/>
    <w:rsid w:val="00446876"/>
    <w:rsid w:val="004563F8"/>
    <w:rsid w:val="00471215"/>
    <w:rsid w:val="00471F80"/>
    <w:rsid w:val="004807F2"/>
    <w:rsid w:val="00494EA5"/>
    <w:rsid w:val="004972D1"/>
    <w:rsid w:val="004A410A"/>
    <w:rsid w:val="004A74A6"/>
    <w:rsid w:val="004B6F2E"/>
    <w:rsid w:val="004B7E03"/>
    <w:rsid w:val="004C3B9E"/>
    <w:rsid w:val="004D1D41"/>
    <w:rsid w:val="004D4934"/>
    <w:rsid w:val="004D6321"/>
    <w:rsid w:val="004E7CB2"/>
    <w:rsid w:val="005128D5"/>
    <w:rsid w:val="00513FE5"/>
    <w:rsid w:val="00522EA1"/>
    <w:rsid w:val="00525092"/>
    <w:rsid w:val="00530086"/>
    <w:rsid w:val="00531755"/>
    <w:rsid w:val="00535EEF"/>
    <w:rsid w:val="00551369"/>
    <w:rsid w:val="00561FCA"/>
    <w:rsid w:val="00562AD9"/>
    <w:rsid w:val="00566EC5"/>
    <w:rsid w:val="00573740"/>
    <w:rsid w:val="00586B1C"/>
    <w:rsid w:val="005A644A"/>
    <w:rsid w:val="005D0E61"/>
    <w:rsid w:val="005D4279"/>
    <w:rsid w:val="005E0F70"/>
    <w:rsid w:val="00607F87"/>
    <w:rsid w:val="0061280B"/>
    <w:rsid w:val="006233A7"/>
    <w:rsid w:val="00640812"/>
    <w:rsid w:val="00647E12"/>
    <w:rsid w:val="00654DB4"/>
    <w:rsid w:val="00656D70"/>
    <w:rsid w:val="006650B4"/>
    <w:rsid w:val="006906E6"/>
    <w:rsid w:val="00691CA3"/>
    <w:rsid w:val="00692BDE"/>
    <w:rsid w:val="00695BE2"/>
    <w:rsid w:val="006A2073"/>
    <w:rsid w:val="006A27B9"/>
    <w:rsid w:val="006A653B"/>
    <w:rsid w:val="006B2B53"/>
    <w:rsid w:val="006B2F04"/>
    <w:rsid w:val="006B326D"/>
    <w:rsid w:val="006C1D8D"/>
    <w:rsid w:val="006D022A"/>
    <w:rsid w:val="006D16BF"/>
    <w:rsid w:val="006D4753"/>
    <w:rsid w:val="006D773A"/>
    <w:rsid w:val="006E12CC"/>
    <w:rsid w:val="006E35CD"/>
    <w:rsid w:val="006E4855"/>
    <w:rsid w:val="006E4ED8"/>
    <w:rsid w:val="00700936"/>
    <w:rsid w:val="00704C37"/>
    <w:rsid w:val="00722297"/>
    <w:rsid w:val="007338B2"/>
    <w:rsid w:val="00751E4B"/>
    <w:rsid w:val="00756816"/>
    <w:rsid w:val="00774438"/>
    <w:rsid w:val="00774F2C"/>
    <w:rsid w:val="00780171"/>
    <w:rsid w:val="0079752D"/>
    <w:rsid w:val="007B13FE"/>
    <w:rsid w:val="007B4B44"/>
    <w:rsid w:val="007D32AC"/>
    <w:rsid w:val="007D3F81"/>
    <w:rsid w:val="007D4C54"/>
    <w:rsid w:val="007E571E"/>
    <w:rsid w:val="007E62C7"/>
    <w:rsid w:val="007F52F2"/>
    <w:rsid w:val="007F70F8"/>
    <w:rsid w:val="0080183F"/>
    <w:rsid w:val="008046FB"/>
    <w:rsid w:val="0081105B"/>
    <w:rsid w:val="00811B05"/>
    <w:rsid w:val="00815FCE"/>
    <w:rsid w:val="00820564"/>
    <w:rsid w:val="0082369A"/>
    <w:rsid w:val="008371A3"/>
    <w:rsid w:val="008572AB"/>
    <w:rsid w:val="00860243"/>
    <w:rsid w:val="008619AA"/>
    <w:rsid w:val="00863E05"/>
    <w:rsid w:val="00874972"/>
    <w:rsid w:val="00876A6A"/>
    <w:rsid w:val="008823B2"/>
    <w:rsid w:val="0089038C"/>
    <w:rsid w:val="00890951"/>
    <w:rsid w:val="00893818"/>
    <w:rsid w:val="00893C8E"/>
    <w:rsid w:val="008A1ABC"/>
    <w:rsid w:val="008A2A7F"/>
    <w:rsid w:val="008A4879"/>
    <w:rsid w:val="008A6331"/>
    <w:rsid w:val="008D3F27"/>
    <w:rsid w:val="008D6CC5"/>
    <w:rsid w:val="008F2534"/>
    <w:rsid w:val="008F3CB9"/>
    <w:rsid w:val="008F6CC6"/>
    <w:rsid w:val="008F79BC"/>
    <w:rsid w:val="00917A15"/>
    <w:rsid w:val="00921F25"/>
    <w:rsid w:val="009309A7"/>
    <w:rsid w:val="00932508"/>
    <w:rsid w:val="009353D4"/>
    <w:rsid w:val="00935FEB"/>
    <w:rsid w:val="00937247"/>
    <w:rsid w:val="009502B3"/>
    <w:rsid w:val="00952A0C"/>
    <w:rsid w:val="009540FE"/>
    <w:rsid w:val="00955644"/>
    <w:rsid w:val="00961FF6"/>
    <w:rsid w:val="0097479F"/>
    <w:rsid w:val="00976156"/>
    <w:rsid w:val="009775EF"/>
    <w:rsid w:val="00977B7F"/>
    <w:rsid w:val="00981623"/>
    <w:rsid w:val="00981E98"/>
    <w:rsid w:val="009917F4"/>
    <w:rsid w:val="009929C5"/>
    <w:rsid w:val="009A6683"/>
    <w:rsid w:val="009A6C9C"/>
    <w:rsid w:val="009B5948"/>
    <w:rsid w:val="009C1E87"/>
    <w:rsid w:val="009D6B3A"/>
    <w:rsid w:val="00A01E63"/>
    <w:rsid w:val="00A034CB"/>
    <w:rsid w:val="00A07187"/>
    <w:rsid w:val="00A14D0D"/>
    <w:rsid w:val="00A279A0"/>
    <w:rsid w:val="00A404B6"/>
    <w:rsid w:val="00A45F3F"/>
    <w:rsid w:val="00A468EF"/>
    <w:rsid w:val="00A54789"/>
    <w:rsid w:val="00A630AB"/>
    <w:rsid w:val="00A6333F"/>
    <w:rsid w:val="00A67D92"/>
    <w:rsid w:val="00A925CB"/>
    <w:rsid w:val="00AA00EF"/>
    <w:rsid w:val="00AC57C4"/>
    <w:rsid w:val="00AD08A5"/>
    <w:rsid w:val="00AD0F37"/>
    <w:rsid w:val="00AE0A4F"/>
    <w:rsid w:val="00AE3B97"/>
    <w:rsid w:val="00AF178B"/>
    <w:rsid w:val="00AF548F"/>
    <w:rsid w:val="00B03FAF"/>
    <w:rsid w:val="00B251D3"/>
    <w:rsid w:val="00B30A84"/>
    <w:rsid w:val="00B374A1"/>
    <w:rsid w:val="00B402DF"/>
    <w:rsid w:val="00B52524"/>
    <w:rsid w:val="00B52F3A"/>
    <w:rsid w:val="00B605B5"/>
    <w:rsid w:val="00B74D76"/>
    <w:rsid w:val="00B82659"/>
    <w:rsid w:val="00B92485"/>
    <w:rsid w:val="00B9643E"/>
    <w:rsid w:val="00B96D04"/>
    <w:rsid w:val="00BA023F"/>
    <w:rsid w:val="00BA477D"/>
    <w:rsid w:val="00BA7E84"/>
    <w:rsid w:val="00BC229C"/>
    <w:rsid w:val="00BC553C"/>
    <w:rsid w:val="00BD023D"/>
    <w:rsid w:val="00BD453F"/>
    <w:rsid w:val="00BE01E1"/>
    <w:rsid w:val="00BE3EBC"/>
    <w:rsid w:val="00BF1E88"/>
    <w:rsid w:val="00BF4848"/>
    <w:rsid w:val="00C00BDC"/>
    <w:rsid w:val="00C0797A"/>
    <w:rsid w:val="00C16A98"/>
    <w:rsid w:val="00C30DAC"/>
    <w:rsid w:val="00C320E7"/>
    <w:rsid w:val="00C42C01"/>
    <w:rsid w:val="00C518FE"/>
    <w:rsid w:val="00C5286D"/>
    <w:rsid w:val="00C579F3"/>
    <w:rsid w:val="00C61907"/>
    <w:rsid w:val="00C6436F"/>
    <w:rsid w:val="00C65E71"/>
    <w:rsid w:val="00C83EDA"/>
    <w:rsid w:val="00C87283"/>
    <w:rsid w:val="00C92117"/>
    <w:rsid w:val="00C97369"/>
    <w:rsid w:val="00CB4DE0"/>
    <w:rsid w:val="00CB615A"/>
    <w:rsid w:val="00CB7E2B"/>
    <w:rsid w:val="00CC29E4"/>
    <w:rsid w:val="00CC2BE1"/>
    <w:rsid w:val="00CF319D"/>
    <w:rsid w:val="00D03F4A"/>
    <w:rsid w:val="00D17B4C"/>
    <w:rsid w:val="00D24960"/>
    <w:rsid w:val="00D54F47"/>
    <w:rsid w:val="00D95156"/>
    <w:rsid w:val="00D95ADF"/>
    <w:rsid w:val="00DB304D"/>
    <w:rsid w:val="00DB67D2"/>
    <w:rsid w:val="00DC04A2"/>
    <w:rsid w:val="00DD6565"/>
    <w:rsid w:val="00DE08C1"/>
    <w:rsid w:val="00DF6C9E"/>
    <w:rsid w:val="00E00CCC"/>
    <w:rsid w:val="00E07A01"/>
    <w:rsid w:val="00E171C2"/>
    <w:rsid w:val="00E20689"/>
    <w:rsid w:val="00E22D05"/>
    <w:rsid w:val="00E322CF"/>
    <w:rsid w:val="00E32E42"/>
    <w:rsid w:val="00E32F21"/>
    <w:rsid w:val="00E35D82"/>
    <w:rsid w:val="00E535C4"/>
    <w:rsid w:val="00E60809"/>
    <w:rsid w:val="00E72968"/>
    <w:rsid w:val="00E75EC0"/>
    <w:rsid w:val="00E83094"/>
    <w:rsid w:val="00E83600"/>
    <w:rsid w:val="00E91B22"/>
    <w:rsid w:val="00EA1F92"/>
    <w:rsid w:val="00EA3072"/>
    <w:rsid w:val="00EA704B"/>
    <w:rsid w:val="00EF08CA"/>
    <w:rsid w:val="00EF1B81"/>
    <w:rsid w:val="00EF6427"/>
    <w:rsid w:val="00F06042"/>
    <w:rsid w:val="00F2422D"/>
    <w:rsid w:val="00F2494F"/>
    <w:rsid w:val="00F450A0"/>
    <w:rsid w:val="00F5261D"/>
    <w:rsid w:val="00F54077"/>
    <w:rsid w:val="00F656DC"/>
    <w:rsid w:val="00F6751C"/>
    <w:rsid w:val="00F7074F"/>
    <w:rsid w:val="00F70DD9"/>
    <w:rsid w:val="00F824C5"/>
    <w:rsid w:val="00F83E22"/>
    <w:rsid w:val="00F84824"/>
    <w:rsid w:val="00F85D85"/>
    <w:rsid w:val="00F91C38"/>
    <w:rsid w:val="00FA76AC"/>
    <w:rsid w:val="00FA7D80"/>
    <w:rsid w:val="00FB2D75"/>
    <w:rsid w:val="00FC26CC"/>
    <w:rsid w:val="00FC7583"/>
    <w:rsid w:val="00FE1CA9"/>
    <w:rsid w:val="00FF0D93"/>
    <w:rsid w:val="00FF4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AEF056"/>
  <w15:docId w15:val="{E2358846-D5C2-4377-BBB6-9BC0CB87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1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54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4B7"/>
  </w:style>
  <w:style w:type="paragraph" w:styleId="Footer">
    <w:name w:val="footer"/>
    <w:basedOn w:val="Normal"/>
    <w:link w:val="FooterChar"/>
    <w:unhideWhenUsed/>
    <w:rsid w:val="003954B7"/>
    <w:pPr>
      <w:tabs>
        <w:tab w:val="center" w:pos="4513"/>
        <w:tab w:val="right" w:pos="9026"/>
      </w:tabs>
      <w:spacing w:after="0" w:line="240" w:lineRule="auto"/>
    </w:pPr>
  </w:style>
  <w:style w:type="character" w:customStyle="1" w:styleId="FooterChar">
    <w:name w:val="Footer Char"/>
    <w:basedOn w:val="DefaultParagraphFont"/>
    <w:link w:val="Footer"/>
    <w:rsid w:val="003954B7"/>
  </w:style>
  <w:style w:type="paragraph" w:styleId="BalloonText">
    <w:name w:val="Balloon Text"/>
    <w:basedOn w:val="Normal"/>
    <w:link w:val="BalloonTextChar"/>
    <w:uiPriority w:val="99"/>
    <w:semiHidden/>
    <w:unhideWhenUsed/>
    <w:rsid w:val="00395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4B7"/>
    <w:rPr>
      <w:rFonts w:ascii="Tahoma" w:hAnsi="Tahoma" w:cs="Tahoma"/>
      <w:sz w:val="16"/>
      <w:szCs w:val="16"/>
    </w:rPr>
  </w:style>
  <w:style w:type="paragraph" w:styleId="ListParagraph">
    <w:name w:val="List Paragraph"/>
    <w:basedOn w:val="Normal"/>
    <w:link w:val="ListParagraphChar"/>
    <w:uiPriority w:val="34"/>
    <w:qFormat/>
    <w:rsid w:val="00110163"/>
    <w:pPr>
      <w:ind w:left="720"/>
      <w:contextualSpacing/>
    </w:pPr>
    <w:rPr>
      <w:lang w:val="en-US"/>
    </w:rPr>
  </w:style>
  <w:style w:type="paragraph" w:customStyle="1" w:styleId="HeadingPPA">
    <w:name w:val="Heading PPA"/>
    <w:basedOn w:val="Heading1"/>
    <w:autoRedefine/>
    <w:uiPriority w:val="99"/>
    <w:qFormat/>
    <w:rsid w:val="00110163"/>
    <w:pPr>
      <w:spacing w:before="360" w:after="240" w:line="264" w:lineRule="auto"/>
      <w:jc w:val="center"/>
    </w:pPr>
    <w:rPr>
      <w:rFonts w:asciiTheme="minorHAnsi" w:eastAsia="Times New Roman" w:hAnsiTheme="minorHAnsi" w:cstheme="minorHAnsi"/>
      <w:b/>
      <w:bCs/>
      <w:color w:val="auto"/>
      <w:sz w:val="24"/>
      <w:szCs w:val="20"/>
      <w:lang w:val="en-US"/>
    </w:rPr>
  </w:style>
  <w:style w:type="character" w:customStyle="1" w:styleId="Heading1Char">
    <w:name w:val="Heading 1 Char"/>
    <w:basedOn w:val="DefaultParagraphFont"/>
    <w:link w:val="Heading1"/>
    <w:uiPriority w:val="9"/>
    <w:rsid w:val="00110163"/>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8572AB"/>
    <w:pPr>
      <w:widowControl w:val="0"/>
      <w:autoSpaceDE w:val="0"/>
      <w:autoSpaceDN w:val="0"/>
      <w:spacing w:after="0" w:line="240" w:lineRule="auto"/>
    </w:pPr>
    <w:rPr>
      <w:rFonts w:ascii="Tahoma" w:eastAsia="Tahoma" w:hAnsi="Tahoma" w:cs="Tahoma"/>
      <w:lang w:val="en-US"/>
    </w:rPr>
  </w:style>
  <w:style w:type="character" w:customStyle="1" w:styleId="BodyTextChar">
    <w:name w:val="Body Text Char"/>
    <w:basedOn w:val="DefaultParagraphFont"/>
    <w:link w:val="BodyText"/>
    <w:uiPriority w:val="1"/>
    <w:rsid w:val="008572AB"/>
    <w:rPr>
      <w:rFonts w:ascii="Tahoma" w:eastAsia="Tahoma" w:hAnsi="Tahoma" w:cs="Tahoma"/>
      <w:lang w:val="en-US"/>
    </w:rPr>
  </w:style>
  <w:style w:type="paragraph" w:customStyle="1" w:styleId="TableParagraph">
    <w:name w:val="Table Paragraph"/>
    <w:basedOn w:val="Normal"/>
    <w:uiPriority w:val="1"/>
    <w:qFormat/>
    <w:rsid w:val="008572AB"/>
    <w:pPr>
      <w:widowControl w:val="0"/>
      <w:autoSpaceDE w:val="0"/>
      <w:autoSpaceDN w:val="0"/>
      <w:spacing w:after="0" w:line="240" w:lineRule="auto"/>
    </w:pPr>
    <w:rPr>
      <w:rFonts w:ascii="Tahoma" w:eastAsia="Tahoma" w:hAnsi="Tahoma" w:cs="Tahoma"/>
      <w:lang w:val="en-US"/>
    </w:rPr>
  </w:style>
  <w:style w:type="table" w:styleId="TableGrid">
    <w:name w:val="Table Grid"/>
    <w:basedOn w:val="TableNormal"/>
    <w:uiPriority w:val="59"/>
    <w:rsid w:val="00F85D85"/>
    <w:pPr>
      <w:widowControl w:val="0"/>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85D85"/>
  </w:style>
  <w:style w:type="paragraph" w:customStyle="1" w:styleId="Default">
    <w:name w:val="Default"/>
    <w:rsid w:val="00F85D85"/>
    <w:pPr>
      <w:autoSpaceDE w:val="0"/>
      <w:autoSpaceDN w:val="0"/>
      <w:adjustRightInd w:val="0"/>
      <w:spacing w:after="0" w:line="240" w:lineRule="auto"/>
    </w:pPr>
    <w:rPr>
      <w:rFonts w:ascii="Times New Roman" w:eastAsia="MS Mincho" w:hAnsi="Times New Roman" w:cs="Times New Roman"/>
      <w:color w:val="000000"/>
      <w:sz w:val="24"/>
      <w:szCs w:val="24"/>
      <w:lang w:val="en-US"/>
    </w:rPr>
  </w:style>
  <w:style w:type="character" w:customStyle="1" w:styleId="ListParagraphChar">
    <w:name w:val="List Paragraph Char"/>
    <w:link w:val="ListParagraph"/>
    <w:uiPriority w:val="34"/>
    <w:locked/>
    <w:rsid w:val="00F85D85"/>
    <w:rPr>
      <w:lang w:val="en-US"/>
    </w:rPr>
  </w:style>
  <w:style w:type="character" w:customStyle="1" w:styleId="DefinedTerm">
    <w:name w:val="Defined Term"/>
    <w:aliases w:val="dt"/>
    <w:rsid w:val="00A45F3F"/>
    <w:rPr>
      <w:b/>
    </w:rPr>
  </w:style>
  <w:style w:type="paragraph" w:styleId="Revision">
    <w:name w:val="Revision"/>
    <w:hidden/>
    <w:uiPriority w:val="99"/>
    <w:semiHidden/>
    <w:rsid w:val="00513F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3878">
      <w:bodyDiv w:val="1"/>
      <w:marLeft w:val="0"/>
      <w:marRight w:val="0"/>
      <w:marTop w:val="0"/>
      <w:marBottom w:val="0"/>
      <w:divBdr>
        <w:top w:val="none" w:sz="0" w:space="0" w:color="auto"/>
        <w:left w:val="none" w:sz="0" w:space="0" w:color="auto"/>
        <w:bottom w:val="none" w:sz="0" w:space="0" w:color="auto"/>
        <w:right w:val="none" w:sz="0" w:space="0" w:color="auto"/>
      </w:divBdr>
    </w:div>
    <w:div w:id="32927481">
      <w:bodyDiv w:val="1"/>
      <w:marLeft w:val="0"/>
      <w:marRight w:val="0"/>
      <w:marTop w:val="0"/>
      <w:marBottom w:val="0"/>
      <w:divBdr>
        <w:top w:val="none" w:sz="0" w:space="0" w:color="auto"/>
        <w:left w:val="none" w:sz="0" w:space="0" w:color="auto"/>
        <w:bottom w:val="none" w:sz="0" w:space="0" w:color="auto"/>
        <w:right w:val="none" w:sz="0" w:space="0" w:color="auto"/>
      </w:divBdr>
    </w:div>
    <w:div w:id="120079231">
      <w:bodyDiv w:val="1"/>
      <w:marLeft w:val="0"/>
      <w:marRight w:val="0"/>
      <w:marTop w:val="0"/>
      <w:marBottom w:val="0"/>
      <w:divBdr>
        <w:top w:val="none" w:sz="0" w:space="0" w:color="auto"/>
        <w:left w:val="none" w:sz="0" w:space="0" w:color="auto"/>
        <w:bottom w:val="none" w:sz="0" w:space="0" w:color="auto"/>
        <w:right w:val="none" w:sz="0" w:space="0" w:color="auto"/>
      </w:divBdr>
    </w:div>
    <w:div w:id="147746520">
      <w:bodyDiv w:val="1"/>
      <w:marLeft w:val="0"/>
      <w:marRight w:val="0"/>
      <w:marTop w:val="0"/>
      <w:marBottom w:val="0"/>
      <w:divBdr>
        <w:top w:val="none" w:sz="0" w:space="0" w:color="auto"/>
        <w:left w:val="none" w:sz="0" w:space="0" w:color="auto"/>
        <w:bottom w:val="none" w:sz="0" w:space="0" w:color="auto"/>
        <w:right w:val="none" w:sz="0" w:space="0" w:color="auto"/>
      </w:divBdr>
    </w:div>
    <w:div w:id="269239512">
      <w:bodyDiv w:val="1"/>
      <w:marLeft w:val="0"/>
      <w:marRight w:val="0"/>
      <w:marTop w:val="0"/>
      <w:marBottom w:val="0"/>
      <w:divBdr>
        <w:top w:val="none" w:sz="0" w:space="0" w:color="auto"/>
        <w:left w:val="none" w:sz="0" w:space="0" w:color="auto"/>
        <w:bottom w:val="none" w:sz="0" w:space="0" w:color="auto"/>
        <w:right w:val="none" w:sz="0" w:space="0" w:color="auto"/>
      </w:divBdr>
    </w:div>
    <w:div w:id="362363698">
      <w:bodyDiv w:val="1"/>
      <w:marLeft w:val="0"/>
      <w:marRight w:val="0"/>
      <w:marTop w:val="0"/>
      <w:marBottom w:val="0"/>
      <w:divBdr>
        <w:top w:val="none" w:sz="0" w:space="0" w:color="auto"/>
        <w:left w:val="none" w:sz="0" w:space="0" w:color="auto"/>
        <w:bottom w:val="none" w:sz="0" w:space="0" w:color="auto"/>
        <w:right w:val="none" w:sz="0" w:space="0" w:color="auto"/>
      </w:divBdr>
    </w:div>
    <w:div w:id="418866830">
      <w:bodyDiv w:val="1"/>
      <w:marLeft w:val="0"/>
      <w:marRight w:val="0"/>
      <w:marTop w:val="0"/>
      <w:marBottom w:val="0"/>
      <w:divBdr>
        <w:top w:val="none" w:sz="0" w:space="0" w:color="auto"/>
        <w:left w:val="none" w:sz="0" w:space="0" w:color="auto"/>
        <w:bottom w:val="none" w:sz="0" w:space="0" w:color="auto"/>
        <w:right w:val="none" w:sz="0" w:space="0" w:color="auto"/>
      </w:divBdr>
    </w:div>
    <w:div w:id="603265393">
      <w:bodyDiv w:val="1"/>
      <w:marLeft w:val="0"/>
      <w:marRight w:val="0"/>
      <w:marTop w:val="0"/>
      <w:marBottom w:val="0"/>
      <w:divBdr>
        <w:top w:val="none" w:sz="0" w:space="0" w:color="auto"/>
        <w:left w:val="none" w:sz="0" w:space="0" w:color="auto"/>
        <w:bottom w:val="none" w:sz="0" w:space="0" w:color="auto"/>
        <w:right w:val="none" w:sz="0" w:space="0" w:color="auto"/>
      </w:divBdr>
    </w:div>
    <w:div w:id="605620302">
      <w:bodyDiv w:val="1"/>
      <w:marLeft w:val="0"/>
      <w:marRight w:val="0"/>
      <w:marTop w:val="0"/>
      <w:marBottom w:val="0"/>
      <w:divBdr>
        <w:top w:val="none" w:sz="0" w:space="0" w:color="auto"/>
        <w:left w:val="none" w:sz="0" w:space="0" w:color="auto"/>
        <w:bottom w:val="none" w:sz="0" w:space="0" w:color="auto"/>
        <w:right w:val="none" w:sz="0" w:space="0" w:color="auto"/>
      </w:divBdr>
    </w:div>
    <w:div w:id="649016333">
      <w:bodyDiv w:val="1"/>
      <w:marLeft w:val="0"/>
      <w:marRight w:val="0"/>
      <w:marTop w:val="0"/>
      <w:marBottom w:val="0"/>
      <w:divBdr>
        <w:top w:val="none" w:sz="0" w:space="0" w:color="auto"/>
        <w:left w:val="none" w:sz="0" w:space="0" w:color="auto"/>
        <w:bottom w:val="none" w:sz="0" w:space="0" w:color="auto"/>
        <w:right w:val="none" w:sz="0" w:space="0" w:color="auto"/>
      </w:divBdr>
    </w:div>
    <w:div w:id="689718790">
      <w:bodyDiv w:val="1"/>
      <w:marLeft w:val="0"/>
      <w:marRight w:val="0"/>
      <w:marTop w:val="0"/>
      <w:marBottom w:val="0"/>
      <w:divBdr>
        <w:top w:val="none" w:sz="0" w:space="0" w:color="auto"/>
        <w:left w:val="none" w:sz="0" w:space="0" w:color="auto"/>
        <w:bottom w:val="none" w:sz="0" w:space="0" w:color="auto"/>
        <w:right w:val="none" w:sz="0" w:space="0" w:color="auto"/>
      </w:divBdr>
    </w:div>
    <w:div w:id="693846392">
      <w:bodyDiv w:val="1"/>
      <w:marLeft w:val="0"/>
      <w:marRight w:val="0"/>
      <w:marTop w:val="0"/>
      <w:marBottom w:val="0"/>
      <w:divBdr>
        <w:top w:val="none" w:sz="0" w:space="0" w:color="auto"/>
        <w:left w:val="none" w:sz="0" w:space="0" w:color="auto"/>
        <w:bottom w:val="none" w:sz="0" w:space="0" w:color="auto"/>
        <w:right w:val="none" w:sz="0" w:space="0" w:color="auto"/>
      </w:divBdr>
    </w:div>
    <w:div w:id="736513767">
      <w:bodyDiv w:val="1"/>
      <w:marLeft w:val="0"/>
      <w:marRight w:val="0"/>
      <w:marTop w:val="0"/>
      <w:marBottom w:val="0"/>
      <w:divBdr>
        <w:top w:val="none" w:sz="0" w:space="0" w:color="auto"/>
        <w:left w:val="none" w:sz="0" w:space="0" w:color="auto"/>
        <w:bottom w:val="none" w:sz="0" w:space="0" w:color="auto"/>
        <w:right w:val="none" w:sz="0" w:space="0" w:color="auto"/>
      </w:divBdr>
    </w:div>
    <w:div w:id="837959494">
      <w:bodyDiv w:val="1"/>
      <w:marLeft w:val="0"/>
      <w:marRight w:val="0"/>
      <w:marTop w:val="0"/>
      <w:marBottom w:val="0"/>
      <w:divBdr>
        <w:top w:val="none" w:sz="0" w:space="0" w:color="auto"/>
        <w:left w:val="none" w:sz="0" w:space="0" w:color="auto"/>
        <w:bottom w:val="none" w:sz="0" w:space="0" w:color="auto"/>
        <w:right w:val="none" w:sz="0" w:space="0" w:color="auto"/>
      </w:divBdr>
    </w:div>
    <w:div w:id="850265589">
      <w:bodyDiv w:val="1"/>
      <w:marLeft w:val="0"/>
      <w:marRight w:val="0"/>
      <w:marTop w:val="0"/>
      <w:marBottom w:val="0"/>
      <w:divBdr>
        <w:top w:val="none" w:sz="0" w:space="0" w:color="auto"/>
        <w:left w:val="none" w:sz="0" w:space="0" w:color="auto"/>
        <w:bottom w:val="none" w:sz="0" w:space="0" w:color="auto"/>
        <w:right w:val="none" w:sz="0" w:space="0" w:color="auto"/>
      </w:divBdr>
    </w:div>
    <w:div w:id="895899242">
      <w:bodyDiv w:val="1"/>
      <w:marLeft w:val="0"/>
      <w:marRight w:val="0"/>
      <w:marTop w:val="0"/>
      <w:marBottom w:val="0"/>
      <w:divBdr>
        <w:top w:val="none" w:sz="0" w:space="0" w:color="auto"/>
        <w:left w:val="none" w:sz="0" w:space="0" w:color="auto"/>
        <w:bottom w:val="none" w:sz="0" w:space="0" w:color="auto"/>
        <w:right w:val="none" w:sz="0" w:space="0" w:color="auto"/>
      </w:divBdr>
    </w:div>
    <w:div w:id="932976578">
      <w:bodyDiv w:val="1"/>
      <w:marLeft w:val="0"/>
      <w:marRight w:val="0"/>
      <w:marTop w:val="0"/>
      <w:marBottom w:val="0"/>
      <w:divBdr>
        <w:top w:val="none" w:sz="0" w:space="0" w:color="auto"/>
        <w:left w:val="none" w:sz="0" w:space="0" w:color="auto"/>
        <w:bottom w:val="none" w:sz="0" w:space="0" w:color="auto"/>
        <w:right w:val="none" w:sz="0" w:space="0" w:color="auto"/>
      </w:divBdr>
    </w:div>
    <w:div w:id="952052894">
      <w:bodyDiv w:val="1"/>
      <w:marLeft w:val="0"/>
      <w:marRight w:val="0"/>
      <w:marTop w:val="0"/>
      <w:marBottom w:val="0"/>
      <w:divBdr>
        <w:top w:val="none" w:sz="0" w:space="0" w:color="auto"/>
        <w:left w:val="none" w:sz="0" w:space="0" w:color="auto"/>
        <w:bottom w:val="none" w:sz="0" w:space="0" w:color="auto"/>
        <w:right w:val="none" w:sz="0" w:space="0" w:color="auto"/>
      </w:divBdr>
    </w:div>
    <w:div w:id="1063026194">
      <w:bodyDiv w:val="1"/>
      <w:marLeft w:val="0"/>
      <w:marRight w:val="0"/>
      <w:marTop w:val="0"/>
      <w:marBottom w:val="0"/>
      <w:divBdr>
        <w:top w:val="none" w:sz="0" w:space="0" w:color="auto"/>
        <w:left w:val="none" w:sz="0" w:space="0" w:color="auto"/>
        <w:bottom w:val="none" w:sz="0" w:space="0" w:color="auto"/>
        <w:right w:val="none" w:sz="0" w:space="0" w:color="auto"/>
      </w:divBdr>
    </w:div>
    <w:div w:id="1172530124">
      <w:bodyDiv w:val="1"/>
      <w:marLeft w:val="0"/>
      <w:marRight w:val="0"/>
      <w:marTop w:val="0"/>
      <w:marBottom w:val="0"/>
      <w:divBdr>
        <w:top w:val="none" w:sz="0" w:space="0" w:color="auto"/>
        <w:left w:val="none" w:sz="0" w:space="0" w:color="auto"/>
        <w:bottom w:val="none" w:sz="0" w:space="0" w:color="auto"/>
        <w:right w:val="none" w:sz="0" w:space="0" w:color="auto"/>
      </w:divBdr>
    </w:div>
    <w:div w:id="1329209582">
      <w:bodyDiv w:val="1"/>
      <w:marLeft w:val="0"/>
      <w:marRight w:val="0"/>
      <w:marTop w:val="0"/>
      <w:marBottom w:val="0"/>
      <w:divBdr>
        <w:top w:val="none" w:sz="0" w:space="0" w:color="auto"/>
        <w:left w:val="none" w:sz="0" w:space="0" w:color="auto"/>
        <w:bottom w:val="none" w:sz="0" w:space="0" w:color="auto"/>
        <w:right w:val="none" w:sz="0" w:space="0" w:color="auto"/>
      </w:divBdr>
    </w:div>
    <w:div w:id="1443915333">
      <w:bodyDiv w:val="1"/>
      <w:marLeft w:val="0"/>
      <w:marRight w:val="0"/>
      <w:marTop w:val="0"/>
      <w:marBottom w:val="0"/>
      <w:divBdr>
        <w:top w:val="none" w:sz="0" w:space="0" w:color="auto"/>
        <w:left w:val="none" w:sz="0" w:space="0" w:color="auto"/>
        <w:bottom w:val="none" w:sz="0" w:space="0" w:color="auto"/>
        <w:right w:val="none" w:sz="0" w:space="0" w:color="auto"/>
      </w:divBdr>
    </w:div>
    <w:div w:id="1609584290">
      <w:bodyDiv w:val="1"/>
      <w:marLeft w:val="0"/>
      <w:marRight w:val="0"/>
      <w:marTop w:val="0"/>
      <w:marBottom w:val="0"/>
      <w:divBdr>
        <w:top w:val="none" w:sz="0" w:space="0" w:color="auto"/>
        <w:left w:val="none" w:sz="0" w:space="0" w:color="auto"/>
        <w:bottom w:val="none" w:sz="0" w:space="0" w:color="auto"/>
        <w:right w:val="none" w:sz="0" w:space="0" w:color="auto"/>
      </w:divBdr>
    </w:div>
    <w:div w:id="1633712951">
      <w:bodyDiv w:val="1"/>
      <w:marLeft w:val="0"/>
      <w:marRight w:val="0"/>
      <w:marTop w:val="0"/>
      <w:marBottom w:val="0"/>
      <w:divBdr>
        <w:top w:val="none" w:sz="0" w:space="0" w:color="auto"/>
        <w:left w:val="none" w:sz="0" w:space="0" w:color="auto"/>
        <w:bottom w:val="none" w:sz="0" w:space="0" w:color="auto"/>
        <w:right w:val="none" w:sz="0" w:space="0" w:color="auto"/>
      </w:divBdr>
    </w:div>
    <w:div w:id="1682389455">
      <w:bodyDiv w:val="1"/>
      <w:marLeft w:val="0"/>
      <w:marRight w:val="0"/>
      <w:marTop w:val="0"/>
      <w:marBottom w:val="0"/>
      <w:divBdr>
        <w:top w:val="none" w:sz="0" w:space="0" w:color="auto"/>
        <w:left w:val="none" w:sz="0" w:space="0" w:color="auto"/>
        <w:bottom w:val="none" w:sz="0" w:space="0" w:color="auto"/>
        <w:right w:val="none" w:sz="0" w:space="0" w:color="auto"/>
      </w:divBdr>
    </w:div>
    <w:div w:id="1818381086">
      <w:bodyDiv w:val="1"/>
      <w:marLeft w:val="0"/>
      <w:marRight w:val="0"/>
      <w:marTop w:val="0"/>
      <w:marBottom w:val="0"/>
      <w:divBdr>
        <w:top w:val="none" w:sz="0" w:space="0" w:color="auto"/>
        <w:left w:val="none" w:sz="0" w:space="0" w:color="auto"/>
        <w:bottom w:val="none" w:sz="0" w:space="0" w:color="auto"/>
        <w:right w:val="none" w:sz="0" w:space="0" w:color="auto"/>
      </w:divBdr>
    </w:div>
    <w:div w:id="1818960582">
      <w:bodyDiv w:val="1"/>
      <w:marLeft w:val="0"/>
      <w:marRight w:val="0"/>
      <w:marTop w:val="0"/>
      <w:marBottom w:val="0"/>
      <w:divBdr>
        <w:top w:val="none" w:sz="0" w:space="0" w:color="auto"/>
        <w:left w:val="none" w:sz="0" w:space="0" w:color="auto"/>
        <w:bottom w:val="none" w:sz="0" w:space="0" w:color="auto"/>
        <w:right w:val="none" w:sz="0" w:space="0" w:color="auto"/>
      </w:divBdr>
    </w:div>
    <w:div w:id="1869223643">
      <w:bodyDiv w:val="1"/>
      <w:marLeft w:val="0"/>
      <w:marRight w:val="0"/>
      <w:marTop w:val="0"/>
      <w:marBottom w:val="0"/>
      <w:divBdr>
        <w:top w:val="none" w:sz="0" w:space="0" w:color="auto"/>
        <w:left w:val="none" w:sz="0" w:space="0" w:color="auto"/>
        <w:bottom w:val="none" w:sz="0" w:space="0" w:color="auto"/>
        <w:right w:val="none" w:sz="0" w:space="0" w:color="auto"/>
      </w:divBdr>
    </w:div>
    <w:div w:id="18820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2168</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harshul jain</cp:lastModifiedBy>
  <cp:revision>2</cp:revision>
  <cp:lastPrinted>2022-08-09T07:25:00Z</cp:lastPrinted>
  <dcterms:created xsi:type="dcterms:W3CDTF">2025-06-23T05:14:00Z</dcterms:created>
  <dcterms:modified xsi:type="dcterms:W3CDTF">2025-06-23T05:14:00Z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4d338306-b75a-42fd-935d-ae955042b4e3</vt:lpwstr>
  </property>
</Properties>
</file>