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26DF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Laboratoriya ishi- 9 </w:t>
      </w:r>
    </w:p>
    <w:p w14:paraId="2363D2EA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Mavzu : CSS media queries orqali responsiv dizayn yaratish </w:t>
      </w:r>
    </w:p>
    <w:p w14:paraId="7BC2C11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Ishning maqsadi:</w:t>
      </w:r>
    </w:p>
    <w:p w14:paraId="3FE9C18C">
      <w:pPr>
        <w:pStyle w:val="8"/>
        <w:keepNext w:val="0"/>
        <w:keepLines w:val="0"/>
        <w:widowControl/>
        <w:suppressLineNumbers w:val="0"/>
        <w:ind w:firstLine="70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Ushbu laboratoriya ishining maqsadi — </w:t>
      </w:r>
      <w:r>
        <w:rPr>
          <w:rStyle w:val="7"/>
          <w:rFonts w:hint="default" w:ascii="Times New Roman" w:hAnsi="Times New Roman" w:cs="Times New Roman"/>
        </w:rPr>
        <w:t>CSS media queries</w:t>
      </w:r>
      <w:r>
        <w:rPr>
          <w:rFonts w:hint="default" w:ascii="Times New Roman" w:hAnsi="Times New Roman" w:cs="Times New Roman"/>
        </w:rPr>
        <w:t xml:space="preserve"> texnologiyasidan foydalanib web-sahifani turli o‘lchamdagi qurilmalarga (kompyuter, planshet, telefon) moslashuvchan qilishni o‘rganishdir.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Shuningdek, foydalanuvchining qurilmasiga qarab dizayn elementlarining o‘zgarishini ta’minlash orqali </w:t>
      </w:r>
      <w:r>
        <w:rPr>
          <w:rStyle w:val="7"/>
          <w:rFonts w:hint="default" w:ascii="Times New Roman" w:hAnsi="Times New Roman" w:cs="Times New Roman"/>
        </w:rPr>
        <w:t>responsiv web-dizayn</w:t>
      </w:r>
      <w:r>
        <w:rPr>
          <w:rFonts w:hint="default" w:ascii="Times New Roman" w:hAnsi="Times New Roman" w:cs="Times New Roman"/>
        </w:rPr>
        <w:t xml:space="preserve"> yaratish ko‘nikmasini shakllantirish maqsad qilinadi.</w:t>
      </w:r>
    </w:p>
    <w:p w14:paraId="1592F325">
      <w:pPr>
        <w:pStyle w:val="2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Nazariy qism: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2A279CA">
      <w:pPr>
        <w:pStyle w:val="2"/>
        <w:keepNext w:val="0"/>
        <w:keepLines w:val="0"/>
        <w:widowControl/>
        <w:suppressLineNumbers w:val="0"/>
        <w:ind w:firstLine="70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Responsiv dizayn (Responsive Design)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— bu web-sahifaning turli ekran o‘lchamlariga moslashib, har bir qurilmada qulay va to‘g‘ri ko‘rinishini ta’minlovchi yondashuvdir. Bunday dizayn foydalanuvchi tajribasini yaxshilaydi va saytni universal qiladi.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Responsiv dizaynning asosiy texnologiyasi bu —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CSS media queries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27C0C8B7">
      <w:pPr>
        <w:rPr>
          <w:rFonts w:hint="default"/>
        </w:rPr>
      </w:pPr>
    </w:p>
    <w:p w14:paraId="26C3F3C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Laboratoriya ishning bajarilishi 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CSS media queries orqali responsiv dizayn yaratish shu mavzuda O`zbеk milliy taоmlari хaQida  foydalanib web sayt yaratish . </w:t>
      </w:r>
    </w:p>
    <w:p w14:paraId="1DD71E6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Kod: </w:t>
      </w:r>
    </w:p>
    <w:p w14:paraId="1264F6C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&lt;!DOCTYPE html&gt;</w:t>
      </w:r>
    </w:p>
    <w:p w14:paraId="4EEE2AE2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&lt;html lang="uz"&gt;</w:t>
      </w:r>
    </w:p>
    <w:p w14:paraId="736C5598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&lt;head&gt;</w:t>
      </w:r>
    </w:p>
    <w:p w14:paraId="01B409C9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&lt;meta charset="UTF-8"&gt;</w:t>
      </w:r>
    </w:p>
    <w:p w14:paraId="62F8AE60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&lt;meta name="viewport" content="width=device-width, initial-scale=1.0"&gt;</w:t>
      </w:r>
    </w:p>
    <w:p w14:paraId="5685D57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&lt;title&gt;O'zbek Milliy Taomlari&lt;/title&gt;</w:t>
      </w:r>
    </w:p>
    <w:p w14:paraId="66B87288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&lt;style&gt;</w:t>
      </w:r>
    </w:p>
    <w:p w14:paraId="17D4687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/* ======== ASOSIY USLUBLAR ======== */</w:t>
      </w:r>
    </w:p>
    <w:p w14:paraId="4763BE28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body {</w:t>
      </w:r>
    </w:p>
    <w:p w14:paraId="1B363E7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font-family: 'Segoe UI', sans-serif;</w:t>
      </w:r>
    </w:p>
    <w:p w14:paraId="7799998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margin: 0;</w:t>
      </w:r>
    </w:p>
    <w:p w14:paraId="616AF1D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padding: 0;</w:t>
      </w:r>
    </w:p>
    <w:p w14:paraId="6097FBD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background: #fffaf0;</w:t>
      </w:r>
    </w:p>
    <w:p w14:paraId="77882308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color: #333;</w:t>
      </w:r>
    </w:p>
    <w:p w14:paraId="3FA4756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3BC679F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0FCDD210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header {</w:t>
      </w:r>
    </w:p>
    <w:p w14:paraId="41A97A7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background-color: #007a33;</w:t>
      </w:r>
    </w:p>
    <w:p w14:paraId="3906453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color: white;</w:t>
      </w:r>
    </w:p>
    <w:p w14:paraId="7DB22632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text-align: center;</w:t>
      </w:r>
    </w:p>
    <w:p w14:paraId="151259F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padding: 1rem;</w:t>
      </w:r>
    </w:p>
    <w:p w14:paraId="16286E7D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709804B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0576CC55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nav ul {</w:t>
      </w:r>
    </w:p>
    <w:p w14:paraId="7E0E754D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list-style: none;</w:t>
      </w:r>
    </w:p>
    <w:p w14:paraId="163168C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display: flex;</w:t>
      </w:r>
    </w:p>
    <w:p w14:paraId="092433B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justify-content: center;</w:t>
      </w:r>
    </w:p>
    <w:p w14:paraId="7AD0DAB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gap: 1.5rem;</w:t>
      </w:r>
    </w:p>
    <w:p w14:paraId="1D9908B9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padding: 0;</w:t>
      </w:r>
    </w:p>
    <w:p w14:paraId="59A441B2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margin: 0;</w:t>
      </w:r>
    </w:p>
    <w:p w14:paraId="0F1A29D0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0E7857F6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5475689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nav a {</w:t>
      </w:r>
    </w:p>
    <w:p w14:paraId="47B3A04B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color: white;</w:t>
      </w:r>
    </w:p>
    <w:p w14:paraId="7E084E4A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text-decoration: none;</w:t>
      </w:r>
    </w:p>
    <w:p w14:paraId="3B080809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font-weight: bold;</w:t>
      </w:r>
    </w:p>
    <w:p w14:paraId="5AA3166D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4116AF39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98B47B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.hero {</w:t>
      </w:r>
    </w:p>
    <w:p w14:paraId="263EF4C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background: url('https://upload.wikimedia.org/wikipedia/commons/1/16/Uzbek_cuisine.jpg') center/cover no-repeat;</w:t>
      </w:r>
    </w:p>
    <w:p w14:paraId="753BA4C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color: white;</w:t>
      </w:r>
    </w:p>
    <w:p w14:paraId="39AB7C3B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text-align: center;</w:t>
      </w:r>
    </w:p>
    <w:p w14:paraId="64B6C148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padding: 5rem 1rem;</w:t>
      </w:r>
    </w:p>
    <w:p w14:paraId="207C88E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background-blend-mode: overlay;</w:t>
      </w:r>
    </w:p>
    <w:p w14:paraId="7C3B48E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background-color: rgba(0, 0, 0, 0.5);</w:t>
      </w:r>
    </w:p>
    <w:p w14:paraId="6C217A90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6D15CA1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7D795DE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.menu {</w:t>
      </w:r>
    </w:p>
    <w:p w14:paraId="58B69875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text-align: center;</w:t>
      </w:r>
    </w:p>
    <w:p w14:paraId="23EE01C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padding: 2rem;</w:t>
      </w:r>
    </w:p>
    <w:p w14:paraId="62F68D69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1080442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66CA913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.taomlar-container {</w:t>
      </w:r>
    </w:p>
    <w:p w14:paraId="594F1DB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display: flex;</w:t>
      </w:r>
    </w:p>
    <w:p w14:paraId="020EA46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justify-content: space-around;</w:t>
      </w:r>
    </w:p>
    <w:p w14:paraId="057E641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flex-wrap: wrap;</w:t>
      </w:r>
    </w:p>
    <w:p w14:paraId="2CC9B1E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gap: 1.5rem;</w:t>
      </w:r>
    </w:p>
    <w:p w14:paraId="322646C0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5DCA0C4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72D749A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.taom {</w:t>
      </w:r>
    </w:p>
    <w:p w14:paraId="10F5275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background: white;</w:t>
      </w:r>
    </w:p>
    <w:p w14:paraId="7F810FD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border-radius: 10px;</w:t>
      </w:r>
    </w:p>
    <w:p w14:paraId="49BD561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box-shadow: 0 2px 6px rgba(0,0,0,0.2);</w:t>
      </w:r>
    </w:p>
    <w:p w14:paraId="44BC50D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width: 30%;</w:t>
      </w:r>
    </w:p>
    <w:p w14:paraId="6C100636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padding: 1rem;</w:t>
      </w:r>
    </w:p>
    <w:p w14:paraId="3028C03A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5E753E3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27DD616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.taom img {</w:t>
      </w:r>
    </w:p>
    <w:p w14:paraId="542A502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width: 100%;</w:t>
      </w:r>
    </w:p>
    <w:p w14:paraId="621341FB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border-radius: 10px;</w:t>
      </w:r>
    </w:p>
    <w:p w14:paraId="6605F742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height: 200px;</w:t>
      </w:r>
    </w:p>
    <w:p w14:paraId="6017C869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object-fit: cover;</w:t>
      </w:r>
    </w:p>
    <w:p w14:paraId="1886E666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4542CADB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27BCD728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.taom h3 {</w:t>
      </w:r>
    </w:p>
    <w:p w14:paraId="6E19E7FB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color: #007a33;</w:t>
      </w:r>
    </w:p>
    <w:p w14:paraId="4108EF08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7CCAA5B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3F14BEFD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footer {</w:t>
      </w:r>
    </w:p>
    <w:p w14:paraId="5F6DB5FB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background-color: #007a33;</w:t>
      </w:r>
    </w:p>
    <w:p w14:paraId="308BEC12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color: white;</w:t>
      </w:r>
    </w:p>
    <w:p w14:paraId="2B8CD6E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text-align: center;</w:t>
      </w:r>
    </w:p>
    <w:p w14:paraId="590D0EA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padding: 1rem;</w:t>
      </w:r>
    </w:p>
    <w:p w14:paraId="5DF33FC9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margin-top: 2rem;</w:t>
      </w:r>
    </w:p>
    <w:p w14:paraId="60C7611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1AAE5A0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8F2263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/* ======== RESPONSIV MEDIA QUERIES ======== */</w:t>
      </w:r>
    </w:p>
    <w:p w14:paraId="3B0065E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7AD6E94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/* Planshetlar uchun */</w:t>
      </w:r>
    </w:p>
    <w:p w14:paraId="4953B8A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@media (max-width: 768px) {</w:t>
      </w:r>
    </w:p>
    <w:p w14:paraId="5830108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nav ul {</w:t>
      </w:r>
    </w:p>
    <w:p w14:paraId="43C54A8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flex-direction: column;</w:t>
      </w:r>
    </w:p>
    <w:p w14:paraId="0244E93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gap: 0.5rem;</w:t>
      </w:r>
    </w:p>
    <w:p w14:paraId="4ACE4AEA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}</w:t>
      </w:r>
    </w:p>
    <w:p w14:paraId="7530C1F0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2159A3A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.taomlar-container {</w:t>
      </w:r>
    </w:p>
    <w:p w14:paraId="121A09F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flex-direction: column;</w:t>
      </w:r>
    </w:p>
    <w:p w14:paraId="29630D7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align-items: center;</w:t>
      </w:r>
    </w:p>
    <w:p w14:paraId="66E82B2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}</w:t>
      </w:r>
    </w:p>
    <w:p w14:paraId="22AB58BD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4756EB3D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.taom {</w:t>
      </w:r>
    </w:p>
    <w:p w14:paraId="6E0A6DB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width: 80%;</w:t>
      </w:r>
    </w:p>
    <w:p w14:paraId="24E1981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}</w:t>
      </w:r>
    </w:p>
    <w:p w14:paraId="0D7DD51D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0E666485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203169C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/* Mobil telefonlar uchun */</w:t>
      </w:r>
    </w:p>
    <w:p w14:paraId="4566488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@media (max-width: 480px) {</w:t>
      </w:r>
    </w:p>
    <w:p w14:paraId="60C5D95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header h1 {</w:t>
      </w:r>
    </w:p>
    <w:p w14:paraId="2A295D5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font-size: 1.4rem;</w:t>
      </w:r>
    </w:p>
    <w:p w14:paraId="7C19ADA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}</w:t>
      </w:r>
    </w:p>
    <w:p w14:paraId="2A9FEC68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3E059B92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.hero {</w:t>
      </w:r>
    </w:p>
    <w:p w14:paraId="24B4231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padding: 3rem 1rem;</w:t>
      </w:r>
    </w:p>
    <w:p w14:paraId="75AA69E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}</w:t>
      </w:r>
    </w:p>
    <w:p w14:paraId="119F25A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7DAF36E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.taom {</w:t>
      </w:r>
    </w:p>
    <w:p w14:paraId="5FAEC036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width: 100%;</w:t>
      </w:r>
    </w:p>
    <w:p w14:paraId="1F135F1B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}</w:t>
      </w:r>
    </w:p>
    <w:p w14:paraId="000441E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73B429F5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.hero h2 {</w:t>
      </w:r>
    </w:p>
    <w:p w14:paraId="1EBCBE0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font-size: 1.2rem;</w:t>
      </w:r>
    </w:p>
    <w:p w14:paraId="4A05355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}</w:t>
      </w:r>
    </w:p>
    <w:p w14:paraId="16FE31F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72178242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&lt;/style&gt;</w:t>
      </w:r>
    </w:p>
    <w:p w14:paraId="7E9B1202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&lt;/head&gt;</w:t>
      </w:r>
    </w:p>
    <w:p w14:paraId="59ED62F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&lt;body&gt;</w:t>
      </w:r>
    </w:p>
    <w:p w14:paraId="10AEF35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DB242C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&lt;header&gt;</w:t>
      </w:r>
    </w:p>
    <w:p w14:paraId="33276C92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&lt;h1&gt;O'zbek Milliy Taomlari&lt;/h1&gt;</w:t>
      </w:r>
    </w:p>
    <w:p w14:paraId="1FF1001A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&lt;nav&gt;</w:t>
      </w:r>
    </w:p>
    <w:p w14:paraId="4D6FFB60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&lt;ul&gt;</w:t>
      </w:r>
    </w:p>
    <w:p w14:paraId="4C4BB57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&lt;li&gt;&lt;a href="#bosh"&gt;Bosh sahifa&lt;/a&gt;&lt;/li&gt;</w:t>
      </w:r>
    </w:p>
    <w:p w14:paraId="47D310F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&lt;li&gt;&lt;a href="#taomlar"&gt;Taomlar&lt;/a&gt;&lt;/li&gt;</w:t>
      </w:r>
    </w:p>
    <w:p w14:paraId="6325FE62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&lt;li&gt;&lt;a href="#aloqa"&gt;Aloqa&lt;/a&gt;&lt;/li&gt;</w:t>
      </w:r>
    </w:p>
    <w:p w14:paraId="3EA0EE49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&lt;/ul&gt;</w:t>
      </w:r>
    </w:p>
    <w:p w14:paraId="36D27D3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&lt;/nav&gt;</w:t>
      </w:r>
    </w:p>
    <w:p w14:paraId="42F096F9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&lt;/header&gt;</w:t>
      </w:r>
    </w:p>
    <w:p w14:paraId="0954D1A3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0E56ED95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&lt;section id="bosh" class="hero"&gt;</w:t>
      </w:r>
    </w:p>
    <w:p w14:paraId="78B3DE9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&lt;h2&gt;Asl o‘zbek taomlarining betakror lazzatini his eting!&lt;/h2&gt;</w:t>
      </w:r>
    </w:p>
    <w:p w14:paraId="0E3AA14A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&lt;p&gt;Palov, somsa, lag‘mon, manti — xalqimizning qadimiy taomlari siz uchun!&lt;/p&gt;</w:t>
      </w:r>
    </w:p>
    <w:p w14:paraId="6998FA80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&lt;/section&gt;</w:t>
      </w:r>
    </w:p>
    <w:p w14:paraId="79EB3ED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5BE97F9B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&lt;section id="taomlar" class="menu"&gt;</w:t>
      </w:r>
    </w:p>
    <w:p w14:paraId="6AD3955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&lt;h2&gt;Eng mashhur taomlar&lt;/h2&gt;</w:t>
      </w:r>
    </w:p>
    <w:p w14:paraId="7834D6A0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&lt;div class="taomlar-container"&gt;</w:t>
      </w:r>
    </w:p>
    <w:p w14:paraId="314AD5C4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&lt;div class="taom"&gt;</w:t>
      </w:r>
    </w:p>
    <w:p w14:paraId="7935770B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&lt;img src="https://upload.wikimedia.org/wikipedia/commons/5/54/Plov_Uzbekistan.jpg" alt="Palov"&gt;</w:t>
      </w:r>
    </w:p>
    <w:p w14:paraId="6C58D3C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&lt;h3&gt;Palov&lt;/h3&gt;</w:t>
      </w:r>
    </w:p>
    <w:p w14:paraId="67F8E9B8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&lt;p&gt;Guruch, sabzi va go‘shtdan tayyorlanadigan milliy taomimiz.&lt;/p&gt;</w:t>
      </w:r>
    </w:p>
    <w:p w14:paraId="5E5EC710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&lt;/div&gt;</w:t>
      </w:r>
    </w:p>
    <w:p w14:paraId="38D8C05C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&lt;div class="taom"&gt;</w:t>
      </w:r>
    </w:p>
    <w:p w14:paraId="32F42AA7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&lt;img src="https://upload.wikimedia.org/wikipedia/commons/2/2d/Samsa_01.jpg" alt="Somsa"&gt;</w:t>
      </w:r>
    </w:p>
    <w:p w14:paraId="50E5AC86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&lt;h3&gt;Somsa&lt;/h3&gt;</w:t>
      </w:r>
    </w:p>
    <w:p w14:paraId="31AC50C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&lt;p&gt;Go‘shtli yoki sabzavotli tandir pishiriq — milliy nonushta uchun zo‘r tanlov.&lt;/p&gt;</w:t>
      </w:r>
    </w:p>
    <w:p w14:paraId="5B8451CB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&lt;/div&gt;</w:t>
      </w:r>
    </w:p>
    <w:p w14:paraId="221BF1ED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&lt;div class="taom"&gt;</w:t>
      </w:r>
    </w:p>
    <w:p w14:paraId="28FEB4DF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&lt;img src="https://upload.wikimedia.org/wikipedia/commons/a/a2/Lagman.jpg" alt="Lag'mon"&gt;</w:t>
      </w:r>
    </w:p>
    <w:p w14:paraId="77E5C142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&lt;h3&gt;Lag'mon&lt;/h3&gt;</w:t>
      </w:r>
    </w:p>
    <w:p w14:paraId="3B6BFC60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    &lt;p&gt;Qo‘l bilan cho‘zilgan lapsha va sabzavotli sosdan tayyorlangan noodatiy taom.&lt;/p&gt;</w:t>
      </w:r>
    </w:p>
    <w:p w14:paraId="23394769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&lt;/div&gt;</w:t>
      </w:r>
    </w:p>
    <w:p w14:paraId="2CA424B6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&lt;/div&gt;</w:t>
      </w:r>
    </w:p>
    <w:p w14:paraId="0234D628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&lt;/section&gt;</w:t>
      </w:r>
    </w:p>
    <w:p w14:paraId="13391F52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&lt;footer id="aloqa"&gt;</w:t>
      </w:r>
    </w:p>
    <w:p w14:paraId="3E18F8E5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&lt;p&gt;📞 Biz bilan bog‘laning: &lt;a href="mailto:info@taom.uz"&gt;info@taom.uz&lt;/a&gt;&lt;/p&gt;</w:t>
      </w:r>
    </w:p>
    <w:p w14:paraId="54CF96C6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&lt;p&gt;&amp;copy; 2025 O'zbek Milliy Taomlari. Barcha huquqlar himoyalangan.&lt;/p&gt;</w:t>
      </w:r>
    </w:p>
    <w:p w14:paraId="2424E92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&lt;/footer&gt;</w:t>
      </w:r>
    </w:p>
    <w:p w14:paraId="55C76961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&lt;/body&gt;</w:t>
      </w:r>
    </w:p>
    <w:p w14:paraId="25C23A0E">
      <w:pP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&lt;/html&gt;</w:t>
      </w:r>
    </w:p>
    <w:p w14:paraId="20A877B5">
      <w:r>
        <w:drawing>
          <wp:inline distT="0" distB="0" distL="114300" distR="114300">
            <wp:extent cx="5269865" cy="3655695"/>
            <wp:effectExtent l="0" t="0" r="6985" b="1905"/>
            <wp:docPr id="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F4B24"/>
    <w:p w14:paraId="085E1383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Xulosa :</w:t>
      </w:r>
    </w:p>
    <w:p w14:paraId="35D18EB3">
      <w:pPr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Ushbu laboratoriya ishida </w:t>
      </w:r>
      <w:r>
        <w:rPr>
          <w:rStyle w:val="7"/>
          <w:rFonts w:hint="default" w:ascii="Times New Roman" w:hAnsi="Times New Roman" w:eastAsia="SimSun" w:cs="Times New Roman"/>
          <w:sz w:val="28"/>
          <w:szCs w:val="28"/>
        </w:rPr>
        <w:t>CSS media queries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yordamida web-sahifani turli ekran o‘lchamlariga moslashuvchan qilish texnikasi o‘rganildi.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</w:rPr>
        <w:t>Responsiv dizayn web-dasturlashning ajralmas qismi bo‘lib, u saytning barcha qurilmalarda qulay va estetik ko‘rinishda bo‘lishini ta’minlaydi.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t>Natijada, foydalanuvchilar sayt bilan oson ishlaydi, bu esa sayt samaradorligini oshiradi.</w:t>
      </w:r>
    </w:p>
    <w:p w14:paraId="3E069CD4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1AA73456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E6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2025-11-10T06:03:41Z</dcterms:created>
  <dc:creator>Student</dc:creator>
  <cp:lastModifiedBy>Nilufar Komilova</cp:lastModifiedBy>
  <dcterms:modified xsi:type="dcterms:W3CDTF">2025-11-10T06:42:31Z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42E83503716749BFBD4478F55D66ECC0_13</vt:lpwstr>
  </property>
</Properties>
</file>