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E7397" w14:textId="77777777" w:rsidR="00793791" w:rsidRPr="002412D9" w:rsidRDefault="00793791" w:rsidP="00793791">
      <w:pPr>
        <w:jc w:val="center"/>
        <w:rPr>
          <w:b/>
          <w:sz w:val="30"/>
          <w:szCs w:val="30"/>
        </w:rPr>
      </w:pPr>
      <w:r w:rsidRPr="002412D9">
        <w:rPr>
          <w:b/>
          <w:sz w:val="30"/>
          <w:szCs w:val="30"/>
        </w:rPr>
        <w:t>CS 484, Fall 2017</w:t>
      </w:r>
    </w:p>
    <w:p w14:paraId="44954D9C" w14:textId="77777777" w:rsidR="00793791" w:rsidRPr="002412D9" w:rsidRDefault="00793791" w:rsidP="00793791">
      <w:pPr>
        <w:jc w:val="center"/>
        <w:rPr>
          <w:b/>
          <w:sz w:val="30"/>
          <w:szCs w:val="30"/>
        </w:rPr>
      </w:pPr>
      <w:r w:rsidRPr="002412D9">
        <w:rPr>
          <w:b/>
          <w:sz w:val="30"/>
          <w:szCs w:val="30"/>
        </w:rPr>
        <w:t>Homework Assignment 3: Image Segmentation (Report)</w:t>
      </w:r>
    </w:p>
    <w:p w14:paraId="2ECF26C6" w14:textId="77777777" w:rsidR="00793791" w:rsidRPr="002412D9" w:rsidRDefault="00793791" w:rsidP="00793791">
      <w:pPr>
        <w:rPr>
          <w:b/>
          <w:sz w:val="26"/>
          <w:szCs w:val="26"/>
          <w:u w:val="single"/>
        </w:rPr>
      </w:pPr>
      <w:r w:rsidRPr="002412D9">
        <w:rPr>
          <w:b/>
          <w:sz w:val="26"/>
          <w:szCs w:val="26"/>
          <w:u w:val="single"/>
        </w:rPr>
        <w:t>Spectral Mean Shift</w:t>
      </w:r>
    </w:p>
    <w:p w14:paraId="5C0F503F" w14:textId="77777777" w:rsidR="004D239E" w:rsidRPr="002412D9" w:rsidRDefault="004D239E" w:rsidP="00BD29A7">
      <w:pPr>
        <w:spacing w:after="0"/>
        <w:rPr>
          <w:u w:val="single"/>
        </w:rPr>
      </w:pPr>
      <w:r w:rsidRPr="002412D9">
        <w:rPr>
          <w:u w:val="single"/>
        </w:rPr>
        <w:t>41004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135"/>
        <w:gridCol w:w="2135"/>
      </w:tblGrid>
      <w:tr w:rsidR="004D239E" w:rsidRPr="004D239E" w14:paraId="0F246B31" w14:textId="77777777" w:rsidTr="004D239E">
        <w:trPr>
          <w:trHeight w:val="213"/>
        </w:trPr>
        <w:tc>
          <w:tcPr>
            <w:tcW w:w="2135" w:type="dxa"/>
            <w:noWrap/>
            <w:vAlign w:val="center"/>
            <w:hideMark/>
          </w:tcPr>
          <w:p w14:paraId="52866451" w14:textId="77777777" w:rsidR="004D239E" w:rsidRPr="004D239E" w:rsidRDefault="004D239E" w:rsidP="004D239E">
            <w:pPr>
              <w:spacing w:after="0" w:line="240" w:lineRule="auto"/>
              <w:jc w:val="left"/>
              <w:rPr>
                <w:bCs/>
              </w:rPr>
            </w:pPr>
            <w:r w:rsidRPr="004D239E">
              <w:rPr>
                <w:bCs/>
              </w:rPr>
              <w:t>LUV Window Size</w:t>
            </w:r>
          </w:p>
        </w:tc>
        <w:tc>
          <w:tcPr>
            <w:tcW w:w="2135" w:type="dxa"/>
            <w:noWrap/>
            <w:vAlign w:val="center"/>
            <w:hideMark/>
          </w:tcPr>
          <w:p w14:paraId="08C352B1" w14:textId="77777777" w:rsidR="004D239E" w:rsidRPr="004D239E" w:rsidRDefault="004D239E" w:rsidP="004D239E">
            <w:pPr>
              <w:spacing w:after="0" w:line="240" w:lineRule="auto"/>
              <w:jc w:val="left"/>
              <w:rPr>
                <w:bCs/>
              </w:rPr>
            </w:pPr>
            <w:r w:rsidRPr="004D239E">
              <w:rPr>
                <w:bCs/>
              </w:rPr>
              <w:t>Precision</w:t>
            </w:r>
          </w:p>
        </w:tc>
        <w:tc>
          <w:tcPr>
            <w:tcW w:w="2135" w:type="dxa"/>
            <w:noWrap/>
            <w:vAlign w:val="center"/>
            <w:hideMark/>
          </w:tcPr>
          <w:p w14:paraId="48480CEB" w14:textId="77777777" w:rsidR="004D239E" w:rsidRPr="004D239E" w:rsidRDefault="004D239E" w:rsidP="004D239E">
            <w:pPr>
              <w:spacing w:after="0" w:line="240" w:lineRule="auto"/>
              <w:jc w:val="left"/>
              <w:rPr>
                <w:bCs/>
              </w:rPr>
            </w:pPr>
            <w:r w:rsidRPr="004D239E">
              <w:rPr>
                <w:bCs/>
              </w:rPr>
              <w:t>Recall</w:t>
            </w:r>
          </w:p>
        </w:tc>
      </w:tr>
      <w:tr w:rsidR="004D239E" w:rsidRPr="004D239E" w14:paraId="43CB91D1" w14:textId="77777777" w:rsidTr="004D239E">
        <w:trPr>
          <w:trHeight w:val="213"/>
        </w:trPr>
        <w:tc>
          <w:tcPr>
            <w:tcW w:w="2135" w:type="dxa"/>
            <w:noWrap/>
            <w:vAlign w:val="center"/>
            <w:hideMark/>
          </w:tcPr>
          <w:p w14:paraId="0330E5C9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</w:t>
            </w:r>
          </w:p>
        </w:tc>
        <w:tc>
          <w:tcPr>
            <w:tcW w:w="2135" w:type="dxa"/>
            <w:noWrap/>
            <w:vAlign w:val="center"/>
            <w:hideMark/>
          </w:tcPr>
          <w:p w14:paraId="05EBFF3A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0.124061</w:t>
            </w:r>
          </w:p>
        </w:tc>
        <w:tc>
          <w:tcPr>
            <w:tcW w:w="2135" w:type="dxa"/>
            <w:noWrap/>
            <w:vAlign w:val="center"/>
            <w:hideMark/>
          </w:tcPr>
          <w:p w14:paraId="49AB182F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0.23866</w:t>
            </w:r>
          </w:p>
        </w:tc>
      </w:tr>
      <w:tr w:rsidR="004D239E" w:rsidRPr="004D239E" w14:paraId="40E73400" w14:textId="77777777" w:rsidTr="004D239E">
        <w:trPr>
          <w:trHeight w:val="213"/>
        </w:trPr>
        <w:tc>
          <w:tcPr>
            <w:tcW w:w="2135" w:type="dxa"/>
            <w:noWrap/>
            <w:vAlign w:val="center"/>
            <w:hideMark/>
          </w:tcPr>
          <w:p w14:paraId="73A5C5CE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0.032</w:t>
            </w:r>
          </w:p>
        </w:tc>
        <w:tc>
          <w:tcPr>
            <w:tcW w:w="2135" w:type="dxa"/>
            <w:noWrap/>
            <w:vAlign w:val="center"/>
            <w:hideMark/>
          </w:tcPr>
          <w:p w14:paraId="39A26998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0.122416</w:t>
            </w:r>
          </w:p>
        </w:tc>
        <w:tc>
          <w:tcPr>
            <w:tcW w:w="2135" w:type="dxa"/>
            <w:noWrap/>
            <w:vAlign w:val="center"/>
            <w:hideMark/>
          </w:tcPr>
          <w:p w14:paraId="26B9CC81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0.241435</w:t>
            </w:r>
          </w:p>
        </w:tc>
      </w:tr>
      <w:tr w:rsidR="004D239E" w:rsidRPr="004D239E" w14:paraId="6457DA4F" w14:textId="77777777" w:rsidTr="004D239E">
        <w:trPr>
          <w:trHeight w:val="213"/>
        </w:trPr>
        <w:tc>
          <w:tcPr>
            <w:tcW w:w="2135" w:type="dxa"/>
            <w:noWrap/>
            <w:vAlign w:val="center"/>
            <w:hideMark/>
          </w:tcPr>
          <w:p w14:paraId="00C2B441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0.034</w:t>
            </w:r>
          </w:p>
        </w:tc>
        <w:tc>
          <w:tcPr>
            <w:tcW w:w="2135" w:type="dxa"/>
            <w:noWrap/>
            <w:vAlign w:val="center"/>
            <w:hideMark/>
          </w:tcPr>
          <w:p w14:paraId="4889C355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0.1494</w:t>
            </w:r>
          </w:p>
        </w:tc>
        <w:tc>
          <w:tcPr>
            <w:tcW w:w="2135" w:type="dxa"/>
            <w:noWrap/>
            <w:vAlign w:val="center"/>
            <w:hideMark/>
          </w:tcPr>
          <w:p w14:paraId="681763AD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0.252536</w:t>
            </w:r>
          </w:p>
        </w:tc>
      </w:tr>
      <w:tr w:rsidR="004D239E" w:rsidRPr="004D239E" w14:paraId="4B495A57" w14:textId="77777777" w:rsidTr="004D239E">
        <w:trPr>
          <w:trHeight w:val="213"/>
        </w:trPr>
        <w:tc>
          <w:tcPr>
            <w:tcW w:w="2135" w:type="dxa"/>
            <w:noWrap/>
            <w:vAlign w:val="center"/>
            <w:hideMark/>
          </w:tcPr>
          <w:p w14:paraId="195EE936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0.036</w:t>
            </w:r>
          </w:p>
        </w:tc>
        <w:tc>
          <w:tcPr>
            <w:tcW w:w="2135" w:type="dxa"/>
            <w:noWrap/>
            <w:vAlign w:val="center"/>
            <w:hideMark/>
          </w:tcPr>
          <w:p w14:paraId="69256E4B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0.111856</w:t>
            </w:r>
          </w:p>
        </w:tc>
        <w:tc>
          <w:tcPr>
            <w:tcW w:w="2135" w:type="dxa"/>
            <w:noWrap/>
            <w:vAlign w:val="center"/>
            <w:hideMark/>
          </w:tcPr>
          <w:p w14:paraId="5C051D7E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0.231483</w:t>
            </w:r>
          </w:p>
        </w:tc>
      </w:tr>
      <w:tr w:rsidR="004D239E" w:rsidRPr="004D239E" w14:paraId="2E1476E2" w14:textId="77777777" w:rsidTr="004D239E">
        <w:trPr>
          <w:trHeight w:val="213"/>
        </w:trPr>
        <w:tc>
          <w:tcPr>
            <w:tcW w:w="2135" w:type="dxa"/>
            <w:noWrap/>
            <w:vAlign w:val="center"/>
            <w:hideMark/>
          </w:tcPr>
          <w:p w14:paraId="581BA734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0.038</w:t>
            </w:r>
          </w:p>
        </w:tc>
        <w:tc>
          <w:tcPr>
            <w:tcW w:w="2135" w:type="dxa"/>
            <w:noWrap/>
            <w:vAlign w:val="center"/>
            <w:hideMark/>
          </w:tcPr>
          <w:p w14:paraId="37EA4970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0.139846</w:t>
            </w:r>
          </w:p>
        </w:tc>
        <w:tc>
          <w:tcPr>
            <w:tcW w:w="2135" w:type="dxa"/>
            <w:noWrap/>
            <w:vAlign w:val="center"/>
            <w:hideMark/>
          </w:tcPr>
          <w:p w14:paraId="32101578" w14:textId="77777777" w:rsidR="004D239E" w:rsidRPr="004D239E" w:rsidRDefault="004D239E" w:rsidP="004D239E">
            <w:pPr>
              <w:spacing w:after="0" w:line="240" w:lineRule="auto"/>
              <w:jc w:val="left"/>
            </w:pPr>
            <w:r w:rsidRPr="004D239E">
              <w:t>0.238756</w:t>
            </w:r>
          </w:p>
        </w:tc>
      </w:tr>
    </w:tbl>
    <w:p w14:paraId="62219138" w14:textId="77777777" w:rsidR="004D239E" w:rsidRPr="002412D9" w:rsidRDefault="004D239E" w:rsidP="00BD29A7">
      <w:pPr>
        <w:spacing w:before="120" w:after="0"/>
        <w:rPr>
          <w:u w:val="single"/>
        </w:rPr>
      </w:pPr>
      <w:r w:rsidRPr="002412D9">
        <w:rPr>
          <w:u w:val="single"/>
        </w:rPr>
        <w:t>124084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135"/>
        <w:gridCol w:w="2135"/>
      </w:tblGrid>
      <w:tr w:rsidR="004D239E" w:rsidRPr="004D239E" w14:paraId="6E1EAF34" w14:textId="77777777" w:rsidTr="004D239E">
        <w:trPr>
          <w:trHeight w:val="264"/>
        </w:trPr>
        <w:tc>
          <w:tcPr>
            <w:tcW w:w="2135" w:type="dxa"/>
            <w:noWrap/>
            <w:hideMark/>
          </w:tcPr>
          <w:p w14:paraId="3CCCF85F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LUV Window Size</w:t>
            </w:r>
          </w:p>
        </w:tc>
        <w:tc>
          <w:tcPr>
            <w:tcW w:w="2135" w:type="dxa"/>
            <w:noWrap/>
            <w:hideMark/>
          </w:tcPr>
          <w:p w14:paraId="1E6124FD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Precision</w:t>
            </w:r>
          </w:p>
        </w:tc>
        <w:tc>
          <w:tcPr>
            <w:tcW w:w="2135" w:type="dxa"/>
            <w:noWrap/>
            <w:hideMark/>
          </w:tcPr>
          <w:p w14:paraId="0FD4B489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Recall</w:t>
            </w:r>
          </w:p>
        </w:tc>
      </w:tr>
      <w:tr w:rsidR="004D239E" w:rsidRPr="004D239E" w14:paraId="3AE0459E" w14:textId="77777777" w:rsidTr="004D239E">
        <w:trPr>
          <w:trHeight w:val="264"/>
        </w:trPr>
        <w:tc>
          <w:tcPr>
            <w:tcW w:w="2135" w:type="dxa"/>
            <w:noWrap/>
            <w:hideMark/>
          </w:tcPr>
          <w:p w14:paraId="2A344A04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</w:t>
            </w:r>
          </w:p>
        </w:tc>
        <w:tc>
          <w:tcPr>
            <w:tcW w:w="2135" w:type="dxa"/>
            <w:noWrap/>
            <w:hideMark/>
          </w:tcPr>
          <w:p w14:paraId="33083320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0.146561</w:t>
            </w:r>
          </w:p>
        </w:tc>
        <w:tc>
          <w:tcPr>
            <w:tcW w:w="2135" w:type="dxa"/>
            <w:noWrap/>
            <w:hideMark/>
          </w:tcPr>
          <w:p w14:paraId="5C9E2AE4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0.254171</w:t>
            </w:r>
          </w:p>
        </w:tc>
      </w:tr>
      <w:tr w:rsidR="004D239E" w:rsidRPr="004D239E" w14:paraId="43F10623" w14:textId="77777777" w:rsidTr="004D239E">
        <w:trPr>
          <w:trHeight w:val="264"/>
        </w:trPr>
        <w:tc>
          <w:tcPr>
            <w:tcW w:w="2135" w:type="dxa"/>
            <w:noWrap/>
            <w:hideMark/>
          </w:tcPr>
          <w:p w14:paraId="48DBA19A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0.032</w:t>
            </w:r>
          </w:p>
        </w:tc>
        <w:tc>
          <w:tcPr>
            <w:tcW w:w="2135" w:type="dxa"/>
            <w:noWrap/>
            <w:hideMark/>
          </w:tcPr>
          <w:p w14:paraId="2CD37DAB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0.16747</w:t>
            </w:r>
          </w:p>
        </w:tc>
        <w:tc>
          <w:tcPr>
            <w:tcW w:w="2135" w:type="dxa"/>
            <w:noWrap/>
            <w:hideMark/>
          </w:tcPr>
          <w:p w14:paraId="4888D21A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0.252002</w:t>
            </w:r>
          </w:p>
        </w:tc>
      </w:tr>
      <w:tr w:rsidR="004D239E" w:rsidRPr="004D239E" w14:paraId="2215ECCD" w14:textId="77777777" w:rsidTr="004D239E">
        <w:trPr>
          <w:trHeight w:val="264"/>
        </w:trPr>
        <w:tc>
          <w:tcPr>
            <w:tcW w:w="2135" w:type="dxa"/>
            <w:noWrap/>
            <w:hideMark/>
          </w:tcPr>
          <w:p w14:paraId="10854CA0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0.034</w:t>
            </w:r>
          </w:p>
        </w:tc>
        <w:tc>
          <w:tcPr>
            <w:tcW w:w="2135" w:type="dxa"/>
            <w:noWrap/>
            <w:hideMark/>
          </w:tcPr>
          <w:p w14:paraId="64D95CC8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0.158474</w:t>
            </w:r>
          </w:p>
        </w:tc>
        <w:tc>
          <w:tcPr>
            <w:tcW w:w="2135" w:type="dxa"/>
            <w:noWrap/>
            <w:hideMark/>
          </w:tcPr>
          <w:p w14:paraId="01C94984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0.273774</w:t>
            </w:r>
          </w:p>
        </w:tc>
      </w:tr>
      <w:tr w:rsidR="004D239E" w:rsidRPr="004D239E" w14:paraId="590B7C55" w14:textId="77777777" w:rsidTr="004D239E">
        <w:trPr>
          <w:trHeight w:val="264"/>
        </w:trPr>
        <w:tc>
          <w:tcPr>
            <w:tcW w:w="2135" w:type="dxa"/>
            <w:noWrap/>
            <w:hideMark/>
          </w:tcPr>
          <w:p w14:paraId="3E2A2F85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0.036</w:t>
            </w:r>
          </w:p>
        </w:tc>
        <w:tc>
          <w:tcPr>
            <w:tcW w:w="2135" w:type="dxa"/>
            <w:noWrap/>
            <w:hideMark/>
          </w:tcPr>
          <w:p w14:paraId="736DD0E3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0.135716</w:t>
            </w:r>
          </w:p>
        </w:tc>
        <w:tc>
          <w:tcPr>
            <w:tcW w:w="2135" w:type="dxa"/>
            <w:noWrap/>
            <w:hideMark/>
          </w:tcPr>
          <w:p w14:paraId="56F390EB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0.275609</w:t>
            </w:r>
          </w:p>
        </w:tc>
      </w:tr>
      <w:tr w:rsidR="004D239E" w:rsidRPr="004D239E" w14:paraId="17EBF15D" w14:textId="77777777" w:rsidTr="004D239E">
        <w:trPr>
          <w:trHeight w:val="264"/>
        </w:trPr>
        <w:tc>
          <w:tcPr>
            <w:tcW w:w="2135" w:type="dxa"/>
            <w:noWrap/>
            <w:hideMark/>
          </w:tcPr>
          <w:p w14:paraId="28ADB77A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0.038</w:t>
            </w:r>
          </w:p>
        </w:tc>
        <w:tc>
          <w:tcPr>
            <w:tcW w:w="2135" w:type="dxa"/>
            <w:noWrap/>
            <w:hideMark/>
          </w:tcPr>
          <w:p w14:paraId="2B647AB2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0.142781</w:t>
            </w:r>
          </w:p>
        </w:tc>
        <w:tc>
          <w:tcPr>
            <w:tcW w:w="2135" w:type="dxa"/>
            <w:noWrap/>
            <w:hideMark/>
          </w:tcPr>
          <w:p w14:paraId="48C3BB0E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0.267518</w:t>
            </w:r>
          </w:p>
        </w:tc>
      </w:tr>
    </w:tbl>
    <w:p w14:paraId="51973821" w14:textId="77777777" w:rsidR="004D239E" w:rsidRPr="002412D9" w:rsidRDefault="004D239E" w:rsidP="00BD29A7">
      <w:pPr>
        <w:spacing w:before="120" w:after="0"/>
        <w:rPr>
          <w:u w:val="single"/>
        </w:rPr>
      </w:pPr>
      <w:r w:rsidRPr="002412D9">
        <w:rPr>
          <w:u w:val="single"/>
        </w:rPr>
        <w:t>35070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135"/>
        <w:gridCol w:w="2135"/>
      </w:tblGrid>
      <w:tr w:rsidR="00BD29A7" w:rsidRPr="00BD29A7" w14:paraId="3B060024" w14:textId="77777777" w:rsidTr="00BD29A7">
        <w:trPr>
          <w:trHeight w:val="213"/>
        </w:trPr>
        <w:tc>
          <w:tcPr>
            <w:tcW w:w="2135" w:type="dxa"/>
            <w:noWrap/>
            <w:hideMark/>
          </w:tcPr>
          <w:p w14:paraId="31511E6F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LUV Window Size</w:t>
            </w:r>
          </w:p>
        </w:tc>
        <w:tc>
          <w:tcPr>
            <w:tcW w:w="2135" w:type="dxa"/>
            <w:noWrap/>
            <w:hideMark/>
          </w:tcPr>
          <w:p w14:paraId="10095701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Precision</w:t>
            </w:r>
          </w:p>
        </w:tc>
        <w:tc>
          <w:tcPr>
            <w:tcW w:w="2135" w:type="dxa"/>
            <w:noWrap/>
            <w:hideMark/>
          </w:tcPr>
          <w:p w14:paraId="515B6A33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Recall</w:t>
            </w:r>
          </w:p>
        </w:tc>
      </w:tr>
      <w:tr w:rsidR="00BD29A7" w:rsidRPr="00BD29A7" w14:paraId="3143A727" w14:textId="77777777" w:rsidTr="00BD29A7">
        <w:trPr>
          <w:trHeight w:val="213"/>
        </w:trPr>
        <w:tc>
          <w:tcPr>
            <w:tcW w:w="2135" w:type="dxa"/>
            <w:noWrap/>
            <w:hideMark/>
          </w:tcPr>
          <w:p w14:paraId="70404835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</w:t>
            </w:r>
          </w:p>
        </w:tc>
        <w:tc>
          <w:tcPr>
            <w:tcW w:w="2135" w:type="dxa"/>
            <w:noWrap/>
            <w:hideMark/>
          </w:tcPr>
          <w:p w14:paraId="6D1EFF0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0.124377</w:t>
            </w:r>
          </w:p>
        </w:tc>
        <w:tc>
          <w:tcPr>
            <w:tcW w:w="2135" w:type="dxa"/>
            <w:noWrap/>
            <w:hideMark/>
          </w:tcPr>
          <w:p w14:paraId="5929BCFA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0.232604</w:t>
            </w:r>
          </w:p>
        </w:tc>
      </w:tr>
      <w:tr w:rsidR="00BD29A7" w:rsidRPr="00BD29A7" w14:paraId="6E24FB54" w14:textId="77777777" w:rsidTr="00BD29A7">
        <w:trPr>
          <w:trHeight w:val="213"/>
        </w:trPr>
        <w:tc>
          <w:tcPr>
            <w:tcW w:w="2135" w:type="dxa"/>
            <w:noWrap/>
            <w:hideMark/>
          </w:tcPr>
          <w:p w14:paraId="0B703EF7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0.032</w:t>
            </w:r>
          </w:p>
        </w:tc>
        <w:tc>
          <w:tcPr>
            <w:tcW w:w="2135" w:type="dxa"/>
            <w:noWrap/>
            <w:hideMark/>
          </w:tcPr>
          <w:p w14:paraId="6C2C3B4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0.119512</w:t>
            </w:r>
          </w:p>
        </w:tc>
        <w:tc>
          <w:tcPr>
            <w:tcW w:w="2135" w:type="dxa"/>
            <w:noWrap/>
            <w:hideMark/>
          </w:tcPr>
          <w:p w14:paraId="77EA2F4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0.219183</w:t>
            </w:r>
          </w:p>
        </w:tc>
      </w:tr>
      <w:tr w:rsidR="00BD29A7" w:rsidRPr="00BD29A7" w14:paraId="27E04880" w14:textId="77777777" w:rsidTr="00BD29A7">
        <w:trPr>
          <w:trHeight w:val="213"/>
        </w:trPr>
        <w:tc>
          <w:tcPr>
            <w:tcW w:w="2135" w:type="dxa"/>
            <w:noWrap/>
            <w:hideMark/>
          </w:tcPr>
          <w:p w14:paraId="1BCAB07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0.034</w:t>
            </w:r>
          </w:p>
        </w:tc>
        <w:tc>
          <w:tcPr>
            <w:tcW w:w="2135" w:type="dxa"/>
            <w:noWrap/>
            <w:hideMark/>
          </w:tcPr>
          <w:p w14:paraId="49DF9A52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0.120414</w:t>
            </w:r>
          </w:p>
        </w:tc>
        <w:tc>
          <w:tcPr>
            <w:tcW w:w="2135" w:type="dxa"/>
            <w:noWrap/>
            <w:hideMark/>
          </w:tcPr>
          <w:p w14:paraId="22300944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0.231493</w:t>
            </w:r>
          </w:p>
        </w:tc>
      </w:tr>
      <w:tr w:rsidR="00BD29A7" w:rsidRPr="00BD29A7" w14:paraId="3E47177E" w14:textId="77777777" w:rsidTr="00BD29A7">
        <w:trPr>
          <w:trHeight w:val="213"/>
        </w:trPr>
        <w:tc>
          <w:tcPr>
            <w:tcW w:w="2135" w:type="dxa"/>
            <w:noWrap/>
            <w:hideMark/>
          </w:tcPr>
          <w:p w14:paraId="624A2553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0.036</w:t>
            </w:r>
          </w:p>
        </w:tc>
        <w:tc>
          <w:tcPr>
            <w:tcW w:w="2135" w:type="dxa"/>
            <w:noWrap/>
            <w:hideMark/>
          </w:tcPr>
          <w:p w14:paraId="5186BE4A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0.138731</w:t>
            </w:r>
          </w:p>
        </w:tc>
        <w:tc>
          <w:tcPr>
            <w:tcW w:w="2135" w:type="dxa"/>
            <w:noWrap/>
            <w:hideMark/>
          </w:tcPr>
          <w:p w14:paraId="393EEE4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0.245939</w:t>
            </w:r>
          </w:p>
        </w:tc>
      </w:tr>
      <w:tr w:rsidR="00BD29A7" w:rsidRPr="00BD29A7" w14:paraId="4F70B1D9" w14:textId="77777777" w:rsidTr="00BD29A7">
        <w:trPr>
          <w:trHeight w:val="213"/>
        </w:trPr>
        <w:tc>
          <w:tcPr>
            <w:tcW w:w="2135" w:type="dxa"/>
            <w:noWrap/>
            <w:hideMark/>
          </w:tcPr>
          <w:p w14:paraId="485D1B7C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0.038</w:t>
            </w:r>
          </w:p>
        </w:tc>
        <w:tc>
          <w:tcPr>
            <w:tcW w:w="2135" w:type="dxa"/>
            <w:noWrap/>
            <w:hideMark/>
          </w:tcPr>
          <w:p w14:paraId="36F42E4D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0.128479</w:t>
            </w:r>
          </w:p>
        </w:tc>
        <w:tc>
          <w:tcPr>
            <w:tcW w:w="2135" w:type="dxa"/>
            <w:noWrap/>
            <w:hideMark/>
          </w:tcPr>
          <w:p w14:paraId="50A11A0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0.247393</w:t>
            </w:r>
          </w:p>
        </w:tc>
      </w:tr>
    </w:tbl>
    <w:p w14:paraId="31639EDC" w14:textId="77777777" w:rsidR="004D239E" w:rsidRPr="002412D9" w:rsidRDefault="004D239E" w:rsidP="00BD29A7">
      <w:pPr>
        <w:spacing w:before="120" w:after="0"/>
        <w:rPr>
          <w:u w:val="single"/>
        </w:rPr>
      </w:pPr>
      <w:r w:rsidRPr="002412D9">
        <w:rPr>
          <w:u w:val="single"/>
        </w:rPr>
        <w:t>299091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33"/>
        <w:gridCol w:w="2133"/>
      </w:tblGrid>
      <w:tr w:rsidR="004D239E" w:rsidRPr="004D239E" w14:paraId="0AD5CE1A" w14:textId="77777777" w:rsidTr="00BD29A7">
        <w:trPr>
          <w:trHeight w:val="225"/>
        </w:trPr>
        <w:tc>
          <w:tcPr>
            <w:tcW w:w="2133" w:type="dxa"/>
            <w:noWrap/>
            <w:hideMark/>
          </w:tcPr>
          <w:p w14:paraId="55D22D45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LUV Window Size</w:t>
            </w:r>
          </w:p>
        </w:tc>
        <w:tc>
          <w:tcPr>
            <w:tcW w:w="2133" w:type="dxa"/>
            <w:noWrap/>
            <w:hideMark/>
          </w:tcPr>
          <w:p w14:paraId="7B1F979D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Precision</w:t>
            </w:r>
          </w:p>
        </w:tc>
        <w:tc>
          <w:tcPr>
            <w:tcW w:w="2133" w:type="dxa"/>
            <w:noWrap/>
            <w:hideMark/>
          </w:tcPr>
          <w:p w14:paraId="0608634A" w14:textId="77777777" w:rsidR="004D239E" w:rsidRPr="004D239E" w:rsidRDefault="004D239E" w:rsidP="004D239E">
            <w:pPr>
              <w:spacing w:after="0" w:line="240" w:lineRule="auto"/>
              <w:rPr>
                <w:bCs/>
              </w:rPr>
            </w:pPr>
            <w:r w:rsidRPr="004D239E">
              <w:rPr>
                <w:bCs/>
              </w:rPr>
              <w:t>Recall</w:t>
            </w:r>
          </w:p>
        </w:tc>
      </w:tr>
      <w:tr w:rsidR="004D239E" w:rsidRPr="004D239E" w14:paraId="59F233AF" w14:textId="77777777" w:rsidTr="00BD29A7">
        <w:trPr>
          <w:trHeight w:val="225"/>
        </w:trPr>
        <w:tc>
          <w:tcPr>
            <w:tcW w:w="2133" w:type="dxa"/>
            <w:noWrap/>
            <w:hideMark/>
          </w:tcPr>
          <w:p w14:paraId="4750621C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</w:t>
            </w:r>
          </w:p>
        </w:tc>
        <w:tc>
          <w:tcPr>
            <w:tcW w:w="2133" w:type="dxa"/>
            <w:noWrap/>
            <w:hideMark/>
          </w:tcPr>
          <w:p w14:paraId="71D09B85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0.052506</w:t>
            </w:r>
          </w:p>
        </w:tc>
        <w:tc>
          <w:tcPr>
            <w:tcW w:w="2133" w:type="dxa"/>
            <w:noWrap/>
            <w:hideMark/>
          </w:tcPr>
          <w:p w14:paraId="6AEB24DD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0.238918</w:t>
            </w:r>
          </w:p>
        </w:tc>
      </w:tr>
      <w:tr w:rsidR="004D239E" w:rsidRPr="004D239E" w14:paraId="34D997DB" w14:textId="77777777" w:rsidTr="00BD29A7">
        <w:trPr>
          <w:trHeight w:val="225"/>
        </w:trPr>
        <w:tc>
          <w:tcPr>
            <w:tcW w:w="2133" w:type="dxa"/>
            <w:noWrap/>
            <w:hideMark/>
          </w:tcPr>
          <w:p w14:paraId="3BB5B517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0.032</w:t>
            </w:r>
          </w:p>
        </w:tc>
        <w:tc>
          <w:tcPr>
            <w:tcW w:w="2133" w:type="dxa"/>
            <w:noWrap/>
            <w:hideMark/>
          </w:tcPr>
          <w:p w14:paraId="44F0F824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0.05378</w:t>
            </w:r>
          </w:p>
        </w:tc>
        <w:tc>
          <w:tcPr>
            <w:tcW w:w="2133" w:type="dxa"/>
            <w:noWrap/>
            <w:hideMark/>
          </w:tcPr>
          <w:p w14:paraId="6B6C4D2D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0.204162</w:t>
            </w:r>
          </w:p>
        </w:tc>
      </w:tr>
      <w:tr w:rsidR="004D239E" w:rsidRPr="004D239E" w14:paraId="5B4906B9" w14:textId="77777777" w:rsidTr="00BD29A7">
        <w:trPr>
          <w:trHeight w:val="225"/>
        </w:trPr>
        <w:tc>
          <w:tcPr>
            <w:tcW w:w="2133" w:type="dxa"/>
            <w:noWrap/>
            <w:hideMark/>
          </w:tcPr>
          <w:p w14:paraId="1AA3849A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0.034</w:t>
            </w:r>
          </w:p>
        </w:tc>
        <w:tc>
          <w:tcPr>
            <w:tcW w:w="2133" w:type="dxa"/>
            <w:noWrap/>
            <w:hideMark/>
          </w:tcPr>
          <w:p w14:paraId="0E22CBD5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0.052647</w:t>
            </w:r>
          </w:p>
        </w:tc>
        <w:tc>
          <w:tcPr>
            <w:tcW w:w="2133" w:type="dxa"/>
            <w:noWrap/>
            <w:hideMark/>
          </w:tcPr>
          <w:p w14:paraId="67F27395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0.218939</w:t>
            </w:r>
          </w:p>
        </w:tc>
      </w:tr>
      <w:tr w:rsidR="004D239E" w:rsidRPr="004D239E" w14:paraId="7F5B779D" w14:textId="77777777" w:rsidTr="00BD29A7">
        <w:trPr>
          <w:trHeight w:val="225"/>
        </w:trPr>
        <w:tc>
          <w:tcPr>
            <w:tcW w:w="2133" w:type="dxa"/>
            <w:noWrap/>
            <w:hideMark/>
          </w:tcPr>
          <w:p w14:paraId="1B93E11E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0.036</w:t>
            </w:r>
          </w:p>
        </w:tc>
        <w:tc>
          <w:tcPr>
            <w:tcW w:w="2133" w:type="dxa"/>
            <w:noWrap/>
            <w:hideMark/>
          </w:tcPr>
          <w:p w14:paraId="133003AF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0.054389</w:t>
            </w:r>
          </w:p>
        </w:tc>
        <w:tc>
          <w:tcPr>
            <w:tcW w:w="2133" w:type="dxa"/>
            <w:noWrap/>
            <w:hideMark/>
          </w:tcPr>
          <w:p w14:paraId="340A0480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0.227471</w:t>
            </w:r>
          </w:p>
        </w:tc>
      </w:tr>
      <w:tr w:rsidR="004D239E" w:rsidRPr="004D239E" w14:paraId="14201C3E" w14:textId="77777777" w:rsidTr="00BD29A7">
        <w:trPr>
          <w:trHeight w:val="225"/>
        </w:trPr>
        <w:tc>
          <w:tcPr>
            <w:tcW w:w="2133" w:type="dxa"/>
            <w:noWrap/>
            <w:hideMark/>
          </w:tcPr>
          <w:p w14:paraId="7308CF6C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0.038</w:t>
            </w:r>
          </w:p>
        </w:tc>
        <w:tc>
          <w:tcPr>
            <w:tcW w:w="2133" w:type="dxa"/>
            <w:noWrap/>
            <w:hideMark/>
          </w:tcPr>
          <w:p w14:paraId="340A5926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0.247393</w:t>
            </w:r>
          </w:p>
        </w:tc>
        <w:tc>
          <w:tcPr>
            <w:tcW w:w="2133" w:type="dxa"/>
            <w:noWrap/>
            <w:hideMark/>
          </w:tcPr>
          <w:p w14:paraId="0C0AC479" w14:textId="77777777" w:rsidR="004D239E" w:rsidRPr="004D239E" w:rsidRDefault="004D239E" w:rsidP="004D239E">
            <w:pPr>
              <w:spacing w:after="0" w:line="240" w:lineRule="auto"/>
            </w:pPr>
            <w:r w:rsidRPr="004D239E">
              <w:t>0.202081</w:t>
            </w:r>
          </w:p>
        </w:tc>
      </w:tr>
    </w:tbl>
    <w:p w14:paraId="2EE83889" w14:textId="77777777" w:rsidR="004D239E" w:rsidRPr="002412D9" w:rsidRDefault="004D239E" w:rsidP="00BD29A7">
      <w:pPr>
        <w:spacing w:before="120" w:after="0"/>
        <w:rPr>
          <w:u w:val="single"/>
        </w:rPr>
      </w:pPr>
      <w:r w:rsidRPr="002412D9">
        <w:rPr>
          <w:u w:val="single"/>
        </w:rPr>
        <w:t>135069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34"/>
        <w:gridCol w:w="2134"/>
      </w:tblGrid>
      <w:tr w:rsidR="00BD29A7" w:rsidRPr="00BD29A7" w14:paraId="1AA7CE6F" w14:textId="77777777" w:rsidTr="00BD29A7">
        <w:trPr>
          <w:trHeight w:val="220"/>
        </w:trPr>
        <w:tc>
          <w:tcPr>
            <w:tcW w:w="2134" w:type="dxa"/>
            <w:noWrap/>
            <w:hideMark/>
          </w:tcPr>
          <w:p w14:paraId="1DCDBA96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LUV Window Size</w:t>
            </w:r>
          </w:p>
        </w:tc>
        <w:tc>
          <w:tcPr>
            <w:tcW w:w="2134" w:type="dxa"/>
            <w:noWrap/>
            <w:hideMark/>
          </w:tcPr>
          <w:p w14:paraId="787BC5A9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Precision</w:t>
            </w:r>
          </w:p>
        </w:tc>
        <w:tc>
          <w:tcPr>
            <w:tcW w:w="2134" w:type="dxa"/>
            <w:noWrap/>
            <w:hideMark/>
          </w:tcPr>
          <w:p w14:paraId="3F5AD4F0" w14:textId="77777777" w:rsidR="004D239E" w:rsidRPr="00BD29A7" w:rsidRDefault="004D239E" w:rsidP="00BD29A7">
            <w:pPr>
              <w:spacing w:after="0" w:line="240" w:lineRule="auto"/>
              <w:rPr>
                <w:bCs/>
              </w:rPr>
            </w:pPr>
            <w:r w:rsidRPr="00BD29A7">
              <w:rPr>
                <w:bCs/>
              </w:rPr>
              <w:t>Recall</w:t>
            </w:r>
          </w:p>
        </w:tc>
      </w:tr>
      <w:tr w:rsidR="00BD29A7" w:rsidRPr="00BD29A7" w14:paraId="6F2501F0" w14:textId="77777777" w:rsidTr="00BD29A7">
        <w:trPr>
          <w:trHeight w:val="220"/>
        </w:trPr>
        <w:tc>
          <w:tcPr>
            <w:tcW w:w="2134" w:type="dxa"/>
            <w:noWrap/>
            <w:hideMark/>
          </w:tcPr>
          <w:p w14:paraId="32A74A9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</w:t>
            </w:r>
          </w:p>
        </w:tc>
        <w:tc>
          <w:tcPr>
            <w:tcW w:w="2134" w:type="dxa"/>
            <w:noWrap/>
            <w:hideMark/>
          </w:tcPr>
          <w:p w14:paraId="56E593FE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0.087321</w:t>
            </w:r>
          </w:p>
        </w:tc>
        <w:tc>
          <w:tcPr>
            <w:tcW w:w="2134" w:type="dxa"/>
            <w:noWrap/>
            <w:hideMark/>
          </w:tcPr>
          <w:p w14:paraId="406B4AE5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0.328618</w:t>
            </w:r>
          </w:p>
        </w:tc>
      </w:tr>
      <w:tr w:rsidR="00BD29A7" w:rsidRPr="00BD29A7" w14:paraId="32655B45" w14:textId="77777777" w:rsidTr="00BD29A7">
        <w:trPr>
          <w:trHeight w:val="220"/>
        </w:trPr>
        <w:tc>
          <w:tcPr>
            <w:tcW w:w="2134" w:type="dxa"/>
            <w:noWrap/>
            <w:hideMark/>
          </w:tcPr>
          <w:p w14:paraId="79C850B7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0.032</w:t>
            </w:r>
          </w:p>
        </w:tc>
        <w:tc>
          <w:tcPr>
            <w:tcW w:w="2134" w:type="dxa"/>
            <w:noWrap/>
            <w:hideMark/>
          </w:tcPr>
          <w:p w14:paraId="14CD787D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0.118552</w:t>
            </w:r>
          </w:p>
        </w:tc>
        <w:tc>
          <w:tcPr>
            <w:tcW w:w="2134" w:type="dxa"/>
            <w:noWrap/>
            <w:hideMark/>
          </w:tcPr>
          <w:p w14:paraId="29941E91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0.314472</w:t>
            </w:r>
          </w:p>
        </w:tc>
      </w:tr>
      <w:tr w:rsidR="00BD29A7" w:rsidRPr="00BD29A7" w14:paraId="3FF99F98" w14:textId="77777777" w:rsidTr="00BD29A7">
        <w:trPr>
          <w:trHeight w:val="220"/>
        </w:trPr>
        <w:tc>
          <w:tcPr>
            <w:tcW w:w="2134" w:type="dxa"/>
            <w:noWrap/>
            <w:hideMark/>
          </w:tcPr>
          <w:p w14:paraId="756B418D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0.034</w:t>
            </w:r>
          </w:p>
        </w:tc>
        <w:tc>
          <w:tcPr>
            <w:tcW w:w="2134" w:type="dxa"/>
            <w:noWrap/>
            <w:hideMark/>
          </w:tcPr>
          <w:p w14:paraId="2EBEB61C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0.108793</w:t>
            </w:r>
          </w:p>
        </w:tc>
        <w:tc>
          <w:tcPr>
            <w:tcW w:w="2134" w:type="dxa"/>
            <w:noWrap/>
            <w:hideMark/>
          </w:tcPr>
          <w:p w14:paraId="655D1B9F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0.290805</w:t>
            </w:r>
          </w:p>
        </w:tc>
      </w:tr>
      <w:tr w:rsidR="00BD29A7" w:rsidRPr="00BD29A7" w14:paraId="23CDDFBF" w14:textId="77777777" w:rsidTr="00BD29A7">
        <w:trPr>
          <w:trHeight w:val="220"/>
        </w:trPr>
        <w:tc>
          <w:tcPr>
            <w:tcW w:w="2134" w:type="dxa"/>
            <w:noWrap/>
            <w:hideMark/>
          </w:tcPr>
          <w:p w14:paraId="666C5538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0.036</w:t>
            </w:r>
          </w:p>
        </w:tc>
        <w:tc>
          <w:tcPr>
            <w:tcW w:w="2134" w:type="dxa"/>
            <w:noWrap/>
            <w:hideMark/>
          </w:tcPr>
          <w:p w14:paraId="650E3EBA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0.110826</w:t>
            </w:r>
          </w:p>
        </w:tc>
        <w:tc>
          <w:tcPr>
            <w:tcW w:w="2134" w:type="dxa"/>
            <w:noWrap/>
            <w:hideMark/>
          </w:tcPr>
          <w:p w14:paraId="6E89494C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0.305495</w:t>
            </w:r>
          </w:p>
        </w:tc>
      </w:tr>
      <w:tr w:rsidR="00BD29A7" w:rsidRPr="00BD29A7" w14:paraId="1AADE545" w14:textId="77777777" w:rsidTr="00BD29A7">
        <w:trPr>
          <w:trHeight w:val="220"/>
        </w:trPr>
        <w:tc>
          <w:tcPr>
            <w:tcW w:w="2134" w:type="dxa"/>
            <w:noWrap/>
            <w:hideMark/>
          </w:tcPr>
          <w:p w14:paraId="2C0D750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0.038</w:t>
            </w:r>
          </w:p>
        </w:tc>
        <w:tc>
          <w:tcPr>
            <w:tcW w:w="2134" w:type="dxa"/>
            <w:noWrap/>
            <w:hideMark/>
          </w:tcPr>
          <w:p w14:paraId="1B4F9B29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0.10891</w:t>
            </w:r>
          </w:p>
        </w:tc>
        <w:tc>
          <w:tcPr>
            <w:tcW w:w="2134" w:type="dxa"/>
            <w:noWrap/>
            <w:hideMark/>
          </w:tcPr>
          <w:p w14:paraId="580032E8" w14:textId="77777777" w:rsidR="004D239E" w:rsidRPr="00BD29A7" w:rsidRDefault="004D239E" w:rsidP="00BD29A7">
            <w:pPr>
              <w:spacing w:after="0" w:line="240" w:lineRule="auto"/>
            </w:pPr>
            <w:r w:rsidRPr="00BD29A7">
              <w:t>0.282644</w:t>
            </w:r>
          </w:p>
        </w:tc>
      </w:tr>
    </w:tbl>
    <w:p w14:paraId="1C414CA1" w14:textId="77777777" w:rsidR="004D239E" w:rsidRPr="00793791" w:rsidRDefault="004D239E" w:rsidP="00793791">
      <w:pPr>
        <w:rPr>
          <w:b/>
          <w:u w:val="single"/>
        </w:rPr>
      </w:pPr>
    </w:p>
    <w:p w14:paraId="102577AF" w14:textId="77777777" w:rsidR="00793791" w:rsidRDefault="004D239E" w:rsidP="00793791">
      <w:r w:rsidRPr="004D239E">
        <w:lastRenderedPageBreak/>
        <w:drawing>
          <wp:inline distT="0" distB="0" distL="0" distR="0" wp14:anchorId="6743777B" wp14:editId="224BA997">
            <wp:extent cx="5270500" cy="371304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B16" w14:textId="77777777" w:rsidR="00793791" w:rsidRDefault="00BD29A7" w:rsidP="00793791">
      <w:r w:rsidRPr="00BD29A7">
        <w:drawing>
          <wp:inline distT="0" distB="0" distL="0" distR="0" wp14:anchorId="4BB5BBA7" wp14:editId="15ECDF8B">
            <wp:extent cx="5270500" cy="3712845"/>
            <wp:effectExtent l="0" t="0" r="1270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6B8B" w14:textId="77777777" w:rsidR="004D239E" w:rsidRPr="002412D9" w:rsidRDefault="003A40F7" w:rsidP="00793791">
      <w:pPr>
        <w:rPr>
          <w:b/>
          <w:sz w:val="26"/>
          <w:szCs w:val="26"/>
          <w:u w:val="single"/>
        </w:rPr>
      </w:pPr>
      <w:r>
        <w:rPr>
          <w:b/>
          <w:u w:val="single"/>
        </w:rPr>
        <w:br w:type="column"/>
      </w:r>
      <w:r w:rsidR="00793791" w:rsidRPr="002412D9">
        <w:rPr>
          <w:b/>
          <w:sz w:val="26"/>
          <w:szCs w:val="26"/>
          <w:u w:val="single"/>
        </w:rPr>
        <w:t>Spectral + Spatial Mean Shift</w:t>
      </w:r>
    </w:p>
    <w:p w14:paraId="16AAA850" w14:textId="77777777" w:rsidR="002412D9" w:rsidRPr="002412D9" w:rsidRDefault="002412D9" w:rsidP="00793791">
      <w:pPr>
        <w:rPr>
          <w:b/>
          <w:u w:val="single"/>
        </w:rPr>
      </w:pPr>
      <w:r w:rsidRPr="002412D9">
        <w:rPr>
          <w:b/>
          <w:u w:val="single"/>
        </w:rPr>
        <w:t>Varying LUV Window Size (xy_window = 0.13)</w:t>
      </w:r>
    </w:p>
    <w:p w14:paraId="2C07BF5C" w14:textId="77777777" w:rsidR="002412D9" w:rsidRDefault="002412D9" w:rsidP="002412D9">
      <w:pPr>
        <w:spacing w:after="0"/>
        <w:rPr>
          <w:u w:val="single"/>
        </w:rPr>
        <w:sectPr w:rsidR="002412D9" w:rsidSect="00566B89">
          <w:head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044EC09" w14:textId="77777777" w:rsidR="002412D9" w:rsidRPr="002412D9" w:rsidRDefault="002412D9" w:rsidP="002412D9">
      <w:pPr>
        <w:spacing w:after="0"/>
        <w:rPr>
          <w:u w:val="single"/>
        </w:rPr>
      </w:pPr>
      <w:r w:rsidRPr="002412D9">
        <w:rPr>
          <w:u w:val="single"/>
        </w:rPr>
        <w:t>41004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002CED67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F1FF747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785E28BE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4F4E0BF1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216EA53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69C3B8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42A4328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0.186022</w:t>
            </w:r>
          </w:p>
        </w:tc>
        <w:tc>
          <w:tcPr>
            <w:tcW w:w="1300" w:type="dxa"/>
            <w:noWrap/>
            <w:hideMark/>
          </w:tcPr>
          <w:p w14:paraId="3032A19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0.22134</w:t>
            </w:r>
          </w:p>
        </w:tc>
      </w:tr>
      <w:tr w:rsidR="002412D9" w:rsidRPr="002412D9" w14:paraId="20208F9D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CC58DD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31DE6C6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0.146101</w:t>
            </w:r>
          </w:p>
        </w:tc>
        <w:tc>
          <w:tcPr>
            <w:tcW w:w="1300" w:type="dxa"/>
            <w:noWrap/>
            <w:hideMark/>
          </w:tcPr>
          <w:p w14:paraId="3CF1B7A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0.251196</w:t>
            </w:r>
          </w:p>
        </w:tc>
      </w:tr>
      <w:tr w:rsidR="002412D9" w:rsidRPr="002412D9" w14:paraId="5082AF2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C32481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50053E5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7435D6E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  <w:tr w:rsidR="002412D9" w:rsidRPr="002412D9" w14:paraId="7CA2720E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085D3B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6917F2F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0.168478</w:t>
            </w:r>
          </w:p>
        </w:tc>
        <w:tc>
          <w:tcPr>
            <w:tcW w:w="1300" w:type="dxa"/>
            <w:noWrap/>
            <w:hideMark/>
          </w:tcPr>
          <w:p w14:paraId="56CFCAC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0.252153</w:t>
            </w:r>
          </w:p>
        </w:tc>
      </w:tr>
      <w:tr w:rsidR="002412D9" w:rsidRPr="002412D9" w14:paraId="00F36A9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EFE6D6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01B8256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0.088491</w:t>
            </w:r>
          </w:p>
        </w:tc>
        <w:tc>
          <w:tcPr>
            <w:tcW w:w="1300" w:type="dxa"/>
            <w:noWrap/>
            <w:hideMark/>
          </w:tcPr>
          <w:p w14:paraId="107F5BD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0.134641</w:t>
            </w:r>
          </w:p>
        </w:tc>
      </w:tr>
    </w:tbl>
    <w:p w14:paraId="154D6D77" w14:textId="77777777" w:rsidR="002412D9" w:rsidRPr="002412D9" w:rsidRDefault="002412D9" w:rsidP="002412D9">
      <w:pPr>
        <w:spacing w:after="0" w:line="240" w:lineRule="auto"/>
      </w:pPr>
    </w:p>
    <w:p w14:paraId="566D27B3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124084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367ED62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498EF95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6A2BF859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33E36AA4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216E4EB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AEAF92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636421B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0.21771</w:t>
            </w:r>
          </w:p>
        </w:tc>
        <w:tc>
          <w:tcPr>
            <w:tcW w:w="1300" w:type="dxa"/>
            <w:noWrap/>
            <w:hideMark/>
          </w:tcPr>
          <w:p w14:paraId="136EEC5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0.269686</w:t>
            </w:r>
          </w:p>
        </w:tc>
      </w:tr>
      <w:tr w:rsidR="002412D9" w:rsidRPr="002412D9" w14:paraId="6CCA1CD9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FCE1B9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410565A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0.201386</w:t>
            </w:r>
          </w:p>
        </w:tc>
        <w:tc>
          <w:tcPr>
            <w:tcW w:w="1300" w:type="dxa"/>
            <w:noWrap/>
            <w:hideMark/>
          </w:tcPr>
          <w:p w14:paraId="0719331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0.286036</w:t>
            </w:r>
          </w:p>
        </w:tc>
      </w:tr>
      <w:tr w:rsidR="002412D9" w:rsidRPr="002412D9" w14:paraId="36343E2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0C197B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3DE5E3B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0.206592</w:t>
            </w:r>
          </w:p>
        </w:tc>
        <w:tc>
          <w:tcPr>
            <w:tcW w:w="1300" w:type="dxa"/>
            <w:noWrap/>
            <w:hideMark/>
          </w:tcPr>
          <w:p w14:paraId="375E42C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0.289122</w:t>
            </w:r>
          </w:p>
        </w:tc>
      </w:tr>
      <w:tr w:rsidR="002412D9" w:rsidRPr="002412D9" w14:paraId="2557EA4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D406B8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7B69F75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0.196479</w:t>
            </w:r>
          </w:p>
        </w:tc>
        <w:tc>
          <w:tcPr>
            <w:tcW w:w="1300" w:type="dxa"/>
            <w:noWrap/>
            <w:hideMark/>
          </w:tcPr>
          <w:p w14:paraId="2B4230D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0.291375</w:t>
            </w:r>
          </w:p>
        </w:tc>
      </w:tr>
      <w:tr w:rsidR="002412D9" w:rsidRPr="002412D9" w14:paraId="3978006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8C3F85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511B0B2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0.212407</w:t>
            </w:r>
          </w:p>
        </w:tc>
        <w:tc>
          <w:tcPr>
            <w:tcW w:w="1300" w:type="dxa"/>
            <w:noWrap/>
            <w:hideMark/>
          </w:tcPr>
          <w:p w14:paraId="1588BAE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0.265349</w:t>
            </w:r>
          </w:p>
        </w:tc>
      </w:tr>
    </w:tbl>
    <w:p w14:paraId="4BB4FF68" w14:textId="77777777" w:rsidR="002412D9" w:rsidRPr="002412D9" w:rsidRDefault="002412D9" w:rsidP="002412D9">
      <w:pPr>
        <w:spacing w:after="0" w:line="240" w:lineRule="auto"/>
      </w:pPr>
    </w:p>
    <w:p w14:paraId="79B72041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35070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6901A433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15D57E7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7501D6D0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629AD59C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7AFA7051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F05334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058C590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0.352522</w:t>
            </w:r>
          </w:p>
        </w:tc>
        <w:tc>
          <w:tcPr>
            <w:tcW w:w="1300" w:type="dxa"/>
            <w:noWrap/>
            <w:hideMark/>
          </w:tcPr>
          <w:p w14:paraId="7440F4C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0.241323</w:t>
            </w:r>
          </w:p>
        </w:tc>
      </w:tr>
      <w:tr w:rsidR="002412D9" w:rsidRPr="002412D9" w14:paraId="0196C70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4B3DC5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33180A3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0.325564</w:t>
            </w:r>
          </w:p>
        </w:tc>
        <w:tc>
          <w:tcPr>
            <w:tcW w:w="1300" w:type="dxa"/>
            <w:noWrap/>
            <w:hideMark/>
          </w:tcPr>
          <w:p w14:paraId="3C4D6E8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0.255514</w:t>
            </w:r>
          </w:p>
        </w:tc>
      </w:tr>
      <w:tr w:rsidR="002412D9" w:rsidRPr="002412D9" w14:paraId="4CCDD2E7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05E2D0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07F295C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0.265262</w:t>
            </w:r>
          </w:p>
        </w:tc>
        <w:tc>
          <w:tcPr>
            <w:tcW w:w="1300" w:type="dxa"/>
            <w:noWrap/>
            <w:hideMark/>
          </w:tcPr>
          <w:p w14:paraId="0068BAA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0.219525</w:t>
            </w:r>
          </w:p>
        </w:tc>
      </w:tr>
      <w:tr w:rsidR="002412D9" w:rsidRPr="002412D9" w14:paraId="0B579F4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F20C08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7686A1A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0.136803</w:t>
            </w:r>
          </w:p>
        </w:tc>
        <w:tc>
          <w:tcPr>
            <w:tcW w:w="1300" w:type="dxa"/>
            <w:noWrap/>
            <w:hideMark/>
          </w:tcPr>
          <w:p w14:paraId="25F38C3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0.111216</w:t>
            </w:r>
          </w:p>
        </w:tc>
      </w:tr>
      <w:tr w:rsidR="002412D9" w:rsidRPr="002412D9" w14:paraId="2F2FB76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B85691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081C6C9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0.143742</w:t>
            </w:r>
          </w:p>
        </w:tc>
        <w:tc>
          <w:tcPr>
            <w:tcW w:w="1300" w:type="dxa"/>
            <w:noWrap/>
            <w:hideMark/>
          </w:tcPr>
          <w:p w14:paraId="457EDEA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0.136946</w:t>
            </w:r>
          </w:p>
        </w:tc>
      </w:tr>
    </w:tbl>
    <w:p w14:paraId="549BE05B" w14:textId="77777777" w:rsidR="002412D9" w:rsidRPr="002412D9" w:rsidRDefault="002412D9" w:rsidP="002412D9">
      <w:pPr>
        <w:spacing w:after="0" w:line="240" w:lineRule="auto"/>
      </w:pPr>
    </w:p>
    <w:p w14:paraId="7AFAD926" w14:textId="77777777" w:rsidR="002412D9" w:rsidRPr="002412D9" w:rsidRDefault="002412D9" w:rsidP="002412D9">
      <w:pPr>
        <w:spacing w:after="0"/>
        <w:rPr>
          <w:u w:val="single"/>
        </w:rPr>
      </w:pPr>
      <w:r w:rsidRPr="002412D9">
        <w:rPr>
          <w:u w:val="single"/>
        </w:rPr>
        <w:t>299091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4A592005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4697BB2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5DBB1CED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6E5191F4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574F2F63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82E4CB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0340D2D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0.112553</w:t>
            </w:r>
          </w:p>
        </w:tc>
        <w:tc>
          <w:tcPr>
            <w:tcW w:w="1300" w:type="dxa"/>
            <w:noWrap/>
            <w:hideMark/>
          </w:tcPr>
          <w:p w14:paraId="68E5EA0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0.227471</w:t>
            </w:r>
          </w:p>
        </w:tc>
      </w:tr>
      <w:tr w:rsidR="002412D9" w:rsidRPr="002412D9" w14:paraId="039780E9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3D9BF9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2397901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0.098886</w:t>
            </w:r>
          </w:p>
        </w:tc>
        <w:tc>
          <w:tcPr>
            <w:tcW w:w="1300" w:type="dxa"/>
            <w:noWrap/>
            <w:hideMark/>
          </w:tcPr>
          <w:p w14:paraId="087ECD5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0.132986</w:t>
            </w:r>
          </w:p>
        </w:tc>
      </w:tr>
      <w:tr w:rsidR="002412D9" w:rsidRPr="002412D9" w14:paraId="7748AE9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6390E0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35DB58B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0.199179</w:t>
            </w:r>
          </w:p>
        </w:tc>
        <w:tc>
          <w:tcPr>
            <w:tcW w:w="1300" w:type="dxa"/>
            <w:noWrap/>
            <w:hideMark/>
          </w:tcPr>
          <w:p w14:paraId="3AE827B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5940FCA1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A5F7EA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7C8B6AD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0.15124</w:t>
            </w:r>
          </w:p>
        </w:tc>
        <w:tc>
          <w:tcPr>
            <w:tcW w:w="1300" w:type="dxa"/>
            <w:noWrap/>
            <w:hideMark/>
          </w:tcPr>
          <w:p w14:paraId="0B8DC81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0.208117</w:t>
            </w:r>
          </w:p>
        </w:tc>
      </w:tr>
      <w:tr w:rsidR="002412D9" w:rsidRPr="002412D9" w14:paraId="4BD12E5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D289F2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0A6D8B6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0.078781</w:t>
            </w:r>
          </w:p>
        </w:tc>
        <w:tc>
          <w:tcPr>
            <w:tcW w:w="1300" w:type="dxa"/>
            <w:noWrap/>
            <w:hideMark/>
          </w:tcPr>
          <w:p w14:paraId="2788F2A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0.175858</w:t>
            </w:r>
          </w:p>
        </w:tc>
      </w:tr>
    </w:tbl>
    <w:p w14:paraId="32EC3C6A" w14:textId="77777777" w:rsidR="002412D9" w:rsidRPr="002412D9" w:rsidRDefault="002412D9" w:rsidP="002412D9">
      <w:pPr>
        <w:spacing w:after="0" w:line="240" w:lineRule="auto"/>
      </w:pPr>
    </w:p>
    <w:p w14:paraId="2BD682CE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135069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60772D0D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F64D993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LUV Window Size</w:t>
            </w:r>
          </w:p>
        </w:tc>
        <w:tc>
          <w:tcPr>
            <w:tcW w:w="1300" w:type="dxa"/>
            <w:noWrap/>
            <w:hideMark/>
          </w:tcPr>
          <w:p w14:paraId="3AFBB3D8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652F3E55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26182F8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708345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0.031</w:t>
            </w:r>
          </w:p>
        </w:tc>
        <w:tc>
          <w:tcPr>
            <w:tcW w:w="1300" w:type="dxa"/>
            <w:noWrap/>
            <w:hideMark/>
          </w:tcPr>
          <w:p w14:paraId="70CC1D8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0.539101</w:t>
            </w:r>
          </w:p>
        </w:tc>
        <w:tc>
          <w:tcPr>
            <w:tcW w:w="1300" w:type="dxa"/>
            <w:noWrap/>
            <w:hideMark/>
          </w:tcPr>
          <w:p w14:paraId="6194D76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0.176279</w:t>
            </w:r>
          </w:p>
        </w:tc>
      </w:tr>
      <w:tr w:rsidR="002412D9" w:rsidRPr="002412D9" w14:paraId="298472C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8E364B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0.033</w:t>
            </w:r>
          </w:p>
        </w:tc>
        <w:tc>
          <w:tcPr>
            <w:tcW w:w="1300" w:type="dxa"/>
            <w:noWrap/>
            <w:hideMark/>
          </w:tcPr>
          <w:p w14:paraId="169ACBA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0.438467</w:t>
            </w:r>
          </w:p>
        </w:tc>
        <w:tc>
          <w:tcPr>
            <w:tcW w:w="1300" w:type="dxa"/>
            <w:noWrap/>
            <w:hideMark/>
          </w:tcPr>
          <w:p w14:paraId="4B843224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0.161861</w:t>
            </w:r>
          </w:p>
        </w:tc>
      </w:tr>
      <w:tr w:rsidR="002412D9" w:rsidRPr="002412D9" w14:paraId="51739043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9353FF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0.035</w:t>
            </w:r>
          </w:p>
        </w:tc>
        <w:tc>
          <w:tcPr>
            <w:tcW w:w="1300" w:type="dxa"/>
            <w:noWrap/>
            <w:hideMark/>
          </w:tcPr>
          <w:p w14:paraId="6AE405F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48C53AF4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4170858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9722A3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0.037</w:t>
            </w:r>
          </w:p>
        </w:tc>
        <w:tc>
          <w:tcPr>
            <w:tcW w:w="1300" w:type="dxa"/>
            <w:noWrap/>
            <w:hideMark/>
          </w:tcPr>
          <w:p w14:paraId="0BCA4B9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0.49255</w:t>
            </w:r>
          </w:p>
        </w:tc>
        <w:tc>
          <w:tcPr>
            <w:tcW w:w="1300" w:type="dxa"/>
            <w:noWrap/>
            <w:hideMark/>
          </w:tcPr>
          <w:p w14:paraId="6AC2778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0.152884</w:t>
            </w:r>
          </w:p>
        </w:tc>
      </w:tr>
      <w:tr w:rsidR="002412D9" w:rsidRPr="002412D9" w14:paraId="6443D06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4BF862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0.039</w:t>
            </w:r>
          </w:p>
        </w:tc>
        <w:tc>
          <w:tcPr>
            <w:tcW w:w="1300" w:type="dxa"/>
            <w:noWrap/>
            <w:hideMark/>
          </w:tcPr>
          <w:p w14:paraId="128B490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0.485264</w:t>
            </w:r>
          </w:p>
        </w:tc>
        <w:tc>
          <w:tcPr>
            <w:tcW w:w="1300" w:type="dxa"/>
            <w:noWrap/>
            <w:hideMark/>
          </w:tcPr>
          <w:p w14:paraId="047DAC3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0.192601</w:t>
            </w:r>
          </w:p>
        </w:tc>
      </w:tr>
    </w:tbl>
    <w:p w14:paraId="189F023F" w14:textId="77777777" w:rsidR="002412D9" w:rsidRPr="002412D9" w:rsidRDefault="002412D9" w:rsidP="002412D9">
      <w:pPr>
        <w:spacing w:after="0" w:line="240" w:lineRule="auto"/>
      </w:pPr>
    </w:p>
    <w:p w14:paraId="2725E3E9" w14:textId="77777777" w:rsidR="002412D9" w:rsidRDefault="002412D9" w:rsidP="002412D9">
      <w:pPr>
        <w:spacing w:after="0"/>
        <w:rPr>
          <w:b/>
          <w:u w:val="single"/>
        </w:rPr>
      </w:pPr>
    </w:p>
    <w:p w14:paraId="73A51DE2" w14:textId="77777777" w:rsidR="002412D9" w:rsidRDefault="002412D9" w:rsidP="002412D9">
      <w:pPr>
        <w:spacing w:after="0"/>
        <w:rPr>
          <w:b/>
          <w:u w:val="single"/>
        </w:rPr>
      </w:pPr>
    </w:p>
    <w:p w14:paraId="207868CE" w14:textId="77777777" w:rsidR="002412D9" w:rsidRDefault="002412D9" w:rsidP="002412D9">
      <w:pPr>
        <w:spacing w:after="0"/>
        <w:rPr>
          <w:b/>
          <w:u w:val="single"/>
        </w:rPr>
      </w:pPr>
    </w:p>
    <w:p w14:paraId="46596A7F" w14:textId="77777777" w:rsidR="002412D9" w:rsidRDefault="002412D9" w:rsidP="002412D9">
      <w:pPr>
        <w:spacing w:after="0"/>
        <w:rPr>
          <w:b/>
          <w:u w:val="single"/>
        </w:rPr>
      </w:pPr>
    </w:p>
    <w:p w14:paraId="6F5764CC" w14:textId="77777777" w:rsidR="002412D9" w:rsidRDefault="002412D9" w:rsidP="002412D9">
      <w:pPr>
        <w:spacing w:after="0"/>
        <w:rPr>
          <w:b/>
          <w:u w:val="single"/>
        </w:rPr>
      </w:pPr>
    </w:p>
    <w:p w14:paraId="06C2DE13" w14:textId="77777777" w:rsidR="002412D9" w:rsidRDefault="002412D9" w:rsidP="002412D9">
      <w:pPr>
        <w:spacing w:after="0"/>
        <w:rPr>
          <w:b/>
          <w:u w:val="single"/>
        </w:rPr>
      </w:pPr>
    </w:p>
    <w:p w14:paraId="7CCE2B08" w14:textId="77777777" w:rsidR="002412D9" w:rsidRDefault="002412D9" w:rsidP="002412D9">
      <w:pPr>
        <w:spacing w:after="0"/>
        <w:rPr>
          <w:b/>
          <w:u w:val="single"/>
        </w:rPr>
      </w:pPr>
    </w:p>
    <w:p w14:paraId="0C55D196" w14:textId="77777777" w:rsidR="002412D9" w:rsidRDefault="002412D9" w:rsidP="002412D9">
      <w:pPr>
        <w:spacing w:after="0"/>
        <w:rPr>
          <w:b/>
          <w:u w:val="single"/>
        </w:rPr>
      </w:pPr>
    </w:p>
    <w:p w14:paraId="53562EC0" w14:textId="77777777" w:rsidR="002412D9" w:rsidRDefault="002412D9" w:rsidP="002412D9">
      <w:pPr>
        <w:spacing w:after="0"/>
        <w:rPr>
          <w:b/>
          <w:u w:val="single"/>
        </w:rPr>
        <w:sectPr w:rsidR="002412D9" w:rsidSect="002412D9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2C4C4BA0" w14:textId="77777777" w:rsidR="002412D9" w:rsidRDefault="002412D9" w:rsidP="002412D9">
      <w:pPr>
        <w:spacing w:after="0"/>
        <w:rPr>
          <w:b/>
          <w:u w:val="single"/>
        </w:rPr>
      </w:pPr>
      <w:r>
        <w:rPr>
          <w:b/>
          <w:u w:val="single"/>
        </w:rPr>
        <w:br w:type="column"/>
      </w:r>
      <w:r w:rsidRPr="002412D9">
        <w:rPr>
          <w:b/>
          <w:u w:val="single"/>
        </w:rPr>
        <w:t>Varying XY Window Size (luv_window = 0.035)</w:t>
      </w:r>
    </w:p>
    <w:p w14:paraId="05FE04BB" w14:textId="77777777" w:rsidR="002412D9" w:rsidRDefault="002412D9" w:rsidP="002412D9">
      <w:pPr>
        <w:spacing w:after="0"/>
        <w:rPr>
          <w:u w:val="single"/>
        </w:rPr>
        <w:sectPr w:rsidR="002412D9" w:rsidSect="002412D9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D0837F9" w14:textId="77777777" w:rsidR="002412D9" w:rsidRPr="002412D9" w:rsidRDefault="002412D9" w:rsidP="002412D9">
      <w:pPr>
        <w:spacing w:after="0"/>
        <w:rPr>
          <w:u w:val="single"/>
        </w:rPr>
      </w:pPr>
      <w:r w:rsidRPr="002412D9">
        <w:rPr>
          <w:u w:val="single"/>
        </w:rPr>
        <w:t>41004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4CC3A957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F583495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35E60BF9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5566331C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5D403D1B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944453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1B2074A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0.197714</w:t>
            </w:r>
          </w:p>
        </w:tc>
        <w:tc>
          <w:tcPr>
            <w:tcW w:w="1300" w:type="dxa"/>
            <w:noWrap/>
            <w:hideMark/>
          </w:tcPr>
          <w:p w14:paraId="4727CF1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0.182105</w:t>
            </w:r>
          </w:p>
        </w:tc>
      </w:tr>
      <w:tr w:rsidR="002412D9" w:rsidRPr="002412D9" w14:paraId="0E434111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47524E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1D15819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5D1874B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  <w:tr w:rsidR="002412D9" w:rsidRPr="002412D9" w14:paraId="553F392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523EAD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0DF40BE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66794454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  <w:tr w:rsidR="002412D9" w:rsidRPr="002412D9" w14:paraId="140E5A7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581A4C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099B44E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24B021D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  <w:tr w:rsidR="002412D9" w:rsidRPr="002412D9" w14:paraId="3758385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5B0832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5FA3804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0.176975</w:t>
            </w:r>
          </w:p>
        </w:tc>
        <w:tc>
          <w:tcPr>
            <w:tcW w:w="1300" w:type="dxa"/>
            <w:noWrap/>
            <w:hideMark/>
          </w:tcPr>
          <w:p w14:paraId="1E7CDDD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0.243158</w:t>
            </w:r>
          </w:p>
        </w:tc>
      </w:tr>
    </w:tbl>
    <w:p w14:paraId="4E76E96D" w14:textId="77777777" w:rsidR="002412D9" w:rsidRPr="002412D9" w:rsidRDefault="002412D9" w:rsidP="002412D9">
      <w:pPr>
        <w:spacing w:after="0" w:line="240" w:lineRule="auto"/>
      </w:pPr>
    </w:p>
    <w:p w14:paraId="42E5E9CB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124084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5D7F925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946D981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7E12EBA6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36E72B94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7CD0A19A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21F3CE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03701D1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0.228314</w:t>
            </w:r>
          </w:p>
        </w:tc>
        <w:tc>
          <w:tcPr>
            <w:tcW w:w="1300" w:type="dxa"/>
            <w:noWrap/>
            <w:hideMark/>
          </w:tcPr>
          <w:p w14:paraId="7F18FDE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0.238655</w:t>
            </w:r>
          </w:p>
        </w:tc>
      </w:tr>
      <w:tr w:rsidR="002412D9" w:rsidRPr="002412D9" w14:paraId="04816E05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AD4923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77F96EB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0.253698</w:t>
            </w:r>
          </w:p>
        </w:tc>
        <w:tc>
          <w:tcPr>
            <w:tcW w:w="1300" w:type="dxa"/>
            <w:noWrap/>
            <w:hideMark/>
          </w:tcPr>
          <w:p w14:paraId="371A3C2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0.237487</w:t>
            </w:r>
          </w:p>
        </w:tc>
      </w:tr>
      <w:tr w:rsidR="002412D9" w:rsidRPr="002412D9" w14:paraId="4424FEB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46679D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1A5D775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0.206592</w:t>
            </w:r>
          </w:p>
        </w:tc>
        <w:tc>
          <w:tcPr>
            <w:tcW w:w="1300" w:type="dxa"/>
            <w:noWrap/>
            <w:hideMark/>
          </w:tcPr>
          <w:p w14:paraId="0EB801A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0.289122</w:t>
            </w:r>
          </w:p>
        </w:tc>
      </w:tr>
      <w:tr w:rsidR="002412D9" w:rsidRPr="002412D9" w14:paraId="3E43808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A4DC85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750C95F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0.232176</w:t>
            </w:r>
          </w:p>
        </w:tc>
        <w:tc>
          <w:tcPr>
            <w:tcW w:w="1300" w:type="dxa"/>
            <w:noWrap/>
            <w:hideMark/>
          </w:tcPr>
          <w:p w14:paraId="7EE1FA1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0.329246</w:t>
            </w:r>
          </w:p>
        </w:tc>
      </w:tr>
      <w:tr w:rsidR="002412D9" w:rsidRPr="002412D9" w14:paraId="76B9535A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EA7460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3235C20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0.232176</w:t>
            </w:r>
          </w:p>
        </w:tc>
        <w:tc>
          <w:tcPr>
            <w:tcW w:w="1300" w:type="dxa"/>
            <w:noWrap/>
            <w:hideMark/>
          </w:tcPr>
          <w:p w14:paraId="536221D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0.329246</w:t>
            </w:r>
          </w:p>
        </w:tc>
      </w:tr>
    </w:tbl>
    <w:p w14:paraId="3EBF9583" w14:textId="77777777" w:rsidR="002412D9" w:rsidRPr="002412D9" w:rsidRDefault="002412D9" w:rsidP="002412D9">
      <w:pPr>
        <w:spacing w:after="0" w:line="240" w:lineRule="auto"/>
      </w:pPr>
    </w:p>
    <w:p w14:paraId="56D79922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35070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3766424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81A7F53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1B93620E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002570D5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30B6E18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9090EF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1B8FB69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0.350301</w:t>
            </w:r>
          </w:p>
        </w:tc>
        <w:tc>
          <w:tcPr>
            <w:tcW w:w="1300" w:type="dxa"/>
            <w:noWrap/>
            <w:hideMark/>
          </w:tcPr>
          <w:p w14:paraId="735C22F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0.154129</w:t>
            </w:r>
          </w:p>
        </w:tc>
      </w:tr>
      <w:tr w:rsidR="002412D9" w:rsidRPr="002412D9" w14:paraId="5CF983B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2F6087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63AFF86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0.138068</w:t>
            </w:r>
          </w:p>
        </w:tc>
        <w:tc>
          <w:tcPr>
            <w:tcW w:w="1300" w:type="dxa"/>
            <w:noWrap/>
            <w:hideMark/>
          </w:tcPr>
          <w:p w14:paraId="70D9575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0.032741</w:t>
            </w:r>
          </w:p>
        </w:tc>
      </w:tr>
      <w:tr w:rsidR="002412D9" w:rsidRPr="002412D9" w14:paraId="08C757AE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B3F0A4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6C7A16DD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0.265262</w:t>
            </w:r>
          </w:p>
        </w:tc>
        <w:tc>
          <w:tcPr>
            <w:tcW w:w="1300" w:type="dxa"/>
            <w:noWrap/>
            <w:hideMark/>
          </w:tcPr>
          <w:p w14:paraId="22CC0AC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0.219525</w:t>
            </w:r>
          </w:p>
        </w:tc>
      </w:tr>
      <w:tr w:rsidR="002412D9" w:rsidRPr="002412D9" w14:paraId="5B8F4A2D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27B75B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355EEC1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0.265262</w:t>
            </w:r>
          </w:p>
        </w:tc>
        <w:tc>
          <w:tcPr>
            <w:tcW w:w="1300" w:type="dxa"/>
            <w:noWrap/>
            <w:hideMark/>
          </w:tcPr>
          <w:p w14:paraId="1593A0D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0.219525</w:t>
            </w:r>
          </w:p>
        </w:tc>
      </w:tr>
      <w:tr w:rsidR="002412D9" w:rsidRPr="002412D9" w14:paraId="528DDB50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31D7EE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3D9A6CF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0.265262</w:t>
            </w:r>
          </w:p>
        </w:tc>
        <w:tc>
          <w:tcPr>
            <w:tcW w:w="1300" w:type="dxa"/>
            <w:noWrap/>
            <w:hideMark/>
          </w:tcPr>
          <w:p w14:paraId="6852FBAC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0.219525</w:t>
            </w:r>
          </w:p>
        </w:tc>
      </w:tr>
    </w:tbl>
    <w:p w14:paraId="27236022" w14:textId="77777777" w:rsidR="002412D9" w:rsidRDefault="002412D9" w:rsidP="002412D9">
      <w:pPr>
        <w:spacing w:after="0"/>
        <w:rPr>
          <w:u w:val="single"/>
        </w:rPr>
      </w:pPr>
    </w:p>
    <w:p w14:paraId="132BCA8D" w14:textId="77777777" w:rsidR="002412D9" w:rsidRPr="002412D9" w:rsidRDefault="002412D9" w:rsidP="002412D9">
      <w:pPr>
        <w:spacing w:after="0"/>
        <w:rPr>
          <w:u w:val="single"/>
        </w:rPr>
      </w:pPr>
      <w:r w:rsidRPr="002412D9">
        <w:rPr>
          <w:u w:val="single"/>
        </w:rPr>
        <w:t>299091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3B36D011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120640AB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14EB9180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2C39A9E0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42F8BDDD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0D8DFE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5B12CF4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0.181897</w:t>
            </w:r>
          </w:p>
        </w:tc>
        <w:tc>
          <w:tcPr>
            <w:tcW w:w="1300" w:type="dxa"/>
            <w:noWrap/>
            <w:hideMark/>
          </w:tcPr>
          <w:p w14:paraId="7BA6A444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49E3A39F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B98962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07C66D2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0.191735</w:t>
            </w:r>
          </w:p>
        </w:tc>
        <w:tc>
          <w:tcPr>
            <w:tcW w:w="1300" w:type="dxa"/>
            <w:noWrap/>
            <w:hideMark/>
          </w:tcPr>
          <w:p w14:paraId="62574AF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583DA64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3D08E5F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196A774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0.199179</w:t>
            </w:r>
          </w:p>
        </w:tc>
        <w:tc>
          <w:tcPr>
            <w:tcW w:w="1300" w:type="dxa"/>
            <w:noWrap/>
            <w:hideMark/>
          </w:tcPr>
          <w:p w14:paraId="246F2DD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58509CBA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50200B1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785563E3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0.19962</w:t>
            </w:r>
          </w:p>
        </w:tc>
        <w:tc>
          <w:tcPr>
            <w:tcW w:w="1300" w:type="dxa"/>
            <w:noWrap/>
            <w:hideMark/>
          </w:tcPr>
          <w:p w14:paraId="7EE5FE1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  <w:tr w:rsidR="002412D9" w:rsidRPr="002412D9" w14:paraId="4D070AE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2799819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470D0E31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0.19962</w:t>
            </w:r>
          </w:p>
        </w:tc>
        <w:tc>
          <w:tcPr>
            <w:tcW w:w="1300" w:type="dxa"/>
            <w:noWrap/>
            <w:hideMark/>
          </w:tcPr>
          <w:p w14:paraId="5AE63834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0.131322</w:t>
            </w:r>
          </w:p>
        </w:tc>
      </w:tr>
    </w:tbl>
    <w:p w14:paraId="2239AB2A" w14:textId="77777777" w:rsidR="002412D9" w:rsidRPr="002412D9" w:rsidRDefault="002412D9" w:rsidP="002412D9">
      <w:pPr>
        <w:spacing w:after="0" w:line="240" w:lineRule="auto"/>
      </w:pPr>
    </w:p>
    <w:p w14:paraId="19683809" w14:textId="77777777" w:rsidR="002412D9" w:rsidRPr="002412D9" w:rsidRDefault="002412D9" w:rsidP="002412D9">
      <w:pPr>
        <w:spacing w:before="120" w:after="0"/>
        <w:rPr>
          <w:u w:val="single"/>
        </w:rPr>
      </w:pPr>
      <w:r w:rsidRPr="002412D9">
        <w:rPr>
          <w:u w:val="single"/>
        </w:rPr>
        <w:t>135069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2412D9" w:rsidRPr="002412D9" w14:paraId="0E5283B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E3A7993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XY Window Size</w:t>
            </w:r>
          </w:p>
        </w:tc>
        <w:tc>
          <w:tcPr>
            <w:tcW w:w="1300" w:type="dxa"/>
            <w:noWrap/>
            <w:hideMark/>
          </w:tcPr>
          <w:p w14:paraId="3456E11B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0406A772" w14:textId="77777777" w:rsidR="002412D9" w:rsidRPr="002412D9" w:rsidRDefault="002412D9" w:rsidP="002412D9">
            <w:pPr>
              <w:spacing w:after="0" w:line="240" w:lineRule="auto"/>
              <w:rPr>
                <w:b/>
                <w:bCs/>
              </w:rPr>
            </w:pPr>
            <w:r w:rsidRPr="002412D9">
              <w:rPr>
                <w:b/>
                <w:bCs/>
              </w:rPr>
              <w:t>Recall</w:t>
            </w:r>
          </w:p>
        </w:tc>
      </w:tr>
      <w:tr w:rsidR="002412D9" w:rsidRPr="002412D9" w14:paraId="43572AB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E93483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0.11</w:t>
            </w:r>
          </w:p>
        </w:tc>
        <w:tc>
          <w:tcPr>
            <w:tcW w:w="1300" w:type="dxa"/>
            <w:noWrap/>
            <w:hideMark/>
          </w:tcPr>
          <w:p w14:paraId="434625D2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7525B9D6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031C2592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020DD47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0.12</w:t>
            </w:r>
          </w:p>
        </w:tc>
        <w:tc>
          <w:tcPr>
            <w:tcW w:w="1300" w:type="dxa"/>
            <w:noWrap/>
            <w:hideMark/>
          </w:tcPr>
          <w:p w14:paraId="679DB9D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28EF65A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0F924144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69D9FA59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0.13</w:t>
            </w:r>
          </w:p>
        </w:tc>
        <w:tc>
          <w:tcPr>
            <w:tcW w:w="1300" w:type="dxa"/>
            <w:noWrap/>
            <w:hideMark/>
          </w:tcPr>
          <w:p w14:paraId="6A661DE5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6A95CACE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5908F3F8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78DE8DEA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0.14</w:t>
            </w:r>
          </w:p>
        </w:tc>
        <w:tc>
          <w:tcPr>
            <w:tcW w:w="1300" w:type="dxa"/>
            <w:noWrap/>
            <w:hideMark/>
          </w:tcPr>
          <w:p w14:paraId="0CF73D67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03FB4168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  <w:tr w:rsidR="002412D9" w:rsidRPr="002412D9" w14:paraId="3B76CD1C" w14:textId="77777777" w:rsidTr="002412D9">
        <w:trPr>
          <w:trHeight w:val="300"/>
        </w:trPr>
        <w:tc>
          <w:tcPr>
            <w:tcW w:w="1300" w:type="dxa"/>
            <w:noWrap/>
            <w:hideMark/>
          </w:tcPr>
          <w:p w14:paraId="47844BFB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</w:t>
            </w:r>
          </w:p>
        </w:tc>
        <w:tc>
          <w:tcPr>
            <w:tcW w:w="1300" w:type="dxa"/>
            <w:noWrap/>
            <w:hideMark/>
          </w:tcPr>
          <w:p w14:paraId="3963C2B0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0.476684</w:t>
            </w:r>
          </w:p>
        </w:tc>
        <w:tc>
          <w:tcPr>
            <w:tcW w:w="1300" w:type="dxa"/>
            <w:noWrap/>
            <w:hideMark/>
          </w:tcPr>
          <w:p w14:paraId="43309FFF" w14:textId="77777777" w:rsidR="002412D9" w:rsidRPr="002412D9" w:rsidRDefault="002412D9" w:rsidP="002412D9">
            <w:pPr>
              <w:spacing w:after="0" w:line="240" w:lineRule="auto"/>
            </w:pPr>
            <w:r w:rsidRPr="002412D9">
              <w:t>0.150163</w:t>
            </w:r>
          </w:p>
        </w:tc>
      </w:tr>
    </w:tbl>
    <w:p w14:paraId="57A76BFC" w14:textId="77777777" w:rsidR="002412D9" w:rsidRDefault="002412D9" w:rsidP="002412D9">
      <w:pPr>
        <w:spacing w:after="0" w:line="240" w:lineRule="auto"/>
      </w:pPr>
    </w:p>
    <w:p w14:paraId="4CE680F5" w14:textId="77777777" w:rsidR="002412D9" w:rsidRDefault="002412D9" w:rsidP="002412D9">
      <w:pPr>
        <w:spacing w:after="0" w:line="240" w:lineRule="auto"/>
      </w:pPr>
    </w:p>
    <w:p w14:paraId="41EE0BBF" w14:textId="77777777" w:rsidR="002412D9" w:rsidRDefault="002412D9" w:rsidP="002412D9">
      <w:pPr>
        <w:spacing w:after="0" w:line="240" w:lineRule="auto"/>
      </w:pPr>
    </w:p>
    <w:p w14:paraId="644588EF" w14:textId="77777777" w:rsidR="002412D9" w:rsidRDefault="002412D9" w:rsidP="002412D9">
      <w:pPr>
        <w:spacing w:after="0" w:line="240" w:lineRule="auto"/>
      </w:pPr>
      <w:bookmarkStart w:id="0" w:name="_GoBack"/>
      <w:bookmarkEnd w:id="0"/>
    </w:p>
    <w:p w14:paraId="5AA31DE7" w14:textId="77777777" w:rsidR="002412D9" w:rsidRDefault="002412D9" w:rsidP="002412D9">
      <w:pPr>
        <w:spacing w:after="0" w:line="240" w:lineRule="auto"/>
      </w:pPr>
    </w:p>
    <w:p w14:paraId="3EBF0208" w14:textId="77777777" w:rsidR="002412D9" w:rsidRDefault="002412D9" w:rsidP="002412D9">
      <w:pPr>
        <w:spacing w:after="0" w:line="240" w:lineRule="auto"/>
      </w:pPr>
    </w:p>
    <w:p w14:paraId="40BDC1F3" w14:textId="77777777" w:rsidR="002412D9" w:rsidRDefault="002412D9" w:rsidP="002412D9">
      <w:pPr>
        <w:spacing w:after="0" w:line="240" w:lineRule="auto"/>
      </w:pPr>
    </w:p>
    <w:p w14:paraId="4AC66756" w14:textId="77777777" w:rsidR="002412D9" w:rsidRDefault="002412D9" w:rsidP="002412D9">
      <w:pPr>
        <w:spacing w:after="0" w:line="240" w:lineRule="auto"/>
      </w:pPr>
    </w:p>
    <w:p w14:paraId="387722D6" w14:textId="77777777" w:rsidR="002412D9" w:rsidRDefault="002412D9" w:rsidP="002412D9">
      <w:pPr>
        <w:spacing w:after="0" w:line="240" w:lineRule="auto"/>
      </w:pPr>
    </w:p>
    <w:p w14:paraId="4D80485A" w14:textId="77777777" w:rsidR="002412D9" w:rsidRDefault="002412D9" w:rsidP="002412D9">
      <w:pPr>
        <w:spacing w:after="0" w:line="240" w:lineRule="auto"/>
      </w:pPr>
    </w:p>
    <w:p w14:paraId="4D649204" w14:textId="77777777" w:rsidR="002412D9" w:rsidRDefault="002412D9" w:rsidP="002412D9">
      <w:pPr>
        <w:spacing w:after="0" w:line="240" w:lineRule="auto"/>
      </w:pPr>
    </w:p>
    <w:p w14:paraId="26427DD2" w14:textId="77777777" w:rsidR="002412D9" w:rsidRDefault="002412D9" w:rsidP="002412D9">
      <w:pPr>
        <w:spacing w:after="0" w:line="240" w:lineRule="auto"/>
      </w:pPr>
    </w:p>
    <w:p w14:paraId="5FE19703" w14:textId="77777777" w:rsidR="002412D9" w:rsidRDefault="002412D9" w:rsidP="002412D9">
      <w:pPr>
        <w:spacing w:after="0" w:line="240" w:lineRule="auto"/>
        <w:sectPr w:rsidR="002412D9" w:rsidSect="002412D9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6C6B30FE" w14:textId="77777777" w:rsidR="00793791" w:rsidRPr="002412D9" w:rsidRDefault="00793791" w:rsidP="002412D9">
      <w:pPr>
        <w:spacing w:after="0" w:line="240" w:lineRule="auto"/>
      </w:pPr>
    </w:p>
    <w:sectPr w:rsidR="00793791" w:rsidRPr="002412D9" w:rsidSect="002412D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93614" w14:textId="77777777" w:rsidR="00BD29A7" w:rsidRDefault="00BD29A7" w:rsidP="00793791">
      <w:pPr>
        <w:spacing w:after="0" w:line="240" w:lineRule="auto"/>
      </w:pPr>
      <w:r>
        <w:separator/>
      </w:r>
    </w:p>
  </w:endnote>
  <w:endnote w:type="continuationSeparator" w:id="0">
    <w:p w14:paraId="13197F06" w14:textId="77777777" w:rsidR="00BD29A7" w:rsidRDefault="00BD29A7" w:rsidP="0079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8A439" w14:textId="77777777" w:rsidR="00BD29A7" w:rsidRDefault="00BD29A7" w:rsidP="00793791">
      <w:pPr>
        <w:spacing w:after="0" w:line="240" w:lineRule="auto"/>
      </w:pPr>
      <w:r>
        <w:separator/>
      </w:r>
    </w:p>
  </w:footnote>
  <w:footnote w:type="continuationSeparator" w:id="0">
    <w:p w14:paraId="27DBE488" w14:textId="77777777" w:rsidR="00BD29A7" w:rsidRDefault="00BD29A7" w:rsidP="00793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44AB5" w14:textId="77777777" w:rsidR="00BD29A7" w:rsidRDefault="00BD29A7" w:rsidP="00793791">
    <w:pPr>
      <w:pStyle w:val="Header"/>
      <w:jc w:val="right"/>
    </w:pPr>
    <w:r>
      <w:t>Gülsüm Güdükbay</w:t>
    </w:r>
  </w:p>
  <w:p w14:paraId="0202B4C9" w14:textId="77777777" w:rsidR="00BD29A7" w:rsidRPr="00793791" w:rsidRDefault="00BD29A7" w:rsidP="00793791">
    <w:pPr>
      <w:pStyle w:val="Header"/>
      <w:jc w:val="right"/>
      <w:rPr>
        <w:lang w:val="tr-TR"/>
      </w:rPr>
    </w:pPr>
    <w:r>
      <w:t>21401148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680A"/>
    <w:multiLevelType w:val="multilevel"/>
    <w:tmpl w:val="D0DE950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791"/>
    <w:rsid w:val="00012B54"/>
    <w:rsid w:val="002412D9"/>
    <w:rsid w:val="003A40F7"/>
    <w:rsid w:val="004D239E"/>
    <w:rsid w:val="00566B89"/>
    <w:rsid w:val="00793791"/>
    <w:rsid w:val="00B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026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91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93791"/>
    <w:pPr>
      <w:numPr>
        <w:numId w:val="9"/>
      </w:numPr>
      <w:spacing w:before="200"/>
      <w:outlineLvl w:val="0"/>
    </w:pPr>
    <w:rPr>
      <w:b/>
      <w:bCs/>
      <w:spacing w:val="5"/>
      <w:sz w:val="30"/>
      <w:szCs w:val="30"/>
    </w:rPr>
  </w:style>
  <w:style w:type="paragraph" w:styleId="Heading2">
    <w:name w:val="heading 2"/>
    <w:basedOn w:val="Heading1"/>
    <w:next w:val="Heading3"/>
    <w:link w:val="Heading2Char"/>
    <w:autoRedefine/>
    <w:uiPriority w:val="9"/>
    <w:semiHidden/>
    <w:unhideWhenUsed/>
    <w:qFormat/>
    <w:rsid w:val="00793791"/>
    <w:pPr>
      <w:numPr>
        <w:ilvl w:val="1"/>
      </w:numPr>
      <w:spacing w:before="240" w:after="60"/>
      <w:jc w:val="left"/>
      <w:outlineLvl w:val="1"/>
    </w:pPr>
    <w:rPr>
      <w:sz w:val="28"/>
    </w:rPr>
  </w:style>
  <w:style w:type="paragraph" w:styleId="Heading3">
    <w:name w:val="heading 3"/>
    <w:basedOn w:val="Heading2"/>
    <w:next w:val="Heading4"/>
    <w:link w:val="Heading3Char"/>
    <w:autoRedefine/>
    <w:uiPriority w:val="9"/>
    <w:semiHidden/>
    <w:unhideWhenUsed/>
    <w:qFormat/>
    <w:rsid w:val="00793791"/>
    <w:pPr>
      <w:numPr>
        <w:ilvl w:val="2"/>
      </w:numPr>
      <w:spacing w:before="80" w:after="40"/>
      <w:outlineLvl w:val="2"/>
    </w:pPr>
    <w:rPr>
      <w:sz w:val="26"/>
      <w:szCs w:val="24"/>
    </w:rPr>
  </w:style>
  <w:style w:type="paragraph" w:styleId="Heading4">
    <w:name w:val="heading 4"/>
    <w:basedOn w:val="Heading3"/>
    <w:next w:val="Heading5"/>
    <w:link w:val="Heading4Char"/>
    <w:autoRedefine/>
    <w:uiPriority w:val="9"/>
    <w:semiHidden/>
    <w:unhideWhenUsed/>
    <w:qFormat/>
    <w:rsid w:val="00793791"/>
    <w:pPr>
      <w:numPr>
        <w:ilvl w:val="3"/>
      </w:numPr>
      <w:spacing w:before="20" w:after="20"/>
      <w:outlineLvl w:val="3"/>
    </w:pPr>
    <w:rPr>
      <w:spacing w:val="10"/>
      <w:sz w:val="24"/>
    </w:rPr>
  </w:style>
  <w:style w:type="paragraph" w:styleId="Heading5">
    <w:name w:val="heading 5"/>
    <w:basedOn w:val="Heading4"/>
    <w:next w:val="Heading6"/>
    <w:link w:val="Heading5Char"/>
    <w:autoRedefine/>
    <w:uiPriority w:val="9"/>
    <w:semiHidden/>
    <w:unhideWhenUsed/>
    <w:qFormat/>
    <w:rsid w:val="00793791"/>
    <w:pPr>
      <w:numPr>
        <w:ilvl w:val="4"/>
      </w:numPr>
      <w:spacing w:after="0"/>
      <w:outlineLvl w:val="4"/>
    </w:pPr>
    <w:rPr>
      <w:b w:val="0"/>
      <w:color w:val="000000" w:themeColor="text1"/>
      <w:sz w:val="20"/>
      <w:szCs w:val="22"/>
    </w:rPr>
  </w:style>
  <w:style w:type="paragraph" w:styleId="Heading6">
    <w:name w:val="heading 6"/>
    <w:basedOn w:val="Heading5"/>
    <w:next w:val="Heading7"/>
    <w:link w:val="Heading6Char"/>
    <w:autoRedefine/>
    <w:uiPriority w:val="9"/>
    <w:semiHidden/>
    <w:unhideWhenUsed/>
    <w:qFormat/>
    <w:rsid w:val="00793791"/>
    <w:pPr>
      <w:numPr>
        <w:ilvl w:val="5"/>
      </w:numPr>
      <w:spacing w:before="0"/>
      <w:outlineLvl w:val="5"/>
    </w:pPr>
    <w:rPr>
      <w:b/>
      <w:color w:val="auto"/>
      <w:spacing w:val="5"/>
      <w:sz w:val="22"/>
    </w:rPr>
  </w:style>
  <w:style w:type="paragraph" w:styleId="Heading7">
    <w:name w:val="heading 7"/>
    <w:basedOn w:val="Heading6"/>
    <w:next w:val="Heading8"/>
    <w:link w:val="Heading7Char"/>
    <w:autoRedefine/>
    <w:uiPriority w:val="9"/>
    <w:semiHidden/>
    <w:unhideWhenUsed/>
    <w:qFormat/>
    <w:rsid w:val="00793791"/>
    <w:pPr>
      <w:numPr>
        <w:ilvl w:val="6"/>
      </w:numPr>
      <w:outlineLvl w:val="6"/>
    </w:pPr>
    <w:rPr>
      <w:b w:val="0"/>
      <w:bCs w:val="0"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793791"/>
    <w:pPr>
      <w:numPr>
        <w:ilvl w:val="7"/>
        <w:numId w:val="9"/>
      </w:numPr>
      <w:spacing w:after="0"/>
      <w:jc w:val="left"/>
      <w:outlineLvl w:val="7"/>
    </w:pPr>
    <w:rPr>
      <w:i/>
      <w:iCs/>
      <w:color w:val="000000" w:themeColor="text1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91"/>
    <w:pPr>
      <w:numPr>
        <w:ilvl w:val="8"/>
        <w:numId w:val="30"/>
      </w:numPr>
      <w:tabs>
        <w:tab w:val="clear" w:pos="360"/>
      </w:tabs>
      <w:spacing w:after="0"/>
      <w:ind w:left="1584" w:hanging="1584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91"/>
    <w:rPr>
      <w:rFonts w:ascii="Times New Roman" w:hAnsi="Times New Roman"/>
      <w:b/>
      <w:bCs/>
      <w:spacing w:val="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91"/>
    <w:rPr>
      <w:rFonts w:ascii="Times New Roman" w:hAnsi="Times New Roman"/>
      <w:b/>
      <w:bCs/>
      <w:spacing w:val="5"/>
      <w:sz w:val="28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91"/>
    <w:rPr>
      <w:rFonts w:ascii="Times New Roman" w:hAnsi="Times New Roman"/>
      <w:b/>
      <w:bCs/>
      <w:spacing w:val="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91"/>
    <w:rPr>
      <w:rFonts w:ascii="Times New Roman" w:hAnsi="Times New Roman"/>
      <w:b/>
      <w:bC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91"/>
    <w:rPr>
      <w:rFonts w:ascii="Times New Roman" w:hAnsi="Times New Roman"/>
      <w:bCs/>
      <w:color w:val="000000" w:themeColor="text1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91"/>
    <w:rPr>
      <w:rFonts w:ascii="Times New Roman" w:hAnsi="Times New Roman"/>
      <w:b/>
      <w:bCs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91"/>
    <w:rPr>
      <w:rFonts w:ascii="Times New Roman" w:hAnsi="Times New Roman"/>
      <w:color w:val="000000" w:themeColor="text1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91"/>
    <w:rPr>
      <w:rFonts w:ascii="Times New Roman" w:hAnsi="Times New Roman"/>
      <w:i/>
      <w:i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91"/>
    <w:rPr>
      <w:rFonts w:ascii="Times New Roman" w:hAnsi="Times New Roman"/>
      <w:b/>
      <w:i/>
      <w:smallCaps/>
      <w:color w:val="622423" w:themeColor="accent2" w:themeShade="7F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793791"/>
    <w:rPr>
      <w:sz w:val="20"/>
    </w:rPr>
  </w:style>
  <w:style w:type="paragraph" w:styleId="Title">
    <w:name w:val="Title"/>
    <w:basedOn w:val="Normal"/>
    <w:next w:val="Heading1"/>
    <w:link w:val="TitleChar"/>
    <w:uiPriority w:val="10"/>
    <w:qFormat/>
    <w:rsid w:val="00793791"/>
    <w:pPr>
      <w:spacing w:line="240" w:lineRule="auto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3791"/>
    <w:rPr>
      <w:rFonts w:ascii="Times New Roman" w:hAnsi="Times New Roman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91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379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93791"/>
    <w:rPr>
      <w:b/>
      <w:color w:val="C0504D" w:themeColor="accent2"/>
    </w:rPr>
  </w:style>
  <w:style w:type="character" w:styleId="Emphasis">
    <w:name w:val="Emphasis"/>
    <w:uiPriority w:val="20"/>
    <w:qFormat/>
    <w:rsid w:val="0079379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93791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93791"/>
  </w:style>
  <w:style w:type="paragraph" w:styleId="ListParagraph">
    <w:name w:val="List Paragraph"/>
    <w:basedOn w:val="Normal"/>
    <w:uiPriority w:val="34"/>
    <w:qFormat/>
    <w:rsid w:val="007937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3791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79379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9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9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93791"/>
    <w:rPr>
      <w:i/>
    </w:rPr>
  </w:style>
  <w:style w:type="character" w:styleId="IntenseEmphasis">
    <w:name w:val="Intense Emphasis"/>
    <w:uiPriority w:val="21"/>
    <w:qFormat/>
    <w:rsid w:val="0079379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93791"/>
    <w:rPr>
      <w:b/>
    </w:rPr>
  </w:style>
  <w:style w:type="character" w:styleId="IntenseReference">
    <w:name w:val="Intense Reference"/>
    <w:uiPriority w:val="32"/>
    <w:qFormat/>
    <w:rsid w:val="0079379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37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791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93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93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9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2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91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93791"/>
    <w:pPr>
      <w:numPr>
        <w:numId w:val="9"/>
      </w:numPr>
      <w:spacing w:before="200"/>
      <w:outlineLvl w:val="0"/>
    </w:pPr>
    <w:rPr>
      <w:b/>
      <w:bCs/>
      <w:spacing w:val="5"/>
      <w:sz w:val="30"/>
      <w:szCs w:val="30"/>
    </w:rPr>
  </w:style>
  <w:style w:type="paragraph" w:styleId="Heading2">
    <w:name w:val="heading 2"/>
    <w:basedOn w:val="Heading1"/>
    <w:next w:val="Heading3"/>
    <w:link w:val="Heading2Char"/>
    <w:autoRedefine/>
    <w:uiPriority w:val="9"/>
    <w:semiHidden/>
    <w:unhideWhenUsed/>
    <w:qFormat/>
    <w:rsid w:val="00793791"/>
    <w:pPr>
      <w:numPr>
        <w:ilvl w:val="1"/>
      </w:numPr>
      <w:spacing w:before="240" w:after="60"/>
      <w:jc w:val="left"/>
      <w:outlineLvl w:val="1"/>
    </w:pPr>
    <w:rPr>
      <w:sz w:val="28"/>
    </w:rPr>
  </w:style>
  <w:style w:type="paragraph" w:styleId="Heading3">
    <w:name w:val="heading 3"/>
    <w:basedOn w:val="Heading2"/>
    <w:next w:val="Heading4"/>
    <w:link w:val="Heading3Char"/>
    <w:autoRedefine/>
    <w:uiPriority w:val="9"/>
    <w:semiHidden/>
    <w:unhideWhenUsed/>
    <w:qFormat/>
    <w:rsid w:val="00793791"/>
    <w:pPr>
      <w:numPr>
        <w:ilvl w:val="2"/>
      </w:numPr>
      <w:spacing w:before="80" w:after="40"/>
      <w:outlineLvl w:val="2"/>
    </w:pPr>
    <w:rPr>
      <w:sz w:val="26"/>
      <w:szCs w:val="24"/>
    </w:rPr>
  </w:style>
  <w:style w:type="paragraph" w:styleId="Heading4">
    <w:name w:val="heading 4"/>
    <w:basedOn w:val="Heading3"/>
    <w:next w:val="Heading5"/>
    <w:link w:val="Heading4Char"/>
    <w:autoRedefine/>
    <w:uiPriority w:val="9"/>
    <w:semiHidden/>
    <w:unhideWhenUsed/>
    <w:qFormat/>
    <w:rsid w:val="00793791"/>
    <w:pPr>
      <w:numPr>
        <w:ilvl w:val="3"/>
      </w:numPr>
      <w:spacing w:before="20" w:after="20"/>
      <w:outlineLvl w:val="3"/>
    </w:pPr>
    <w:rPr>
      <w:spacing w:val="10"/>
      <w:sz w:val="24"/>
    </w:rPr>
  </w:style>
  <w:style w:type="paragraph" w:styleId="Heading5">
    <w:name w:val="heading 5"/>
    <w:basedOn w:val="Heading4"/>
    <w:next w:val="Heading6"/>
    <w:link w:val="Heading5Char"/>
    <w:autoRedefine/>
    <w:uiPriority w:val="9"/>
    <w:semiHidden/>
    <w:unhideWhenUsed/>
    <w:qFormat/>
    <w:rsid w:val="00793791"/>
    <w:pPr>
      <w:numPr>
        <w:ilvl w:val="4"/>
      </w:numPr>
      <w:spacing w:after="0"/>
      <w:outlineLvl w:val="4"/>
    </w:pPr>
    <w:rPr>
      <w:b w:val="0"/>
      <w:color w:val="000000" w:themeColor="text1"/>
      <w:sz w:val="20"/>
      <w:szCs w:val="22"/>
    </w:rPr>
  </w:style>
  <w:style w:type="paragraph" w:styleId="Heading6">
    <w:name w:val="heading 6"/>
    <w:basedOn w:val="Heading5"/>
    <w:next w:val="Heading7"/>
    <w:link w:val="Heading6Char"/>
    <w:autoRedefine/>
    <w:uiPriority w:val="9"/>
    <w:semiHidden/>
    <w:unhideWhenUsed/>
    <w:qFormat/>
    <w:rsid w:val="00793791"/>
    <w:pPr>
      <w:numPr>
        <w:ilvl w:val="5"/>
      </w:numPr>
      <w:spacing w:before="0"/>
      <w:outlineLvl w:val="5"/>
    </w:pPr>
    <w:rPr>
      <w:b/>
      <w:color w:val="auto"/>
      <w:spacing w:val="5"/>
      <w:sz w:val="22"/>
    </w:rPr>
  </w:style>
  <w:style w:type="paragraph" w:styleId="Heading7">
    <w:name w:val="heading 7"/>
    <w:basedOn w:val="Heading6"/>
    <w:next w:val="Heading8"/>
    <w:link w:val="Heading7Char"/>
    <w:autoRedefine/>
    <w:uiPriority w:val="9"/>
    <w:semiHidden/>
    <w:unhideWhenUsed/>
    <w:qFormat/>
    <w:rsid w:val="00793791"/>
    <w:pPr>
      <w:numPr>
        <w:ilvl w:val="6"/>
      </w:numPr>
      <w:outlineLvl w:val="6"/>
    </w:pPr>
    <w:rPr>
      <w:b w:val="0"/>
      <w:bCs w:val="0"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793791"/>
    <w:pPr>
      <w:numPr>
        <w:ilvl w:val="7"/>
        <w:numId w:val="9"/>
      </w:numPr>
      <w:spacing w:after="0"/>
      <w:jc w:val="left"/>
      <w:outlineLvl w:val="7"/>
    </w:pPr>
    <w:rPr>
      <w:i/>
      <w:iCs/>
      <w:color w:val="000000" w:themeColor="text1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91"/>
    <w:pPr>
      <w:numPr>
        <w:ilvl w:val="8"/>
        <w:numId w:val="30"/>
      </w:numPr>
      <w:tabs>
        <w:tab w:val="clear" w:pos="360"/>
      </w:tabs>
      <w:spacing w:after="0"/>
      <w:ind w:left="1584" w:hanging="1584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91"/>
    <w:rPr>
      <w:rFonts w:ascii="Times New Roman" w:hAnsi="Times New Roman"/>
      <w:b/>
      <w:bCs/>
      <w:spacing w:val="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91"/>
    <w:rPr>
      <w:rFonts w:ascii="Times New Roman" w:hAnsi="Times New Roman"/>
      <w:b/>
      <w:bCs/>
      <w:spacing w:val="5"/>
      <w:sz w:val="28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91"/>
    <w:rPr>
      <w:rFonts w:ascii="Times New Roman" w:hAnsi="Times New Roman"/>
      <w:b/>
      <w:bCs/>
      <w:spacing w:val="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91"/>
    <w:rPr>
      <w:rFonts w:ascii="Times New Roman" w:hAnsi="Times New Roman"/>
      <w:b/>
      <w:bCs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91"/>
    <w:rPr>
      <w:rFonts w:ascii="Times New Roman" w:hAnsi="Times New Roman"/>
      <w:bCs/>
      <w:color w:val="000000" w:themeColor="text1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91"/>
    <w:rPr>
      <w:rFonts w:ascii="Times New Roman" w:hAnsi="Times New Roman"/>
      <w:b/>
      <w:bCs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91"/>
    <w:rPr>
      <w:rFonts w:ascii="Times New Roman" w:hAnsi="Times New Roman"/>
      <w:color w:val="000000" w:themeColor="text1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91"/>
    <w:rPr>
      <w:rFonts w:ascii="Times New Roman" w:hAnsi="Times New Roman"/>
      <w:i/>
      <w:i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91"/>
    <w:rPr>
      <w:rFonts w:ascii="Times New Roman" w:hAnsi="Times New Roman"/>
      <w:b/>
      <w:i/>
      <w:smallCaps/>
      <w:color w:val="622423" w:themeColor="accent2" w:themeShade="7F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793791"/>
    <w:rPr>
      <w:sz w:val="20"/>
    </w:rPr>
  </w:style>
  <w:style w:type="paragraph" w:styleId="Title">
    <w:name w:val="Title"/>
    <w:basedOn w:val="Normal"/>
    <w:next w:val="Heading1"/>
    <w:link w:val="TitleChar"/>
    <w:uiPriority w:val="10"/>
    <w:qFormat/>
    <w:rsid w:val="00793791"/>
    <w:pPr>
      <w:spacing w:line="240" w:lineRule="auto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3791"/>
    <w:rPr>
      <w:rFonts w:ascii="Times New Roman" w:hAnsi="Times New Roman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91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379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93791"/>
    <w:rPr>
      <w:b/>
      <w:color w:val="C0504D" w:themeColor="accent2"/>
    </w:rPr>
  </w:style>
  <w:style w:type="character" w:styleId="Emphasis">
    <w:name w:val="Emphasis"/>
    <w:uiPriority w:val="20"/>
    <w:qFormat/>
    <w:rsid w:val="0079379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93791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93791"/>
  </w:style>
  <w:style w:type="paragraph" w:styleId="ListParagraph">
    <w:name w:val="List Paragraph"/>
    <w:basedOn w:val="Normal"/>
    <w:uiPriority w:val="34"/>
    <w:qFormat/>
    <w:rsid w:val="007937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3791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79379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9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9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93791"/>
    <w:rPr>
      <w:i/>
    </w:rPr>
  </w:style>
  <w:style w:type="character" w:styleId="IntenseEmphasis">
    <w:name w:val="Intense Emphasis"/>
    <w:uiPriority w:val="21"/>
    <w:qFormat/>
    <w:rsid w:val="0079379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93791"/>
    <w:rPr>
      <w:b/>
    </w:rPr>
  </w:style>
  <w:style w:type="character" w:styleId="IntenseReference">
    <w:name w:val="Intense Reference"/>
    <w:uiPriority w:val="32"/>
    <w:qFormat/>
    <w:rsid w:val="0079379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379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791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93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937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9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5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2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400</Words>
  <Characters>2284</Characters>
  <Application>Microsoft Macintosh Word</Application>
  <DocSecurity>0</DocSecurity>
  <Lines>19</Lines>
  <Paragraphs>5</Paragraphs>
  <ScaleCrop>false</ScaleCrop>
  <Company>Bilkent Laboratory &amp; International School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Gudukbay</dc:creator>
  <cp:keywords/>
  <dc:description/>
  <cp:lastModifiedBy>Gulsum Gudukbay</cp:lastModifiedBy>
  <cp:revision>2</cp:revision>
  <dcterms:created xsi:type="dcterms:W3CDTF">2017-12-18T17:21:00Z</dcterms:created>
  <dcterms:modified xsi:type="dcterms:W3CDTF">2017-12-18T20:02:00Z</dcterms:modified>
</cp:coreProperties>
</file>