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6ACD0">
      <w:pPr>
        <w:pStyle w:val="7"/>
        <w:keepNext w:val="0"/>
        <w:keepLines w:val="0"/>
        <w:pageBreakBefore w:val="0"/>
        <w:kinsoku/>
        <w:wordWrap/>
        <w:overflowPunct/>
        <w:topLinePunct w:val="0"/>
        <w:autoSpaceDE/>
        <w:autoSpaceDN/>
        <w:bidi w:val="0"/>
        <w:adjustRightInd/>
        <w:snapToGrid/>
        <w:spacing w:line="360" w:lineRule="auto"/>
        <w:jc w:val="center"/>
        <w:textAlignment w:val="auto"/>
        <w:outlineLvl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sz w:val="28"/>
          <w:szCs w:val="28"/>
        </w:rPr>
        <w:t>中小企业声明函（工程、服务）</w:t>
      </w:r>
    </w:p>
    <w:p w14:paraId="5FB58CF9">
      <w:pPr>
        <w:pStyle w:val="7"/>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本公司（联合体）郑重声明，根据《政府采购促进中小企业发展管理办法》（财库﹝2020﹞46 号）的规定，本公司（联合体）参加</w:t>
      </w:r>
      <w:r>
        <w:rPr>
          <w:rFonts w:hint="default" w:asciiTheme="minorEastAsia" w:hAnsiTheme="minorEastAsia" w:cstheme="minorEastAsia"/>
          <w:sz w:val="24"/>
          <w:szCs w:val="24"/>
          <w:u w:val="single"/>
          <w:lang w:val="en-US"/>
        </w:rPr>
        <w:t xml:space="preserve"> 广东产品质量监督检验研究院 </w:t>
      </w:r>
      <w:r>
        <w:rPr>
          <w:rFonts w:hint="eastAsia" w:asciiTheme="minorEastAsia" w:hAnsiTheme="minorEastAsia" w:eastAsiaTheme="minorEastAsia" w:cstheme="minorEastAsia"/>
          <w:sz w:val="24"/>
          <w:szCs w:val="24"/>
        </w:rPr>
        <w:t>的</w:t>
      </w:r>
      <w:r>
        <w:rPr>
          <w:rFonts w:hint="default" w:asciiTheme="minorEastAsia" w:hAnsiTheme="minorEastAsia" w:cstheme="minorEastAsia"/>
          <w:sz w:val="24"/>
          <w:szCs w:val="24"/>
          <w:u w:val="single"/>
          <w:lang w:val="en-US"/>
        </w:rPr>
        <w:t xml:space="preserve"> 广东产品质量监督检验研究院科学城总部及琶洲基地业务用车社会化租赁服务采购项目 </w:t>
      </w:r>
      <w:r>
        <w:rPr>
          <w:rFonts w:hint="eastAsia" w:asciiTheme="minorEastAsia" w:hAnsiTheme="minorEastAsia" w:eastAsiaTheme="minorEastAsia" w:cstheme="minorEastAsia"/>
          <w:sz w:val="24"/>
          <w:szCs w:val="24"/>
        </w:rPr>
        <w:t>采购活动，工程的施工单位全部为符合政策要求的中小企业（或者：服务全部由符合政策要求的中小企业承接）。相关企业（含联合体中的中小企业、签订分包意向协议的中小企业）的具体情况如下：</w:t>
      </w:r>
    </w:p>
    <w:p w14:paraId="6C2CD006">
      <w:pPr>
        <w:pStyle w:val="7"/>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u w:val="single"/>
        </w:rPr>
        <w:t>广东产品质量监督检验研究院科学城总部及琶洲基地业务用车社会化租赁服务采购项目</w:t>
      </w:r>
      <w:r>
        <w:rPr>
          <w:rFonts w:hint="eastAsia" w:asciiTheme="minorEastAsia" w:hAnsiTheme="minorEastAsia" w:eastAsiaTheme="minorEastAsia" w:cstheme="minorEastAsia"/>
          <w:sz w:val="24"/>
          <w:szCs w:val="24"/>
        </w:rPr>
        <w:t>，属于</w:t>
      </w:r>
      <w:r>
        <w:rPr>
          <w:rFonts w:hint="default" w:asciiTheme="minorEastAsia" w:hAnsiTheme="minorEastAsia" w:cstheme="minorEastAsia"/>
          <w:sz w:val="24"/>
          <w:szCs w:val="24"/>
          <w:u w:val="single"/>
          <w:lang w:val="en-US"/>
        </w:rPr>
        <w:t xml:space="preserve"> 交通运输业 </w:t>
      </w:r>
      <w:r>
        <w:rPr>
          <w:rFonts w:hint="eastAsia" w:asciiTheme="minorEastAsia" w:hAnsiTheme="minorEastAsia" w:eastAsiaTheme="minorEastAsia" w:cstheme="minorEastAsia"/>
          <w:sz w:val="24"/>
          <w:szCs w:val="24"/>
        </w:rPr>
        <w:t>行业；承建（承接）企业为</w:t>
      </w:r>
      <w:r>
        <w:rPr>
          <w:rFonts w:hint="eastAsia" w:asciiTheme="minorEastAsia" w:hAnsiTheme="minorEastAsia" w:eastAsiaTheme="minorEastAsia" w:cstheme="minorEastAsia"/>
          <w:i/>
          <w:iCs/>
          <w:sz w:val="24"/>
          <w:szCs w:val="24"/>
          <w:u w:val="single"/>
        </w:rPr>
        <w:t>（企业名称）</w:t>
      </w:r>
      <w:r>
        <w:rPr>
          <w:rFonts w:hint="eastAsia" w:asciiTheme="minorEastAsia" w:hAnsiTheme="minorEastAsia" w:eastAsiaTheme="minorEastAsia" w:cstheme="minorEastAsia"/>
          <w:sz w:val="24"/>
          <w:szCs w:val="24"/>
        </w:rPr>
        <w:t>，从业人员</w:t>
      </w:r>
      <w:r>
        <w:rPr>
          <w:rFonts w:hint="default" w:asciiTheme="minorEastAsia" w:hAnsiTheme="minorEastAsia" w:cstheme="minorEastAsia"/>
          <w:sz w:val="24"/>
          <w:szCs w:val="24"/>
          <w:u w:val="single"/>
          <w:lang w:val="en-US"/>
        </w:rPr>
        <w:t xml:space="preserve">      </w:t>
      </w:r>
      <w:r>
        <w:rPr>
          <w:rFonts w:hint="eastAsia" w:asciiTheme="minorEastAsia" w:hAnsiTheme="minorEastAsia" w:eastAsiaTheme="minorEastAsia" w:cstheme="minorEastAsia"/>
          <w:sz w:val="24"/>
          <w:szCs w:val="24"/>
        </w:rPr>
        <w:t>人，营业收入为</w:t>
      </w:r>
      <w:r>
        <w:rPr>
          <w:rFonts w:hint="default" w:asciiTheme="minorEastAsia" w:hAnsiTheme="minorEastAsia" w:cstheme="minorEastAsia"/>
          <w:sz w:val="24"/>
          <w:szCs w:val="24"/>
          <w:u w:val="single"/>
          <w:lang w:val="en-US"/>
        </w:rPr>
        <w:t xml:space="preserve">      </w:t>
      </w:r>
      <w:r>
        <w:rPr>
          <w:rFonts w:hint="eastAsia" w:asciiTheme="minorEastAsia" w:hAnsiTheme="minorEastAsia" w:eastAsiaTheme="minorEastAsia" w:cstheme="minorEastAsia"/>
          <w:sz w:val="24"/>
          <w:szCs w:val="24"/>
        </w:rPr>
        <w:t>万元，资产总额为</w:t>
      </w:r>
      <w:r>
        <w:rPr>
          <w:rFonts w:hint="default" w:asciiTheme="minorEastAsia" w:hAnsiTheme="minorEastAsia" w:cstheme="minorEastAsia"/>
          <w:sz w:val="24"/>
          <w:szCs w:val="24"/>
          <w:u w:val="single"/>
          <w:lang w:val="en-US"/>
        </w:rPr>
        <w:t xml:space="preserve">      </w:t>
      </w:r>
      <w:r>
        <w:rPr>
          <w:rFonts w:hint="eastAsia" w:asciiTheme="minorEastAsia" w:hAnsiTheme="minorEastAsia" w:eastAsiaTheme="minorEastAsia" w:cstheme="minorEastAsia"/>
          <w:sz w:val="24"/>
          <w:szCs w:val="24"/>
        </w:rPr>
        <w:t>万元，属于</w:t>
      </w:r>
      <w:r>
        <w:rPr>
          <w:rFonts w:hint="eastAsia" w:asciiTheme="minorEastAsia" w:hAnsiTheme="minorEastAsia" w:eastAsiaTheme="minorEastAsia" w:cstheme="minorEastAsia"/>
          <w:i/>
          <w:iCs/>
          <w:sz w:val="24"/>
          <w:szCs w:val="24"/>
          <w:u w:val="single"/>
        </w:rPr>
        <w:t>（中型企业、小型企业、微型企业）</w:t>
      </w:r>
      <w:r>
        <w:rPr>
          <w:rFonts w:hint="eastAsia" w:asciiTheme="minorEastAsia" w:hAnsiTheme="minorEastAsia" w:eastAsiaTheme="minorEastAsia" w:cstheme="minorEastAsia"/>
          <w:sz w:val="24"/>
          <w:szCs w:val="24"/>
        </w:rPr>
        <w:t>；</w:t>
      </w:r>
    </w:p>
    <w:p w14:paraId="22CE4797">
      <w:pPr>
        <w:pStyle w:val="7"/>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Theme="minorEastAsia" w:hAnsiTheme="minorEastAsia" w:eastAsiaTheme="minorEastAsia" w:cstheme="minorEastAsia"/>
          <w:sz w:val="24"/>
          <w:szCs w:val="24"/>
        </w:rPr>
      </w:pPr>
    </w:p>
    <w:p w14:paraId="3FBA7B7C">
      <w:pPr>
        <w:pStyle w:val="7"/>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Theme="minorEastAsia" w:hAnsiTheme="minorEastAsia" w:eastAsiaTheme="minorEastAsia" w:cstheme="minorEastAsia"/>
          <w:sz w:val="24"/>
          <w:szCs w:val="24"/>
        </w:rPr>
      </w:pPr>
    </w:p>
    <w:p w14:paraId="46E6729A">
      <w:pPr>
        <w:pStyle w:val="7"/>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以上企业，不属于大企业的分支机构，不存在控股股东为大企业的情形，也不存在与大企业的负责人为同一人的情</w:t>
      </w:r>
      <w:bookmarkStart w:id="0" w:name="_GoBack"/>
      <w:bookmarkEnd w:id="0"/>
      <w:r>
        <w:rPr>
          <w:rFonts w:hint="eastAsia" w:asciiTheme="minorEastAsia" w:hAnsiTheme="minorEastAsia" w:eastAsiaTheme="minorEastAsia" w:cstheme="minorEastAsia"/>
          <w:sz w:val="24"/>
          <w:szCs w:val="24"/>
        </w:rPr>
        <w:t>形。</w:t>
      </w:r>
    </w:p>
    <w:p w14:paraId="73942B82">
      <w:pPr>
        <w:pStyle w:val="7"/>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本企业对上述声明内容的真实性负责。如有虚假，将依法承担相应责任。</w:t>
      </w:r>
    </w:p>
    <w:p w14:paraId="079FDADE">
      <w:pPr>
        <w:pStyle w:val="7"/>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18F751DC">
      <w:pPr>
        <w:pStyle w:val="7"/>
        <w:keepNext w:val="0"/>
        <w:keepLines w:val="0"/>
        <w:pageBreakBefore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企业名称（盖章）：</w:t>
      </w:r>
      <w:r>
        <w:rPr>
          <w:rFonts w:hint="default" w:asciiTheme="minorEastAsia" w:hAnsiTheme="minorEastAsia" w:cstheme="minorEastAsia"/>
          <w:sz w:val="24"/>
          <w:szCs w:val="24"/>
          <w:u w:val="single"/>
          <w:lang w:val="en-US"/>
        </w:rPr>
        <w:t xml:space="preserve">                        </w:t>
      </w:r>
    </w:p>
    <w:p w14:paraId="77476B49">
      <w:pPr>
        <w:pStyle w:val="7"/>
        <w:keepNext w:val="0"/>
        <w:keepLines w:val="0"/>
        <w:pageBreakBefore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日期：</w:t>
      </w:r>
      <w:r>
        <w:rPr>
          <w:rFonts w:hint="default" w:asciiTheme="minorEastAsia" w:hAnsiTheme="minorEastAsia" w:cstheme="minorEastAsia"/>
          <w:sz w:val="24"/>
          <w:szCs w:val="24"/>
          <w:lang w:val="en-US"/>
        </w:rPr>
        <w:t>2026</w:t>
      </w:r>
      <w:r>
        <w:rPr>
          <w:rFonts w:hint="eastAsia" w:asciiTheme="minorEastAsia" w:hAnsiTheme="minorEastAsia" w:eastAsiaTheme="minorEastAsia" w:cstheme="minorEastAsia"/>
          <w:sz w:val="24"/>
          <w:szCs w:val="24"/>
        </w:rPr>
        <w:t>年</w:t>
      </w:r>
      <w:r>
        <w:rPr>
          <w:rFonts w:hint="default" w:asciiTheme="minorEastAsia" w:hAnsiTheme="minorEastAsia" w:cstheme="minorEastAsia"/>
          <w:sz w:val="24"/>
          <w:szCs w:val="24"/>
          <w:lang w:val="en-US"/>
        </w:rPr>
        <w:t xml:space="preserve"> </w:t>
      </w:r>
      <w:r>
        <w:rPr>
          <w:rFonts w:hint="eastAsia" w:asciiTheme="minorEastAsia" w:hAnsiTheme="minorEastAsia" w:eastAsiaTheme="minorEastAsia" w:cstheme="minorEastAsia"/>
          <w:sz w:val="24"/>
          <w:szCs w:val="24"/>
        </w:rPr>
        <w:t xml:space="preserve"> 月</w:t>
      </w:r>
      <w:r>
        <w:rPr>
          <w:rFonts w:hint="default" w:asciiTheme="minorEastAsia" w:hAnsiTheme="minorEastAsia" w:cstheme="minorEastAsia"/>
          <w:sz w:val="24"/>
          <w:szCs w:val="24"/>
          <w:lang w:val="en-US"/>
        </w:rPr>
        <w:t xml:space="preserve"> </w:t>
      </w:r>
      <w:r>
        <w:rPr>
          <w:rFonts w:hint="eastAsia" w:asciiTheme="minorEastAsia" w:hAnsiTheme="minorEastAsia" w:eastAsiaTheme="minorEastAsia" w:cstheme="minorEastAsia"/>
          <w:sz w:val="24"/>
          <w:szCs w:val="24"/>
        </w:rPr>
        <w:t xml:space="preserve"> 日</w:t>
      </w:r>
    </w:p>
    <w:p w14:paraId="328DC41A">
      <w:pPr>
        <w:pStyle w:val="7"/>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Theme="minorEastAsia" w:hAnsiTheme="minorEastAsia" w:eastAsiaTheme="minorEastAsia" w:cstheme="minorEastAsia"/>
          <w:sz w:val="24"/>
          <w:szCs w:val="24"/>
        </w:rPr>
      </w:pPr>
    </w:p>
    <w:p w14:paraId="1A2B8D37">
      <w:pPr>
        <w:pStyle w:val="7"/>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1：从业人员、营业收入、资产总额填报上一年度数据，无上一年度数据的新成立企业可不填报。</w:t>
      </w:r>
    </w:p>
    <w:p w14:paraId="6C55174B">
      <w:pPr>
        <w:pStyle w:val="7"/>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2：投标人应当自行核实是否属于小微企业，并认真填写声明函，若有虚假将追究其责任。</w:t>
      </w:r>
    </w:p>
    <w:p w14:paraId="6F10E9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441670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sectPr>
      <w:footerReference r:id="rId3" w:type="default"/>
      <w:pgSz w:w="11906" w:h="16838"/>
      <w:pgMar w:top="1240" w:right="1286" w:bottom="1098" w:left="13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612EB">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27A390">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927A390">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F1119A"/>
    <w:rsid w:val="3D9C6A5C"/>
    <w:rsid w:val="3FA4245F"/>
    <w:rsid w:val="4FF25A6E"/>
    <w:rsid w:val="772D4414"/>
    <w:rsid w:val="78F80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basedOn w:val="1"/>
    <w:next w:val="1"/>
    <w:semiHidden/>
    <w:unhideWhenUsed/>
    <w:qFormat/>
    <w:uiPriority w:val="0"/>
    <w:pPr>
      <w:keepNext/>
      <w:keepLines/>
      <w:spacing w:beforeLines="0" w:beforeAutospacing="0" w:afterLines="0" w:afterAutospacing="0" w:line="360" w:lineRule="auto"/>
      <w:jc w:val="left"/>
      <w:outlineLvl w:val="4"/>
    </w:pPr>
    <w:rPr>
      <w:rFonts w:ascii="Calibri" w:hAnsi="Calibri" w:eastAsia="宋体" w:cs="黑体"/>
      <w:b/>
      <w:sz w:val="24"/>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null3"/>
    <w:hidden/>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45</Words>
  <Characters>67</Characters>
  <Lines>0</Lines>
  <Paragraphs>0</Paragraphs>
  <TotalTime>1</TotalTime>
  <ScaleCrop>false</ScaleCrop>
  <LinksUpToDate>false</LinksUpToDate>
  <CharactersWithSpaces>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2026-01-13T06:18:00Z</dcterms:created>
  <dc:creator>Administrator</dc:creator>
  <cp:lastModifiedBy>华伦02101412</cp:lastModifiedBy>
  <dcterms:modified xsi:type="dcterms:W3CDTF">2026-02-11T01:45:17Z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67EF5FE5D3294679BFF71E2F00798DFD_12</vt:lpwstr>
  </property>
  <property fmtid="{D5CDD505-2E9C-101B-9397-08002B2CF9AE}" pid="4" name="KSOTemplateDocerSaveRecord">
    <vt:lpwstr>eyJoZGlkIjoiNjE4YTAyMTQ4NjI1ZGEwMjM3ZjdkY2ZiZTMyODEwMWEiLCJ1c2VySWQiOiIxMDc1NjMwNDEyIn0=</vt:lpwstr>
  </property>
</Properties>
</file>