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5518C8" w14:textId="1F831E38" w:rsidR="008C04EF" w:rsidRDefault="009C6DE8">
      <w:pPr>
        <w:rPr>
          <w:lang w:val="es-ES"/>
        </w:rPr>
      </w:pPr>
      <w:proofErr w:type="gramStart"/>
      <w:r w:rsidRPr="009C6DE8">
        <w:rPr>
          <w:lang w:val="es-ES"/>
        </w:rPr>
        <w:t>ANOMALÍAS</w:t>
      </w:r>
      <w:proofErr w:type="gramEnd"/>
      <w:r w:rsidRPr="009C6DE8">
        <w:rPr>
          <w:lang w:val="es-ES"/>
        </w:rPr>
        <w:t xml:space="preserve"> pero SI APTO CAMBIO DE CONTADOR </w:t>
      </w:r>
      <w:proofErr w:type="spellStart"/>
      <w:r w:rsidRPr="009C6DE8">
        <w:rPr>
          <w:lang w:val="es-ES"/>
        </w:rPr>
        <w:t>batería_rev</w:t>
      </w:r>
      <w:proofErr w:type="spellEnd"/>
      <w:r>
        <w:rPr>
          <w:lang w:val="es-ES"/>
        </w:rPr>
        <w:t xml:space="preserve"> /</w:t>
      </w:r>
      <w:r w:rsidRPr="009C6DE8">
        <w:rPr>
          <w:lang w:val="es-ES"/>
        </w:rPr>
        <w:t xml:space="preserve">ANOMALÍAS y NO APTO CAMBIO DE CONTADOR </w:t>
      </w:r>
      <w:proofErr w:type="spellStart"/>
      <w:r w:rsidRPr="009C6DE8">
        <w:rPr>
          <w:lang w:val="es-ES"/>
        </w:rPr>
        <w:t>batería_rev</w:t>
      </w:r>
      <w:proofErr w:type="spellEnd"/>
    </w:p>
    <w:p w14:paraId="042B0A1D" w14:textId="77777777" w:rsidR="009C6DE8" w:rsidRDefault="009C6DE8">
      <w:pPr>
        <w:rPr>
          <w:lang w:val="es-ES"/>
        </w:rPr>
      </w:pPr>
    </w:p>
    <w:p w14:paraId="4E46D40A" w14:textId="7FBB8E24" w:rsidR="009C6DE8" w:rsidRDefault="009C6DE8">
      <w:pPr>
        <w:rPr>
          <w:lang w:val="es-ES"/>
        </w:rPr>
      </w:pPr>
      <w:proofErr w:type="gramStart"/>
      <w:r w:rsidRPr="009C6DE8">
        <w:rPr>
          <w:lang w:val="es-ES"/>
        </w:rPr>
        <w:t>ANOMALÍAS</w:t>
      </w:r>
      <w:proofErr w:type="gramEnd"/>
      <w:r w:rsidRPr="009C6DE8">
        <w:rPr>
          <w:lang w:val="es-ES"/>
        </w:rPr>
        <w:t xml:space="preserve"> pero SI APTO CAMBIO DE CONTADOR no </w:t>
      </w:r>
      <w:proofErr w:type="spellStart"/>
      <w:r w:rsidRPr="009C6DE8">
        <w:rPr>
          <w:lang w:val="es-ES"/>
        </w:rPr>
        <w:t>batería_rev</w:t>
      </w:r>
      <w:proofErr w:type="spellEnd"/>
      <w:r>
        <w:rPr>
          <w:lang w:val="es-ES"/>
        </w:rPr>
        <w:t xml:space="preserve"> /</w:t>
      </w:r>
      <w:r w:rsidRPr="009C6DE8">
        <w:rPr>
          <w:lang w:val="es-ES"/>
        </w:rPr>
        <w:t xml:space="preserve">ANOMALÍAS y NO APTO CAMBIO DE CONTADOR no </w:t>
      </w:r>
      <w:proofErr w:type="spellStart"/>
      <w:r w:rsidRPr="009C6DE8">
        <w:rPr>
          <w:lang w:val="es-ES"/>
        </w:rPr>
        <w:t>batería_rev</w:t>
      </w:r>
      <w:proofErr w:type="spellEnd"/>
    </w:p>
    <w:p w14:paraId="68FEFFD7" w14:textId="77777777" w:rsidR="009C6DE8" w:rsidRDefault="009C6DE8">
      <w:pPr>
        <w:rPr>
          <w:lang w:val="es-ES"/>
        </w:rPr>
      </w:pPr>
    </w:p>
    <w:p w14:paraId="0D9DD2E3" w14:textId="570537AF" w:rsidR="009C6DE8" w:rsidRDefault="009C6DE8" w:rsidP="009C6DE8">
      <w:pPr>
        <w:pStyle w:val="Ttulo1"/>
        <w:rPr>
          <w:lang w:val="es-ES"/>
        </w:rPr>
      </w:pPr>
      <w:r>
        <w:rPr>
          <w:lang w:val="es-ES"/>
        </w:rPr>
        <w:t xml:space="preserve">Diferencia </w:t>
      </w:r>
      <w:proofErr w:type="gramStart"/>
      <w:r>
        <w:rPr>
          <w:lang w:val="es-ES"/>
        </w:rPr>
        <w:t>Cabeceras  por</w:t>
      </w:r>
      <w:proofErr w:type="gramEnd"/>
      <w:r>
        <w:rPr>
          <w:lang w:val="es-ES"/>
        </w:rPr>
        <w:t xml:space="preserve"> baterías y contrato</w:t>
      </w:r>
    </w:p>
    <w:p w14:paraId="314C4473" w14:textId="3EBF5AE3" w:rsidR="009C6DE8" w:rsidRDefault="009C6DE8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63FC3D3B" wp14:editId="619938AD">
            <wp:extent cx="5936615" cy="798195"/>
            <wp:effectExtent l="0" t="0" r="6985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798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0E82BE" w14:textId="2E8314D2" w:rsidR="009C6DE8" w:rsidRDefault="009C6DE8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1B334D18" wp14:editId="68730D35">
            <wp:extent cx="5943600" cy="78486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C297A0" w14:textId="1EBD35FE" w:rsidR="009C6DE8" w:rsidRDefault="00C52334" w:rsidP="00C52334">
      <w:pPr>
        <w:pStyle w:val="Ttulo1"/>
        <w:rPr>
          <w:lang w:val="es-ES"/>
        </w:rPr>
      </w:pPr>
      <w:r>
        <w:rPr>
          <w:lang w:val="es-ES"/>
        </w:rPr>
        <w:t>Diferencia</w:t>
      </w:r>
      <w:r>
        <w:rPr>
          <w:lang w:val="es-ES"/>
        </w:rPr>
        <w:t xml:space="preserve"> </w:t>
      </w:r>
      <w:proofErr w:type="spellStart"/>
      <w:r>
        <w:rPr>
          <w:lang w:val="es-ES"/>
        </w:rPr>
        <w:t>anomilias</w:t>
      </w:r>
      <w:proofErr w:type="spellEnd"/>
      <w:r>
        <w:rPr>
          <w:lang w:val="es-ES"/>
        </w:rPr>
        <w:t xml:space="preserve"> si apto - no apto</w:t>
      </w:r>
    </w:p>
    <w:p w14:paraId="39920FBF" w14:textId="17F5AE00" w:rsidR="009C6DE8" w:rsidRDefault="009C6DE8">
      <w:pPr>
        <w:rPr>
          <w:lang w:val="es-ES"/>
        </w:rPr>
      </w:pPr>
    </w:p>
    <w:p w14:paraId="4720FCA8" w14:textId="1139782E" w:rsidR="00C52334" w:rsidRDefault="00C52334">
      <w:pPr>
        <w:rPr>
          <w:lang w:val="es-ES"/>
        </w:rPr>
      </w:pPr>
      <w:r>
        <w:rPr>
          <w:lang w:val="es-ES"/>
        </w:rPr>
        <w:t>Segundo párrafo si Apto</w:t>
      </w:r>
    </w:p>
    <w:p w14:paraId="25993E47" w14:textId="64C42505" w:rsidR="00C52334" w:rsidRDefault="00C52334">
      <w:pPr>
        <w:rPr>
          <w:lang w:val="es-ES"/>
        </w:rPr>
      </w:pPr>
      <w:r>
        <w:rPr>
          <w:noProof/>
        </w:rPr>
        <w:drawing>
          <wp:inline distT="0" distB="0" distL="0" distR="0" wp14:anchorId="42BC555C" wp14:editId="5DF9E331">
            <wp:extent cx="5943600" cy="97663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D2661" w14:textId="004630DB" w:rsidR="00C52334" w:rsidRDefault="00C52334">
      <w:pPr>
        <w:rPr>
          <w:lang w:val="es-ES"/>
        </w:rPr>
      </w:pPr>
    </w:p>
    <w:p w14:paraId="1FCCFE54" w14:textId="7B4CDC34" w:rsidR="00C52334" w:rsidRDefault="00C52334">
      <w:pPr>
        <w:rPr>
          <w:lang w:val="es-ES"/>
        </w:rPr>
      </w:pPr>
      <w:r>
        <w:rPr>
          <w:lang w:val="es-ES"/>
        </w:rPr>
        <w:t>Segundo párrafo no Apto</w:t>
      </w:r>
    </w:p>
    <w:p w14:paraId="4EA8B7FE" w14:textId="3F649D04" w:rsidR="00C52334" w:rsidRPr="009C6DE8" w:rsidRDefault="00C52334">
      <w:pPr>
        <w:rPr>
          <w:lang w:val="es-ES"/>
        </w:rPr>
      </w:pPr>
      <w:r>
        <w:rPr>
          <w:noProof/>
        </w:rPr>
        <w:drawing>
          <wp:inline distT="0" distB="0" distL="0" distR="0" wp14:anchorId="11E876E7" wp14:editId="22C7625D">
            <wp:extent cx="5943600" cy="114490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2334" w:rsidRPr="009C6D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DE8"/>
    <w:rsid w:val="008C04EF"/>
    <w:rsid w:val="009C6DE8"/>
    <w:rsid w:val="00C52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95E4FD"/>
  <w15:chartTrackingRefBased/>
  <w15:docId w15:val="{B1A5A57F-28DE-4571-A6E4-66A2F3907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C6D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C6D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Sacyr, S.A.</Company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Luis Garcia Diaz</dc:creator>
  <cp:keywords/>
  <dc:description/>
  <cp:lastModifiedBy>Fernando Luis Garcia Diaz</cp:lastModifiedBy>
  <cp:revision>1</cp:revision>
  <dcterms:created xsi:type="dcterms:W3CDTF">2024-05-30T09:08:00Z</dcterms:created>
  <dcterms:modified xsi:type="dcterms:W3CDTF">2024-05-30T09:28:00Z</dcterms:modified>
</cp:coreProperties>
</file>