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2266F" w14:textId="77777777" w:rsidR="00F95025" w:rsidRDefault="009C05D5" w:rsidP="009C05D5">
      <w:pPr>
        <w:pStyle w:val="Title"/>
      </w:pPr>
      <w:r w:rsidRPr="009C05D5">
        <w:t>IPbus Performance and Robustness Tests for the 904 Test Stand in Summer 2013</w:t>
      </w:r>
    </w:p>
    <w:p w14:paraId="1FF96E6E" w14:textId="37CFA00B" w:rsidR="009C05D5" w:rsidRDefault="00E53ED1" w:rsidP="009C05D5">
      <w:pPr>
        <w:jc w:val="right"/>
      </w:pPr>
      <w:proofErr w:type="gramStart"/>
      <w:r>
        <w:t>version</w:t>
      </w:r>
      <w:proofErr w:type="gramEnd"/>
      <w:r>
        <w:t xml:space="preserve"> 2013.</w:t>
      </w:r>
      <w:r w:rsidR="00A06055">
        <w:t>0</w:t>
      </w:r>
      <w:r w:rsidR="009C05D5" w:rsidRPr="009C05D5">
        <w:t>5.</w:t>
      </w:r>
      <w:r>
        <w:t>0</w:t>
      </w:r>
      <w:r w:rsidR="000F1F7C">
        <w:t>7</w:t>
      </w:r>
    </w:p>
    <w:p w14:paraId="3F0E4069" w14:textId="1C5BF3E8" w:rsidR="009C05D5" w:rsidRDefault="001C5DFD" w:rsidP="009C05D5">
      <w:pPr>
        <w:jc w:val="both"/>
      </w:pPr>
      <w:r>
        <w:t xml:space="preserve">Marc Dobson, </w:t>
      </w:r>
      <w:r w:rsidR="009C05D5" w:rsidRPr="009C05D5">
        <w:t>Marc Magr</w:t>
      </w:r>
      <w:r w:rsidR="009C05D5">
        <w:t>ans de Abril, Tom Williams</w:t>
      </w:r>
    </w:p>
    <w:p w14:paraId="20C9DCCE" w14:textId="77777777" w:rsidR="009C05D5" w:rsidRDefault="009C05D5" w:rsidP="009C05D5">
      <w:pPr>
        <w:jc w:val="both"/>
      </w:pPr>
    </w:p>
    <w:p w14:paraId="58346549" w14:textId="77777777" w:rsidR="004B2224" w:rsidRDefault="009C05D5">
      <w:pPr>
        <w:pStyle w:val="TOC1"/>
        <w:tabs>
          <w:tab w:val="left" w:pos="480"/>
          <w:tab w:val="right" w:leader="dot" w:pos="8290"/>
        </w:tabs>
        <w:rPr>
          <w:rFonts w:asciiTheme="minorHAnsi" w:hAnsiTheme="minorHAnsi"/>
          <w:b w:val="0"/>
          <w:noProof/>
          <w:color w:val="auto"/>
          <w:sz w:val="22"/>
          <w:szCs w:val="22"/>
          <w:lang w:val="en-GB" w:eastAsia="en-GB"/>
        </w:rPr>
      </w:pPr>
      <w:r>
        <w:fldChar w:fldCharType="begin"/>
      </w:r>
      <w:r>
        <w:instrText xml:space="preserve"> TOC \o "1-1" </w:instrText>
      </w:r>
      <w:r>
        <w:fldChar w:fldCharType="separate"/>
      </w:r>
      <w:r w:rsidR="004B2224">
        <w:rPr>
          <w:noProof/>
        </w:rPr>
        <w:t>1</w:t>
      </w:r>
      <w:r w:rsidR="004B2224">
        <w:rPr>
          <w:rFonts w:asciiTheme="minorHAnsi" w:hAnsiTheme="minorHAnsi"/>
          <w:b w:val="0"/>
          <w:noProof/>
          <w:color w:val="auto"/>
          <w:sz w:val="22"/>
          <w:szCs w:val="22"/>
          <w:lang w:val="en-GB" w:eastAsia="en-GB"/>
        </w:rPr>
        <w:tab/>
      </w:r>
      <w:r w:rsidR="004B2224">
        <w:rPr>
          <w:noProof/>
        </w:rPr>
        <w:t>Introduction</w:t>
      </w:r>
      <w:r w:rsidR="004B2224">
        <w:rPr>
          <w:noProof/>
        </w:rPr>
        <w:tab/>
      </w:r>
      <w:r w:rsidR="004B2224">
        <w:rPr>
          <w:noProof/>
        </w:rPr>
        <w:fldChar w:fldCharType="begin"/>
      </w:r>
      <w:r w:rsidR="004B2224">
        <w:rPr>
          <w:noProof/>
        </w:rPr>
        <w:instrText xml:space="preserve"> PAGEREF _Toc355708508 \h </w:instrText>
      </w:r>
      <w:r w:rsidR="004B2224">
        <w:rPr>
          <w:noProof/>
        </w:rPr>
      </w:r>
      <w:r w:rsidR="004B2224">
        <w:rPr>
          <w:noProof/>
        </w:rPr>
        <w:fldChar w:fldCharType="separate"/>
      </w:r>
      <w:r w:rsidR="00C612C6">
        <w:rPr>
          <w:noProof/>
        </w:rPr>
        <w:t>1</w:t>
      </w:r>
      <w:r w:rsidR="004B2224">
        <w:rPr>
          <w:noProof/>
        </w:rPr>
        <w:fldChar w:fldCharType="end"/>
      </w:r>
    </w:p>
    <w:p w14:paraId="6D1E7F1A" w14:textId="77777777" w:rsidR="004B2224" w:rsidRDefault="004B2224">
      <w:pPr>
        <w:pStyle w:val="TOC1"/>
        <w:tabs>
          <w:tab w:val="left" w:pos="480"/>
          <w:tab w:val="right" w:leader="dot" w:pos="8290"/>
        </w:tabs>
        <w:rPr>
          <w:rFonts w:asciiTheme="minorHAnsi" w:hAnsiTheme="minorHAnsi"/>
          <w:b w:val="0"/>
          <w:noProof/>
          <w:color w:val="auto"/>
          <w:sz w:val="22"/>
          <w:szCs w:val="22"/>
          <w:lang w:val="en-GB" w:eastAsia="en-GB"/>
        </w:rPr>
      </w:pPr>
      <w:r>
        <w:rPr>
          <w:noProof/>
        </w:rPr>
        <w:t>2</w:t>
      </w:r>
      <w:r>
        <w:rPr>
          <w:rFonts w:asciiTheme="minorHAnsi" w:hAnsiTheme="minorHAnsi"/>
          <w:b w:val="0"/>
          <w:noProof/>
          <w:color w:val="auto"/>
          <w:sz w:val="22"/>
          <w:szCs w:val="22"/>
          <w:lang w:val="en-GB" w:eastAsia="en-GB"/>
        </w:rPr>
        <w:tab/>
      </w:r>
      <w:r>
        <w:rPr>
          <w:noProof/>
        </w:rPr>
        <w:t>904 Network Topology</w:t>
      </w:r>
      <w:r>
        <w:rPr>
          <w:noProof/>
        </w:rPr>
        <w:tab/>
      </w:r>
      <w:r>
        <w:rPr>
          <w:noProof/>
        </w:rPr>
        <w:fldChar w:fldCharType="begin"/>
      </w:r>
      <w:r>
        <w:rPr>
          <w:noProof/>
        </w:rPr>
        <w:instrText xml:space="preserve"> PAGEREF _Toc355708509 \h </w:instrText>
      </w:r>
      <w:r>
        <w:rPr>
          <w:noProof/>
        </w:rPr>
      </w:r>
      <w:r>
        <w:rPr>
          <w:noProof/>
        </w:rPr>
        <w:fldChar w:fldCharType="separate"/>
      </w:r>
      <w:r w:rsidR="00C612C6">
        <w:rPr>
          <w:noProof/>
        </w:rPr>
        <w:t>3</w:t>
      </w:r>
      <w:r>
        <w:rPr>
          <w:noProof/>
        </w:rPr>
        <w:fldChar w:fldCharType="end"/>
      </w:r>
    </w:p>
    <w:p w14:paraId="45FF03A1" w14:textId="77777777" w:rsidR="004B2224" w:rsidRDefault="004B2224">
      <w:pPr>
        <w:pStyle w:val="TOC1"/>
        <w:tabs>
          <w:tab w:val="left" w:pos="480"/>
          <w:tab w:val="right" w:leader="dot" w:pos="8290"/>
        </w:tabs>
        <w:rPr>
          <w:rFonts w:asciiTheme="minorHAnsi" w:hAnsiTheme="minorHAnsi"/>
          <w:b w:val="0"/>
          <w:noProof/>
          <w:color w:val="auto"/>
          <w:sz w:val="22"/>
          <w:szCs w:val="22"/>
          <w:lang w:val="en-GB" w:eastAsia="en-GB"/>
        </w:rPr>
      </w:pPr>
      <w:r>
        <w:rPr>
          <w:noProof/>
        </w:rPr>
        <w:t>3</w:t>
      </w:r>
      <w:r>
        <w:rPr>
          <w:rFonts w:asciiTheme="minorHAnsi" w:hAnsiTheme="minorHAnsi"/>
          <w:b w:val="0"/>
          <w:noProof/>
          <w:color w:val="auto"/>
          <w:sz w:val="22"/>
          <w:szCs w:val="22"/>
          <w:lang w:val="en-GB" w:eastAsia="en-GB"/>
        </w:rPr>
        <w:tab/>
      </w:r>
      <w:r>
        <w:rPr>
          <w:noProof/>
        </w:rPr>
        <w:t>Performance Measurements</w:t>
      </w:r>
      <w:r>
        <w:rPr>
          <w:noProof/>
        </w:rPr>
        <w:tab/>
      </w:r>
      <w:r>
        <w:rPr>
          <w:noProof/>
        </w:rPr>
        <w:fldChar w:fldCharType="begin"/>
      </w:r>
      <w:r>
        <w:rPr>
          <w:noProof/>
        </w:rPr>
        <w:instrText xml:space="preserve"> PAGEREF _Toc355708510 \h </w:instrText>
      </w:r>
      <w:r>
        <w:rPr>
          <w:noProof/>
        </w:rPr>
      </w:r>
      <w:r>
        <w:rPr>
          <w:noProof/>
        </w:rPr>
        <w:fldChar w:fldCharType="separate"/>
      </w:r>
      <w:r w:rsidR="00C612C6">
        <w:rPr>
          <w:noProof/>
        </w:rPr>
        <w:t>3</w:t>
      </w:r>
      <w:r>
        <w:rPr>
          <w:noProof/>
        </w:rPr>
        <w:fldChar w:fldCharType="end"/>
      </w:r>
    </w:p>
    <w:p w14:paraId="633B02A4" w14:textId="77777777" w:rsidR="004B2224" w:rsidRDefault="004B2224">
      <w:pPr>
        <w:pStyle w:val="TOC1"/>
        <w:tabs>
          <w:tab w:val="left" w:pos="480"/>
          <w:tab w:val="right" w:leader="dot" w:pos="8290"/>
        </w:tabs>
        <w:rPr>
          <w:rFonts w:asciiTheme="minorHAnsi" w:hAnsiTheme="minorHAnsi"/>
          <w:b w:val="0"/>
          <w:noProof/>
          <w:color w:val="auto"/>
          <w:sz w:val="22"/>
          <w:szCs w:val="22"/>
          <w:lang w:val="en-GB" w:eastAsia="en-GB"/>
        </w:rPr>
      </w:pPr>
      <w:r>
        <w:rPr>
          <w:noProof/>
        </w:rPr>
        <w:t>4</w:t>
      </w:r>
      <w:r>
        <w:rPr>
          <w:rFonts w:asciiTheme="minorHAnsi" w:hAnsiTheme="minorHAnsi"/>
          <w:b w:val="0"/>
          <w:noProof/>
          <w:color w:val="auto"/>
          <w:sz w:val="22"/>
          <w:szCs w:val="22"/>
          <w:lang w:val="en-GB" w:eastAsia="en-GB"/>
        </w:rPr>
        <w:tab/>
      </w:r>
      <w:r>
        <w:rPr>
          <w:noProof/>
        </w:rPr>
        <w:t>Reliability Tests</w:t>
      </w:r>
      <w:r>
        <w:rPr>
          <w:noProof/>
        </w:rPr>
        <w:tab/>
      </w:r>
      <w:r>
        <w:rPr>
          <w:noProof/>
        </w:rPr>
        <w:fldChar w:fldCharType="begin"/>
      </w:r>
      <w:r>
        <w:rPr>
          <w:noProof/>
        </w:rPr>
        <w:instrText xml:space="preserve"> PAGEREF _Toc355708511 \h </w:instrText>
      </w:r>
      <w:r>
        <w:rPr>
          <w:noProof/>
        </w:rPr>
      </w:r>
      <w:r>
        <w:rPr>
          <w:noProof/>
        </w:rPr>
        <w:fldChar w:fldCharType="separate"/>
      </w:r>
      <w:r w:rsidR="00C612C6">
        <w:rPr>
          <w:noProof/>
        </w:rPr>
        <w:t>4</w:t>
      </w:r>
      <w:r>
        <w:rPr>
          <w:noProof/>
        </w:rPr>
        <w:fldChar w:fldCharType="end"/>
      </w:r>
    </w:p>
    <w:p w14:paraId="69E12E88" w14:textId="77777777" w:rsidR="004B2224" w:rsidRDefault="004B2224">
      <w:pPr>
        <w:pStyle w:val="TOC1"/>
        <w:tabs>
          <w:tab w:val="left" w:pos="480"/>
          <w:tab w:val="right" w:leader="dot" w:pos="8290"/>
        </w:tabs>
        <w:rPr>
          <w:rFonts w:asciiTheme="minorHAnsi" w:hAnsiTheme="minorHAnsi"/>
          <w:b w:val="0"/>
          <w:noProof/>
          <w:color w:val="auto"/>
          <w:sz w:val="22"/>
          <w:szCs w:val="22"/>
          <w:lang w:val="en-GB" w:eastAsia="en-GB"/>
        </w:rPr>
      </w:pPr>
      <w:r>
        <w:rPr>
          <w:noProof/>
        </w:rPr>
        <w:t>5</w:t>
      </w:r>
      <w:r>
        <w:rPr>
          <w:rFonts w:asciiTheme="minorHAnsi" w:hAnsiTheme="minorHAnsi"/>
          <w:b w:val="0"/>
          <w:noProof/>
          <w:color w:val="auto"/>
          <w:sz w:val="22"/>
          <w:szCs w:val="22"/>
          <w:lang w:val="en-GB" w:eastAsia="en-GB"/>
        </w:rPr>
        <w:tab/>
      </w:r>
      <w:r>
        <w:rPr>
          <w:noProof/>
        </w:rPr>
        <w:t>Congestion Tests</w:t>
      </w:r>
      <w:r>
        <w:rPr>
          <w:noProof/>
        </w:rPr>
        <w:tab/>
      </w:r>
      <w:r>
        <w:rPr>
          <w:noProof/>
        </w:rPr>
        <w:fldChar w:fldCharType="begin"/>
      </w:r>
      <w:r>
        <w:rPr>
          <w:noProof/>
        </w:rPr>
        <w:instrText xml:space="preserve"> PAGEREF _Toc355708512 \h </w:instrText>
      </w:r>
      <w:r>
        <w:rPr>
          <w:noProof/>
        </w:rPr>
      </w:r>
      <w:r>
        <w:rPr>
          <w:noProof/>
        </w:rPr>
        <w:fldChar w:fldCharType="separate"/>
      </w:r>
      <w:r w:rsidR="00C612C6">
        <w:rPr>
          <w:noProof/>
        </w:rPr>
        <w:t>5</w:t>
      </w:r>
      <w:r>
        <w:rPr>
          <w:noProof/>
        </w:rPr>
        <w:fldChar w:fldCharType="end"/>
      </w:r>
    </w:p>
    <w:p w14:paraId="7EC31941" w14:textId="77777777" w:rsidR="004B2224" w:rsidRDefault="004B2224">
      <w:pPr>
        <w:pStyle w:val="TOC1"/>
        <w:tabs>
          <w:tab w:val="left" w:pos="480"/>
          <w:tab w:val="right" w:leader="dot" w:pos="8290"/>
        </w:tabs>
        <w:rPr>
          <w:rFonts w:asciiTheme="minorHAnsi" w:hAnsiTheme="minorHAnsi"/>
          <w:b w:val="0"/>
          <w:noProof/>
          <w:color w:val="auto"/>
          <w:sz w:val="22"/>
          <w:szCs w:val="22"/>
          <w:lang w:val="en-GB" w:eastAsia="en-GB"/>
        </w:rPr>
      </w:pPr>
      <w:r>
        <w:rPr>
          <w:noProof/>
        </w:rPr>
        <w:t>6</w:t>
      </w:r>
      <w:r>
        <w:rPr>
          <w:rFonts w:asciiTheme="minorHAnsi" w:hAnsiTheme="minorHAnsi"/>
          <w:b w:val="0"/>
          <w:noProof/>
          <w:color w:val="auto"/>
          <w:sz w:val="22"/>
          <w:szCs w:val="22"/>
          <w:lang w:val="en-GB" w:eastAsia="en-GB"/>
        </w:rPr>
        <w:tab/>
      </w:r>
      <w:r>
        <w:rPr>
          <w:noProof/>
        </w:rPr>
        <w:t>System Recovery Tests</w:t>
      </w:r>
      <w:r>
        <w:rPr>
          <w:noProof/>
        </w:rPr>
        <w:tab/>
      </w:r>
      <w:r>
        <w:rPr>
          <w:noProof/>
        </w:rPr>
        <w:fldChar w:fldCharType="begin"/>
      </w:r>
      <w:r>
        <w:rPr>
          <w:noProof/>
        </w:rPr>
        <w:instrText xml:space="preserve"> PAGEREF _Toc355708513 \h </w:instrText>
      </w:r>
      <w:r>
        <w:rPr>
          <w:noProof/>
        </w:rPr>
      </w:r>
      <w:r>
        <w:rPr>
          <w:noProof/>
        </w:rPr>
        <w:fldChar w:fldCharType="separate"/>
      </w:r>
      <w:r w:rsidR="00C612C6">
        <w:rPr>
          <w:noProof/>
        </w:rPr>
        <w:t>5</w:t>
      </w:r>
      <w:r>
        <w:rPr>
          <w:noProof/>
        </w:rPr>
        <w:fldChar w:fldCharType="end"/>
      </w:r>
    </w:p>
    <w:p w14:paraId="26CCE6F9" w14:textId="77777777" w:rsidR="009C05D5" w:rsidRDefault="009C05D5" w:rsidP="009C05D5">
      <w:pPr>
        <w:jc w:val="both"/>
      </w:pPr>
      <w:r>
        <w:fldChar w:fldCharType="end"/>
      </w:r>
    </w:p>
    <w:p w14:paraId="1DC5AE42" w14:textId="77777777" w:rsidR="009C05D5" w:rsidRDefault="009C05D5" w:rsidP="009C05D5">
      <w:pPr>
        <w:jc w:val="both"/>
      </w:pPr>
    </w:p>
    <w:p w14:paraId="6617773D" w14:textId="7A56030C" w:rsidR="00823683" w:rsidRPr="001758F9" w:rsidRDefault="00823683" w:rsidP="009C05D5">
      <w:pPr>
        <w:jc w:val="both"/>
        <w:rPr>
          <w:b/>
        </w:rPr>
      </w:pPr>
      <w:r w:rsidRPr="001758F9">
        <w:rPr>
          <w:b/>
        </w:rPr>
        <w:t>Open Issues:</w:t>
      </w:r>
    </w:p>
    <w:p w14:paraId="50BFE2D0" w14:textId="55809695" w:rsidR="00823683" w:rsidRPr="001758F9" w:rsidRDefault="00EF6031" w:rsidP="00823683">
      <w:pPr>
        <w:pStyle w:val="ListParagraph"/>
        <w:numPr>
          <w:ilvl w:val="0"/>
          <w:numId w:val="14"/>
        </w:numPr>
        <w:jc w:val="both"/>
        <w:rPr>
          <w:b/>
        </w:rPr>
      </w:pPr>
      <w:r>
        <w:rPr>
          <w:b/>
        </w:rPr>
        <w:t>Kristian</w:t>
      </w:r>
      <w:r w:rsidR="00560FBB" w:rsidRPr="001758F9">
        <w:rPr>
          <w:b/>
        </w:rPr>
        <w:t>: How the firmware upload and load will work</w:t>
      </w:r>
    </w:p>
    <w:p w14:paraId="62D31103" w14:textId="135E2C25" w:rsidR="000D40EF" w:rsidRPr="001758F9" w:rsidRDefault="000D40EF" w:rsidP="00823683">
      <w:pPr>
        <w:pStyle w:val="ListParagraph"/>
        <w:numPr>
          <w:ilvl w:val="0"/>
          <w:numId w:val="14"/>
        </w:numPr>
        <w:jc w:val="both"/>
        <w:rPr>
          <w:b/>
        </w:rPr>
      </w:pPr>
      <w:r w:rsidRPr="001758F9">
        <w:rPr>
          <w:b/>
        </w:rPr>
        <w:t>Marc: Is it possible to configure a 2 Gb/s link between bridge PC and switch</w:t>
      </w:r>
    </w:p>
    <w:p w14:paraId="43BADE9C" w14:textId="77777777" w:rsidR="009C05D5" w:rsidRDefault="009C05D5" w:rsidP="00ED68A9">
      <w:pPr>
        <w:pStyle w:val="Heading1"/>
        <w:jc w:val="both"/>
      </w:pPr>
      <w:bookmarkStart w:id="0" w:name="_Toc355708508"/>
      <w:r>
        <w:t>Introduction</w:t>
      </w:r>
      <w:bookmarkEnd w:id="0"/>
    </w:p>
    <w:p w14:paraId="74E81AA4" w14:textId="12D9ED20" w:rsidR="00C77DED" w:rsidRDefault="00C77DED" w:rsidP="00ED68A9">
      <w:pPr>
        <w:jc w:val="both"/>
      </w:pPr>
      <w:r>
        <w:t xml:space="preserve">This document describes the IPbus integration tests that will take place during </w:t>
      </w:r>
      <w:r w:rsidR="000F1F7C">
        <w:t xml:space="preserve">the </w:t>
      </w:r>
      <w:proofErr w:type="gramStart"/>
      <w:r w:rsidR="000F1F7C">
        <w:t>Summer</w:t>
      </w:r>
      <w:proofErr w:type="gramEnd"/>
      <w:r w:rsidR="000F1F7C">
        <w:t xml:space="preserve"> of 2013 in building 904</w:t>
      </w:r>
      <w:r>
        <w:t>.</w:t>
      </w:r>
    </w:p>
    <w:p w14:paraId="72FAEF32" w14:textId="77777777" w:rsidR="009C05D5" w:rsidRDefault="009C05D5" w:rsidP="00ED68A9">
      <w:pPr>
        <w:pStyle w:val="Heading2"/>
        <w:jc w:val="both"/>
      </w:pPr>
      <w:r>
        <w:t>Terminology</w:t>
      </w:r>
    </w:p>
    <w:p w14:paraId="5CC1FC15" w14:textId="0E9900C4" w:rsidR="008410CF" w:rsidRDefault="000B39FE" w:rsidP="00030B31">
      <w:pPr>
        <w:pStyle w:val="ListParagraph"/>
        <w:numPr>
          <w:ilvl w:val="0"/>
          <w:numId w:val="13"/>
        </w:numPr>
        <w:spacing w:line="264" w:lineRule="auto"/>
        <w:ind w:left="714" w:hanging="357"/>
        <w:jc w:val="both"/>
        <w:rPr>
          <w:sz w:val="24"/>
          <w:szCs w:val="24"/>
          <w:lang w:eastAsia="en-US"/>
        </w:rPr>
      </w:pPr>
      <w:r w:rsidRPr="008410CF">
        <w:rPr>
          <w:b/>
          <w:i/>
          <w:sz w:val="24"/>
          <w:szCs w:val="24"/>
          <w:lang w:eastAsia="en-US"/>
        </w:rPr>
        <w:t>Bandwidth (</w:t>
      </w:r>
      <w:r w:rsidR="008410CF" w:rsidRPr="008410CF">
        <w:rPr>
          <w:b/>
          <w:i/>
          <w:sz w:val="24"/>
          <w:szCs w:val="24"/>
          <w:lang w:eastAsia="en-US"/>
        </w:rPr>
        <w:t>BW</w:t>
      </w:r>
      <w:r w:rsidRPr="008410CF">
        <w:rPr>
          <w:b/>
          <w:i/>
          <w:sz w:val="24"/>
          <w:szCs w:val="24"/>
          <w:lang w:eastAsia="en-US"/>
        </w:rPr>
        <w:t>)</w:t>
      </w:r>
      <w:r w:rsidR="008410CF">
        <w:rPr>
          <w:b/>
          <w:sz w:val="24"/>
          <w:szCs w:val="24"/>
          <w:lang w:eastAsia="en-US"/>
        </w:rPr>
        <w:t xml:space="preserve">. </w:t>
      </w:r>
      <w:r w:rsidR="008410CF">
        <w:rPr>
          <w:sz w:val="24"/>
          <w:szCs w:val="24"/>
          <w:lang w:eastAsia="en-US"/>
        </w:rPr>
        <w:t>The amount of data transferred or received per unit of time</w:t>
      </w:r>
      <w:r w:rsidR="000F1F7C">
        <w:rPr>
          <w:sz w:val="24"/>
          <w:szCs w:val="24"/>
          <w:lang w:eastAsia="en-US"/>
        </w:rPr>
        <w:t>, typically expressed</w:t>
      </w:r>
      <w:r w:rsidR="008410CF">
        <w:rPr>
          <w:sz w:val="24"/>
          <w:szCs w:val="24"/>
          <w:lang w:eastAsia="en-US"/>
        </w:rPr>
        <w:t xml:space="preserve"> in bits per second (bit/s). In general, when this document refers to bandwidth it does not include the protocol overhead, but just the effective bandwidth.</w:t>
      </w:r>
    </w:p>
    <w:p w14:paraId="03D464FD" w14:textId="26174476" w:rsidR="000B39FE" w:rsidRPr="007C5CB9" w:rsidRDefault="000B39FE" w:rsidP="00030B31">
      <w:pPr>
        <w:pStyle w:val="ListParagraph"/>
        <w:numPr>
          <w:ilvl w:val="0"/>
          <w:numId w:val="13"/>
        </w:numPr>
        <w:spacing w:line="264" w:lineRule="auto"/>
        <w:ind w:left="714" w:hanging="357"/>
        <w:jc w:val="both"/>
        <w:rPr>
          <w:sz w:val="24"/>
          <w:szCs w:val="24"/>
          <w:lang w:eastAsia="en-US"/>
        </w:rPr>
      </w:pPr>
      <w:r w:rsidRPr="008410CF">
        <w:rPr>
          <w:b/>
          <w:i/>
          <w:sz w:val="24"/>
          <w:szCs w:val="24"/>
          <w:lang w:eastAsia="en-US"/>
        </w:rPr>
        <w:t>Latency</w:t>
      </w:r>
      <w:r w:rsidR="008410CF">
        <w:rPr>
          <w:b/>
          <w:sz w:val="24"/>
          <w:szCs w:val="24"/>
          <w:lang w:eastAsia="en-US"/>
        </w:rPr>
        <w:t>.</w:t>
      </w:r>
      <w:r w:rsidR="008410CF">
        <w:rPr>
          <w:sz w:val="24"/>
          <w:szCs w:val="24"/>
          <w:lang w:eastAsia="en-US"/>
        </w:rPr>
        <w:t xml:space="preserve"> The time taken </w:t>
      </w:r>
      <w:r w:rsidR="00495752">
        <w:rPr>
          <w:sz w:val="24"/>
          <w:szCs w:val="24"/>
          <w:lang w:eastAsia="en-US"/>
        </w:rPr>
        <w:t xml:space="preserve">for </w:t>
      </w:r>
      <w:proofErr w:type="spellStart"/>
      <w:r w:rsidR="00495752">
        <w:rPr>
          <w:rFonts w:ascii="Cambria" w:hAnsi="Cambria"/>
          <w:sz w:val="24"/>
          <w:szCs w:val="24"/>
          <w:lang w:eastAsia="en-US"/>
        </w:rPr>
        <w:t>μ</w:t>
      </w:r>
      <w:r w:rsidRPr="007C5CB9">
        <w:rPr>
          <w:sz w:val="24"/>
          <w:szCs w:val="24"/>
          <w:lang w:eastAsia="en-US"/>
        </w:rPr>
        <w:t>HAL</w:t>
      </w:r>
      <w:proofErr w:type="spellEnd"/>
      <w:r w:rsidRPr="007C5CB9">
        <w:rPr>
          <w:sz w:val="24"/>
          <w:szCs w:val="24"/>
          <w:lang w:eastAsia="en-US"/>
        </w:rPr>
        <w:t xml:space="preserve"> client to perform</w:t>
      </w:r>
      <w:r w:rsidR="008410CF">
        <w:rPr>
          <w:sz w:val="24"/>
          <w:szCs w:val="24"/>
          <w:lang w:eastAsia="en-US"/>
        </w:rPr>
        <w:t xml:space="preserve"> an</w:t>
      </w:r>
      <w:r w:rsidR="00C23997">
        <w:rPr>
          <w:sz w:val="24"/>
          <w:szCs w:val="24"/>
          <w:lang w:eastAsia="en-US"/>
        </w:rPr>
        <w:t xml:space="preserve"> IPbus transaction</w:t>
      </w:r>
      <w:r w:rsidRPr="007C5CB9">
        <w:rPr>
          <w:sz w:val="24"/>
          <w:szCs w:val="24"/>
          <w:lang w:eastAsia="en-US"/>
        </w:rPr>
        <w:t xml:space="preserve">. This should be measured </w:t>
      </w:r>
      <w:r w:rsidR="00495752">
        <w:rPr>
          <w:sz w:val="24"/>
          <w:szCs w:val="24"/>
          <w:lang w:eastAsia="en-US"/>
        </w:rPr>
        <w:t xml:space="preserve">in the </w:t>
      </w:r>
      <w:proofErr w:type="spellStart"/>
      <w:r w:rsidR="00495752">
        <w:rPr>
          <w:rFonts w:ascii="Cambria" w:hAnsi="Cambria"/>
          <w:sz w:val="24"/>
          <w:szCs w:val="24"/>
          <w:lang w:eastAsia="en-US"/>
        </w:rPr>
        <w:t>μ</w:t>
      </w:r>
      <w:r w:rsidRPr="007C5CB9">
        <w:rPr>
          <w:sz w:val="24"/>
          <w:szCs w:val="24"/>
          <w:lang w:eastAsia="en-US"/>
        </w:rPr>
        <w:t>HAL</w:t>
      </w:r>
      <w:proofErr w:type="spellEnd"/>
      <w:r w:rsidRPr="007C5CB9">
        <w:rPr>
          <w:sz w:val="24"/>
          <w:szCs w:val="24"/>
          <w:lang w:eastAsia="en-US"/>
        </w:rPr>
        <w:t xml:space="preserve"> client PC, starting from first corresponding </w:t>
      </w:r>
      <w:proofErr w:type="spellStart"/>
      <w:r w:rsidRPr="00495752">
        <w:rPr>
          <w:rFonts w:ascii="Lucida Console" w:hAnsi="Lucida Console"/>
          <w:sz w:val="20"/>
          <w:szCs w:val="24"/>
          <w:lang w:eastAsia="en-US"/>
        </w:rPr>
        <w:t>uhal</w:t>
      </w:r>
      <w:proofErr w:type="spellEnd"/>
      <w:r w:rsidRPr="00495752">
        <w:rPr>
          <w:rFonts w:ascii="Lucida Console" w:hAnsi="Lucida Console"/>
          <w:sz w:val="20"/>
          <w:szCs w:val="24"/>
          <w:lang w:eastAsia="en-US"/>
        </w:rPr>
        <w:t>:</w:t>
      </w:r>
      <w:proofErr w:type="gramStart"/>
      <w:r w:rsidRPr="00495752">
        <w:rPr>
          <w:rFonts w:ascii="Lucida Console" w:hAnsi="Lucida Console"/>
          <w:sz w:val="20"/>
          <w:szCs w:val="24"/>
          <w:lang w:eastAsia="en-US"/>
        </w:rPr>
        <w:t>:read</w:t>
      </w:r>
      <w:proofErr w:type="gramEnd"/>
      <w:r w:rsidRPr="00495752">
        <w:rPr>
          <w:rFonts w:ascii="Lucida Console" w:hAnsi="Lucida Console"/>
          <w:sz w:val="20"/>
          <w:szCs w:val="24"/>
          <w:lang w:eastAsia="en-US"/>
        </w:rPr>
        <w:t>/write</w:t>
      </w:r>
      <w:r w:rsidRPr="007C5CB9">
        <w:rPr>
          <w:sz w:val="24"/>
          <w:szCs w:val="24"/>
          <w:lang w:eastAsia="en-US"/>
        </w:rPr>
        <w:t xml:space="preserve"> call, and stopping when the </w:t>
      </w:r>
      <w:r w:rsidRPr="00495752">
        <w:rPr>
          <w:rFonts w:ascii="Lucida Console" w:hAnsi="Lucida Console"/>
          <w:sz w:val="20"/>
          <w:szCs w:val="24"/>
          <w:lang w:eastAsia="en-US"/>
        </w:rPr>
        <w:t>dispatch()</w:t>
      </w:r>
      <w:r w:rsidRPr="00495752">
        <w:rPr>
          <w:sz w:val="20"/>
          <w:szCs w:val="24"/>
          <w:lang w:eastAsia="en-US"/>
        </w:rPr>
        <w:t xml:space="preserve"> </w:t>
      </w:r>
      <w:r w:rsidRPr="007C5CB9">
        <w:rPr>
          <w:sz w:val="24"/>
          <w:szCs w:val="24"/>
          <w:lang w:eastAsia="en-US"/>
        </w:rPr>
        <w:t>method returns.</w:t>
      </w:r>
    </w:p>
    <w:p w14:paraId="505562F0" w14:textId="76C1816D" w:rsidR="00B7773D" w:rsidRDefault="00595AD8" w:rsidP="00B7773D">
      <w:pPr>
        <w:jc w:val="both"/>
      </w:pPr>
      <w:r>
        <w:t xml:space="preserve">See </w:t>
      </w:r>
      <w:r w:rsidR="000B39FE">
        <w:t>also the t</w:t>
      </w:r>
      <w:r>
        <w:t xml:space="preserve">erminology </w:t>
      </w:r>
      <w:r w:rsidR="000B39FE">
        <w:t xml:space="preserve">sections </w:t>
      </w:r>
      <w:r>
        <w:t xml:space="preserve">of the </w:t>
      </w:r>
      <w:r>
        <w:rPr>
          <w:i/>
        </w:rPr>
        <w:t xml:space="preserve">IPbus Protocol </w:t>
      </w:r>
      <w:r>
        <w:t xml:space="preserve">and </w:t>
      </w:r>
      <w:r>
        <w:rPr>
          <w:i/>
        </w:rPr>
        <w:t xml:space="preserve">IPbus Network Architecture </w:t>
      </w:r>
      <w:r>
        <w:t>documents.</w:t>
      </w:r>
    </w:p>
    <w:p w14:paraId="1FB739EB" w14:textId="77777777" w:rsidR="009C05D5" w:rsidRDefault="009C05D5" w:rsidP="00ED68A9">
      <w:pPr>
        <w:pStyle w:val="Heading2"/>
        <w:jc w:val="both"/>
      </w:pPr>
      <w:r>
        <w:t>References</w:t>
      </w:r>
    </w:p>
    <w:p w14:paraId="7EDAF01E" w14:textId="5BED4A80" w:rsidR="00685B54" w:rsidRPr="00685B54" w:rsidRDefault="00AA2C49" w:rsidP="000F1F7C">
      <w:r w:rsidRPr="00AA2C49">
        <w:rPr>
          <w:rFonts w:eastAsia="Times New Roman" w:cs="Times New Roman"/>
        </w:rPr>
        <w:t xml:space="preserve">CAEN (V2718) </w:t>
      </w:r>
      <w:r w:rsidR="00CD1229">
        <w:rPr>
          <w:rFonts w:eastAsia="Times New Roman" w:cs="Times New Roman"/>
        </w:rPr>
        <w:t xml:space="preserve">Bridge </w:t>
      </w:r>
      <w:r w:rsidRPr="00AA2C49">
        <w:rPr>
          <w:rFonts w:eastAsia="Times New Roman" w:cs="Times New Roman"/>
        </w:rPr>
        <w:t xml:space="preserve">Performance </w:t>
      </w:r>
      <w:r w:rsidR="0024680A">
        <w:rPr>
          <w:rFonts w:eastAsia="Times New Roman" w:cs="Times New Roman"/>
        </w:rPr>
        <w:t>T</w:t>
      </w:r>
      <w:r w:rsidRPr="00AA2C49">
        <w:rPr>
          <w:rFonts w:eastAsia="Times New Roman" w:cs="Times New Roman"/>
        </w:rPr>
        <w:t xml:space="preserve">ests using the HAL library, </w:t>
      </w:r>
      <w:hyperlink r:id="rId7" w:history="1">
        <w:r w:rsidRPr="00483F75">
          <w:rPr>
            <w:rStyle w:val="Hyperlink"/>
          </w:rPr>
          <w:t>http://cmsdoc.cern.ch/~cschwick/VME/html/VMEBridges_CAEN_Performance.html</w:t>
        </w:r>
      </w:hyperlink>
      <w:r>
        <w:t xml:space="preserve"> </w:t>
      </w:r>
      <w:r w:rsidR="00685B54">
        <w:t xml:space="preserve"> </w:t>
      </w:r>
    </w:p>
    <w:p w14:paraId="53359D73" w14:textId="77777777" w:rsidR="009C05D5" w:rsidRDefault="009C05D5" w:rsidP="000F1F7C">
      <w:r>
        <w:lastRenderedPageBreak/>
        <w:t xml:space="preserve">IPbus Protocol version 2.0, </w:t>
      </w:r>
      <w:hyperlink r:id="rId8" w:history="1">
        <w:r w:rsidRPr="00483F75">
          <w:rPr>
            <w:rStyle w:val="Hyperlink"/>
          </w:rPr>
          <w:t>https://svnweb.cern.ch/trac/cactus/browser/trunk/doc/ipbus_protocol_v2_0.pdf</w:t>
        </w:r>
      </w:hyperlink>
      <w:r>
        <w:t xml:space="preserve">  </w:t>
      </w:r>
    </w:p>
    <w:p w14:paraId="790C06C0" w14:textId="6251A604" w:rsidR="009C05D5" w:rsidRDefault="009C05D5" w:rsidP="000F1F7C">
      <w:r>
        <w:t xml:space="preserve">IPbus Network Architecture, </w:t>
      </w:r>
      <w:hyperlink r:id="rId9" w:history="1">
        <w:r w:rsidRPr="00483F75">
          <w:rPr>
            <w:rStyle w:val="Hyperlink"/>
          </w:rPr>
          <w:t>https://svnweb.cern.ch/trac/cactus/browser/trunk/doc/uHAL_network_addressing.pdf</w:t>
        </w:r>
      </w:hyperlink>
      <w:r>
        <w:t xml:space="preserve"> </w:t>
      </w:r>
    </w:p>
    <w:p w14:paraId="1BCA0CA5" w14:textId="239B4A9E" w:rsidR="00595AD8" w:rsidRDefault="000F1F7C" w:rsidP="00ED68A9">
      <w:pPr>
        <w:pStyle w:val="Heading2"/>
        <w:jc w:val="both"/>
      </w:pPr>
      <w:r>
        <w:t>Important points</w:t>
      </w:r>
    </w:p>
    <w:p w14:paraId="39C2EE0A" w14:textId="2901A537" w:rsidR="007B1ED1" w:rsidRPr="007B1ED1" w:rsidRDefault="007B1ED1" w:rsidP="00030B31">
      <w:pPr>
        <w:pStyle w:val="ListParagraph"/>
        <w:numPr>
          <w:ilvl w:val="0"/>
          <w:numId w:val="10"/>
        </w:numPr>
        <w:spacing w:line="264" w:lineRule="auto"/>
        <w:ind w:left="714" w:hanging="357"/>
        <w:jc w:val="both"/>
        <w:rPr>
          <w:sz w:val="24"/>
          <w:szCs w:val="24"/>
          <w:lang w:eastAsia="en-US"/>
        </w:rPr>
      </w:pPr>
      <w:r w:rsidRPr="007B1ED1">
        <w:rPr>
          <w:sz w:val="24"/>
          <w:szCs w:val="24"/>
          <w:lang w:eastAsia="en-US"/>
        </w:rPr>
        <w:t>The basic test executables used should be packaged up in th</w:t>
      </w:r>
      <w:r w:rsidR="00824EF6">
        <w:rPr>
          <w:sz w:val="24"/>
          <w:szCs w:val="24"/>
          <w:lang w:eastAsia="en-US"/>
        </w:rPr>
        <w:t xml:space="preserve">e IPbus software suite release. This will allow the tests </w:t>
      </w:r>
      <w:r w:rsidR="00037F47">
        <w:rPr>
          <w:sz w:val="24"/>
          <w:szCs w:val="24"/>
          <w:lang w:eastAsia="en-US"/>
        </w:rPr>
        <w:t>to be reproduced in the future.</w:t>
      </w:r>
    </w:p>
    <w:p w14:paraId="627712DB" w14:textId="0D4008FF" w:rsidR="007B1ED1" w:rsidRPr="00655999" w:rsidRDefault="00824EF6" w:rsidP="00030B31">
      <w:pPr>
        <w:pStyle w:val="ListParagraph"/>
        <w:numPr>
          <w:ilvl w:val="0"/>
          <w:numId w:val="10"/>
        </w:numPr>
        <w:spacing w:line="264" w:lineRule="auto"/>
        <w:ind w:left="714" w:hanging="357"/>
        <w:jc w:val="both"/>
        <w:rPr>
          <w:sz w:val="24"/>
          <w:szCs w:val="24"/>
          <w:lang w:eastAsia="en-US"/>
        </w:rPr>
      </w:pPr>
      <w:r w:rsidRPr="00655999">
        <w:rPr>
          <w:sz w:val="24"/>
          <w:szCs w:val="24"/>
          <w:lang w:eastAsia="en-US"/>
        </w:rPr>
        <w:t>T</w:t>
      </w:r>
      <w:r w:rsidR="007B1ED1" w:rsidRPr="00655999">
        <w:rPr>
          <w:sz w:val="24"/>
          <w:szCs w:val="24"/>
          <w:lang w:eastAsia="en-US"/>
        </w:rPr>
        <w:t>he Control</w:t>
      </w:r>
      <w:r w:rsidR="00525F55">
        <w:rPr>
          <w:sz w:val="24"/>
          <w:szCs w:val="24"/>
          <w:lang w:eastAsia="en-US"/>
        </w:rPr>
        <w:t xml:space="preserve"> </w:t>
      </w:r>
      <w:r w:rsidR="007B1ED1" w:rsidRPr="00655999">
        <w:rPr>
          <w:sz w:val="24"/>
          <w:szCs w:val="24"/>
          <w:lang w:eastAsia="en-US"/>
        </w:rPr>
        <w:t xml:space="preserve">Hub will </w:t>
      </w:r>
      <w:r w:rsidRPr="00655999">
        <w:rPr>
          <w:sz w:val="24"/>
          <w:szCs w:val="24"/>
          <w:lang w:eastAsia="en-US"/>
        </w:rPr>
        <w:t xml:space="preserve">be the </w:t>
      </w:r>
      <w:r w:rsidR="007B1ED1" w:rsidRPr="00655999">
        <w:rPr>
          <w:sz w:val="24"/>
          <w:szCs w:val="24"/>
          <w:lang w:eastAsia="en-US"/>
        </w:rPr>
        <w:t xml:space="preserve">component controlling the number of packets in flight (rather than making several different firmware images). </w:t>
      </w:r>
      <w:r w:rsidR="00655999">
        <w:rPr>
          <w:sz w:val="24"/>
          <w:szCs w:val="24"/>
          <w:lang w:eastAsia="en-US"/>
        </w:rPr>
        <w:t>Ideally, this will be a configurable parameter.</w:t>
      </w:r>
    </w:p>
    <w:p w14:paraId="5187D3BE" w14:textId="0BF329E5" w:rsidR="000D40EF" w:rsidRDefault="00655999" w:rsidP="00030B31">
      <w:pPr>
        <w:pStyle w:val="ListParagraph"/>
        <w:numPr>
          <w:ilvl w:val="0"/>
          <w:numId w:val="10"/>
        </w:numPr>
        <w:spacing w:line="264" w:lineRule="auto"/>
        <w:ind w:left="714" w:hanging="357"/>
        <w:jc w:val="both"/>
        <w:rPr>
          <w:sz w:val="24"/>
          <w:szCs w:val="24"/>
          <w:lang w:eastAsia="en-US"/>
        </w:rPr>
      </w:pPr>
      <w:r>
        <w:rPr>
          <w:sz w:val="24"/>
          <w:szCs w:val="24"/>
          <w:lang w:eastAsia="en-US"/>
        </w:rPr>
        <w:t xml:space="preserve">The firmware used in the tests </w:t>
      </w:r>
      <w:r w:rsidRPr="000F1F7C">
        <w:rPr>
          <w:sz w:val="24"/>
          <w:szCs w:val="24"/>
          <w:lang w:eastAsia="en-US"/>
        </w:rPr>
        <w:t>must</w:t>
      </w:r>
      <w:r>
        <w:rPr>
          <w:sz w:val="24"/>
          <w:szCs w:val="24"/>
          <w:lang w:eastAsia="en-US"/>
        </w:rPr>
        <w:t xml:space="preserve"> correspond to an SVN tagged version.</w:t>
      </w:r>
    </w:p>
    <w:p w14:paraId="27E50560" w14:textId="4394CDA1" w:rsidR="00227DE8" w:rsidRPr="00BA59C7" w:rsidRDefault="00227DE8" w:rsidP="00030B31">
      <w:pPr>
        <w:pStyle w:val="ListParagraph"/>
        <w:numPr>
          <w:ilvl w:val="0"/>
          <w:numId w:val="10"/>
        </w:numPr>
        <w:spacing w:line="264" w:lineRule="auto"/>
        <w:ind w:left="714" w:hanging="357"/>
        <w:jc w:val="both"/>
        <w:rPr>
          <w:sz w:val="24"/>
          <w:szCs w:val="24"/>
          <w:lang w:eastAsia="en-US"/>
        </w:rPr>
      </w:pPr>
      <w:r>
        <w:rPr>
          <w:sz w:val="24"/>
          <w:szCs w:val="24"/>
          <w:lang w:eastAsia="en-US"/>
        </w:rPr>
        <w:t>This document does not cover</w:t>
      </w:r>
      <w:r w:rsidRPr="00227DE8">
        <w:rPr>
          <w:sz w:val="24"/>
          <w:szCs w:val="24"/>
          <w:lang w:eastAsia="en-US"/>
        </w:rPr>
        <w:t xml:space="preserve"> </w:t>
      </w:r>
      <w:r>
        <w:rPr>
          <w:sz w:val="24"/>
          <w:szCs w:val="24"/>
          <w:lang w:eastAsia="en-US"/>
        </w:rPr>
        <w:t>testing of</w:t>
      </w:r>
      <w:r w:rsidRPr="00227DE8">
        <w:rPr>
          <w:sz w:val="24"/>
          <w:szCs w:val="24"/>
          <w:lang w:eastAsia="en-US"/>
        </w:rPr>
        <w:t xml:space="preserve"> IP </w:t>
      </w:r>
      <w:r>
        <w:rPr>
          <w:sz w:val="24"/>
          <w:szCs w:val="24"/>
          <w:lang w:eastAsia="en-US"/>
        </w:rPr>
        <w:t xml:space="preserve">address </w:t>
      </w:r>
      <w:r w:rsidRPr="00227DE8">
        <w:rPr>
          <w:sz w:val="24"/>
          <w:szCs w:val="24"/>
          <w:lang w:eastAsia="en-US"/>
        </w:rPr>
        <w:t>assignment using RARP</w:t>
      </w:r>
      <w:r>
        <w:rPr>
          <w:sz w:val="24"/>
          <w:szCs w:val="24"/>
          <w:lang w:eastAsia="en-US"/>
        </w:rPr>
        <w:t>, since the RARP firmware functionality will not be available until after a few weeks after the rest of the IPbus firmware functionality. However, t</w:t>
      </w:r>
      <w:r w:rsidRPr="00227DE8">
        <w:rPr>
          <w:sz w:val="24"/>
          <w:szCs w:val="24"/>
          <w:lang w:eastAsia="en-US"/>
        </w:rPr>
        <w:t xml:space="preserve">his will </w:t>
      </w:r>
      <w:r>
        <w:rPr>
          <w:sz w:val="24"/>
          <w:szCs w:val="24"/>
          <w:lang w:eastAsia="en-US"/>
        </w:rPr>
        <w:t xml:space="preserve">of course </w:t>
      </w:r>
      <w:r w:rsidRPr="00227DE8">
        <w:rPr>
          <w:sz w:val="24"/>
          <w:szCs w:val="24"/>
          <w:lang w:eastAsia="en-US"/>
        </w:rPr>
        <w:t xml:space="preserve">be tested once the </w:t>
      </w:r>
      <w:r>
        <w:rPr>
          <w:sz w:val="24"/>
          <w:szCs w:val="24"/>
          <w:lang w:eastAsia="en-US"/>
        </w:rPr>
        <w:t>RARP</w:t>
      </w:r>
      <w:r w:rsidRPr="00227DE8">
        <w:rPr>
          <w:sz w:val="24"/>
          <w:szCs w:val="24"/>
          <w:lang w:eastAsia="en-US"/>
        </w:rPr>
        <w:t xml:space="preserve"> </w:t>
      </w:r>
      <w:r>
        <w:rPr>
          <w:sz w:val="24"/>
          <w:szCs w:val="24"/>
          <w:lang w:eastAsia="en-US"/>
        </w:rPr>
        <w:t>functionality</w:t>
      </w:r>
      <w:r w:rsidRPr="00227DE8">
        <w:rPr>
          <w:sz w:val="24"/>
          <w:szCs w:val="24"/>
          <w:lang w:eastAsia="en-US"/>
        </w:rPr>
        <w:t xml:space="preserve"> is available</w:t>
      </w:r>
      <w:r>
        <w:rPr>
          <w:sz w:val="24"/>
          <w:szCs w:val="24"/>
          <w:lang w:eastAsia="en-US"/>
        </w:rPr>
        <w:t>.</w:t>
      </w:r>
    </w:p>
    <w:p w14:paraId="0DF1320E" w14:textId="3153DD33" w:rsidR="009C05D5" w:rsidRDefault="009C05D5" w:rsidP="00ED68A9">
      <w:pPr>
        <w:pStyle w:val="Heading2"/>
        <w:jc w:val="both"/>
      </w:pPr>
      <w:r>
        <w:t>Document Structure</w:t>
      </w:r>
    </w:p>
    <w:p w14:paraId="043DCF5A" w14:textId="0F02BA27" w:rsidR="006469F5" w:rsidRDefault="00070D78" w:rsidP="00ED68A9">
      <w:pPr>
        <w:jc w:val="both"/>
      </w:pPr>
      <w:r>
        <w:t xml:space="preserve">This document is </w:t>
      </w:r>
      <w:r w:rsidR="006469F5">
        <w:t xml:space="preserve">divided </w:t>
      </w:r>
      <w:r w:rsidR="00037F47">
        <w:t>into</w:t>
      </w:r>
      <w:r w:rsidR="006469F5">
        <w:t xml:space="preserve"> 6 sections. Section 2 describes the physical topology of the</w:t>
      </w:r>
      <w:r w:rsidR="000F1F7C">
        <w:t xml:space="preserve"> </w:t>
      </w:r>
      <w:proofErr w:type="spellStart"/>
      <w:r w:rsidR="000F1F7C">
        <w:t>μTCA</w:t>
      </w:r>
      <w:proofErr w:type="spellEnd"/>
      <w:r w:rsidR="000F1F7C">
        <w:t xml:space="preserve"> test stand and</w:t>
      </w:r>
      <w:r w:rsidR="006469F5">
        <w:t xml:space="preserve"> 904 network. Section 3 describes the </w:t>
      </w:r>
      <w:r w:rsidR="00037F47">
        <w:t>basic</w:t>
      </w:r>
      <w:r w:rsidR="006469F5">
        <w:t xml:space="preserve"> performance </w:t>
      </w:r>
      <w:r w:rsidR="00037F47">
        <w:t>measurements</w:t>
      </w:r>
      <w:r w:rsidR="006469F5">
        <w:t xml:space="preserve">. Section 4 </w:t>
      </w:r>
      <w:r w:rsidR="000F1F7C">
        <w:t>describes</w:t>
      </w:r>
      <w:r w:rsidR="00037F47" w:rsidRPr="00037F47">
        <w:t xml:space="preserve"> </w:t>
      </w:r>
      <w:r w:rsidR="00037F47">
        <w:t>a block</w:t>
      </w:r>
      <w:r w:rsidR="00037F47">
        <w:t>-</w:t>
      </w:r>
      <w:r w:rsidR="00037F47">
        <w:t>write soak test of the system</w:t>
      </w:r>
      <w:r w:rsidR="00037F47">
        <w:t>, along wi</w:t>
      </w:r>
      <w:r w:rsidR="00037F47" w:rsidRPr="00037F47">
        <w:t xml:space="preserve">th measurements of </w:t>
      </w:r>
      <w:r w:rsidR="00037F47">
        <w:t>the</w:t>
      </w:r>
      <w:r w:rsidR="000F1F7C">
        <w:t xml:space="preserve"> performance degradation from artificially-induced</w:t>
      </w:r>
      <w:r w:rsidR="006469F5">
        <w:t xml:space="preserve"> packet loss. </w:t>
      </w:r>
      <w:r w:rsidR="00037F47">
        <w:t>Tests</w:t>
      </w:r>
      <w:r w:rsidR="006469F5">
        <w:t xml:space="preserve"> to simulate network congestion, and </w:t>
      </w:r>
      <w:r w:rsidR="00037F47">
        <w:t>measure any</w:t>
      </w:r>
      <w:r w:rsidR="006469F5">
        <w:t xml:space="preserve"> resulting performance drop</w:t>
      </w:r>
      <w:r w:rsidR="00037F47">
        <w:t xml:space="preserve"> are then covered in section 5</w:t>
      </w:r>
      <w:r w:rsidR="006469F5">
        <w:t xml:space="preserve">. Finally, </w:t>
      </w:r>
      <w:r w:rsidR="00037F47">
        <w:t>s</w:t>
      </w:r>
      <w:r w:rsidR="006469F5">
        <w:t xml:space="preserve">ection 6 </w:t>
      </w:r>
      <w:r w:rsidR="00037F47">
        <w:t>lists</w:t>
      </w:r>
      <w:r w:rsidR="006469F5">
        <w:t xml:space="preserve"> tests to simulate system or component failures, and </w:t>
      </w:r>
      <w:r w:rsidR="00037F47">
        <w:t>validate the corresponding</w:t>
      </w:r>
      <w:r w:rsidR="006469F5">
        <w:t xml:space="preserve"> recovery procedure</w:t>
      </w:r>
      <w:r w:rsidR="00037F47">
        <w:t>s</w:t>
      </w:r>
      <w:r w:rsidR="006469F5">
        <w:t>.</w:t>
      </w:r>
    </w:p>
    <w:p w14:paraId="61D09CAB" w14:textId="77777777" w:rsidR="000F1F7C" w:rsidRDefault="000F1F7C">
      <w:pPr>
        <w:rPr>
          <w:rFonts w:asciiTheme="majorHAnsi" w:eastAsiaTheme="majorEastAsia" w:hAnsiTheme="majorHAnsi" w:cstheme="majorBidi"/>
          <w:b/>
          <w:bCs/>
          <w:color w:val="345A8A" w:themeColor="accent1" w:themeShade="B5"/>
          <w:sz w:val="32"/>
          <w:szCs w:val="32"/>
        </w:rPr>
      </w:pPr>
      <w:r>
        <w:br w:type="page"/>
      </w:r>
    </w:p>
    <w:p w14:paraId="7919EFE4" w14:textId="361BC13A" w:rsidR="009C05D5" w:rsidRDefault="009C05D5" w:rsidP="00ED68A9">
      <w:pPr>
        <w:pStyle w:val="Heading1"/>
        <w:jc w:val="both"/>
      </w:pPr>
      <w:bookmarkStart w:id="1" w:name="_Toc355708509"/>
      <w:r>
        <w:lastRenderedPageBreak/>
        <w:t>904 Network Topology</w:t>
      </w:r>
      <w:bookmarkEnd w:id="1"/>
    </w:p>
    <w:p w14:paraId="4CF80026" w14:textId="40C9AD70" w:rsidR="00A30712" w:rsidRDefault="006469F5" w:rsidP="000F1F7C">
      <w:pPr>
        <w:jc w:val="both"/>
      </w:pPr>
      <w:r>
        <w:t xml:space="preserve">The </w:t>
      </w:r>
      <w:r w:rsidR="000F1F7C">
        <w:t xml:space="preserve">following diagram </w:t>
      </w:r>
      <w:r>
        <w:t>below</w:t>
      </w:r>
      <w:r w:rsidR="00C46A5F">
        <w:t xml:space="preserve"> shows the physical topology of the 904 network where the IPbus integration tests will take place.</w:t>
      </w:r>
      <w:r w:rsidR="00774150">
        <w:t xml:space="preserve"> </w:t>
      </w:r>
    </w:p>
    <w:p w14:paraId="7670712F" w14:textId="77777777" w:rsidR="000F1F7C" w:rsidRDefault="000F1F7C" w:rsidP="000F1F7C">
      <w:pPr>
        <w:jc w:val="both"/>
      </w:pPr>
    </w:p>
    <w:p w14:paraId="02A0EC9D" w14:textId="1702F41F" w:rsidR="001C5DFD" w:rsidRPr="001C5DFD" w:rsidRDefault="006954E3" w:rsidP="001C5DFD">
      <w:r>
        <w:rPr>
          <w:noProof/>
          <w:lang w:val="en-GB" w:eastAsia="en-GB"/>
        </w:rPr>
        <w:drawing>
          <wp:inline distT="0" distB="0" distL="0" distR="0" wp14:anchorId="159D8BED" wp14:editId="675C0308">
            <wp:extent cx="5270500" cy="35794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4EB47.tmp"/>
                    <pic:cNvPicPr/>
                  </pic:nvPicPr>
                  <pic:blipFill>
                    <a:blip r:embed="rId10">
                      <a:extLst>
                        <a:ext uri="{28A0092B-C50C-407E-A947-70E740481C1C}">
                          <a14:useLocalDpi xmlns:a14="http://schemas.microsoft.com/office/drawing/2010/main" val="0"/>
                        </a:ext>
                      </a:extLst>
                    </a:blip>
                    <a:stretch>
                      <a:fillRect/>
                    </a:stretch>
                  </pic:blipFill>
                  <pic:spPr>
                    <a:xfrm>
                      <a:off x="0" y="0"/>
                      <a:ext cx="5270500" cy="3579495"/>
                    </a:xfrm>
                    <a:prstGeom prst="rect">
                      <a:avLst/>
                    </a:prstGeom>
                  </pic:spPr>
                </pic:pic>
              </a:graphicData>
            </a:graphic>
          </wp:inline>
        </w:drawing>
      </w:r>
    </w:p>
    <w:p w14:paraId="7EBA5333" w14:textId="77777777" w:rsidR="000F1F7C" w:rsidRDefault="000F1F7C" w:rsidP="000F1F7C">
      <w:pPr>
        <w:jc w:val="both"/>
      </w:pPr>
    </w:p>
    <w:p w14:paraId="3E515050" w14:textId="79EA5555" w:rsidR="00227DE8" w:rsidRDefault="00460D54" w:rsidP="00FA4030">
      <w:pPr>
        <w:spacing w:after="120"/>
      </w:pPr>
      <w:r>
        <w:t>It should be noted that the</w:t>
      </w:r>
      <w:r w:rsidR="000F1F7C">
        <w:t xml:space="preserve"> </w:t>
      </w:r>
      <w:r w:rsidR="000F1F7C" w:rsidRPr="00460D54">
        <w:rPr>
          <w:i/>
        </w:rPr>
        <w:t>Bridge PC</w:t>
      </w:r>
      <w:r w:rsidR="000F1F7C">
        <w:t xml:space="preserve"> is connected to the same switch </w:t>
      </w:r>
      <w:r>
        <w:t>as</w:t>
      </w:r>
      <w:r w:rsidR="000F1F7C">
        <w:t xml:space="preserve"> the MCH</w:t>
      </w:r>
      <w:r>
        <w:t>, and the other PC i</w:t>
      </w:r>
      <w:r w:rsidR="009C548A">
        <w:t>s attached to a different switch, with each of these switches connected to one router (which also connects the 904 test stand PCs to the general 904 LAN)</w:t>
      </w:r>
      <w:r>
        <w:t xml:space="preserve">. This </w:t>
      </w:r>
      <w:r w:rsidR="00227DE8">
        <w:t>setup is designed</w:t>
      </w:r>
      <w:r>
        <w:t xml:space="preserve"> to replicate</w:t>
      </w:r>
      <w:r w:rsidR="00227DE8">
        <w:t xml:space="preserve"> the eventual </w:t>
      </w:r>
      <w:r w:rsidR="004A7BC7">
        <w:t>network topology</w:t>
      </w:r>
      <w:r w:rsidR="00227DE8">
        <w:t xml:space="preserve"> at Point 5, </w:t>
      </w:r>
      <w:r>
        <w:t xml:space="preserve">as documented in the </w:t>
      </w:r>
      <w:r w:rsidRPr="004A7BC7">
        <w:rPr>
          <w:i/>
        </w:rPr>
        <w:t>IPbu</w:t>
      </w:r>
      <w:r w:rsidR="00227DE8" w:rsidRPr="004A7BC7">
        <w:rPr>
          <w:i/>
        </w:rPr>
        <w:t xml:space="preserve">s </w:t>
      </w:r>
      <w:r w:rsidR="004A7BC7" w:rsidRPr="004A7BC7">
        <w:rPr>
          <w:i/>
        </w:rPr>
        <w:t>N</w:t>
      </w:r>
      <w:r w:rsidR="00227DE8" w:rsidRPr="004A7BC7">
        <w:rPr>
          <w:i/>
        </w:rPr>
        <w:t xml:space="preserve">etwork </w:t>
      </w:r>
      <w:r w:rsidR="004A7BC7" w:rsidRPr="004A7BC7">
        <w:rPr>
          <w:i/>
        </w:rPr>
        <w:t>A</w:t>
      </w:r>
      <w:r w:rsidR="00227DE8" w:rsidRPr="004A7BC7">
        <w:rPr>
          <w:i/>
        </w:rPr>
        <w:t>rchitecture</w:t>
      </w:r>
      <w:r w:rsidR="00227DE8">
        <w:t xml:space="preserve"> document</w:t>
      </w:r>
      <w:r w:rsidR="000F1F7C">
        <w:t xml:space="preserve">. </w:t>
      </w:r>
    </w:p>
    <w:p w14:paraId="2D59C3DA" w14:textId="69ED80AE" w:rsidR="00227DE8" w:rsidRDefault="00227DE8" w:rsidP="00FA4030">
      <w:pPr>
        <w:spacing w:after="120"/>
      </w:pPr>
      <w:r>
        <w:t>Additionally, b</w:t>
      </w:r>
      <w:r w:rsidR="00460D54">
        <w:t xml:space="preserve">oth PCs will be able to communicate directly with the boards via Ethernet. </w:t>
      </w:r>
      <w:r w:rsidR="000F1F7C">
        <w:t xml:space="preserve">This </w:t>
      </w:r>
      <w:r>
        <w:t xml:space="preserve">will </w:t>
      </w:r>
      <w:r w:rsidR="000F1F7C">
        <w:t xml:space="preserve">allow </w:t>
      </w:r>
      <w:r>
        <w:t xml:space="preserve">us to check that the IPbus-UDP traffic can travel through </w:t>
      </w:r>
      <w:r w:rsidR="004A7BC7">
        <w:t>a</w:t>
      </w:r>
      <w:r>
        <w:t xml:space="preserve"> router without any errors.</w:t>
      </w:r>
    </w:p>
    <w:p w14:paraId="24A78539" w14:textId="4FB28ADB" w:rsidR="00FA4030" w:rsidRDefault="00FA4030" w:rsidP="00FA4030">
      <w:pPr>
        <w:spacing w:after="120"/>
      </w:pPr>
      <w:r w:rsidRPr="00FA4030">
        <w:rPr>
          <w:b/>
          <w:i/>
        </w:rPr>
        <w:t>N.B.</w:t>
      </w:r>
      <w:r>
        <w:t xml:space="preserve"> In order to allow </w:t>
      </w:r>
      <w:proofErr w:type="gramStart"/>
      <w:r>
        <w:t>1Gb/</w:t>
      </w:r>
      <w:proofErr w:type="gramEnd"/>
      <w:r>
        <w:t>s IPbus communication to/from the crate, the link from the Bridge PC to the switch must be 2Gb/s in each direction, and a</w:t>
      </w:r>
      <w:r>
        <w:t xml:space="preserve">ll </w:t>
      </w:r>
      <w:r>
        <w:t xml:space="preserve">other </w:t>
      </w:r>
      <w:r>
        <w:t>link</w:t>
      </w:r>
      <w:r w:rsidR="00131F9B">
        <w:t>s</w:t>
      </w:r>
      <w:bookmarkStart w:id="2" w:name="_GoBack"/>
      <w:bookmarkEnd w:id="2"/>
      <w:r>
        <w:t xml:space="preserve"> between PCs and crate must</w:t>
      </w:r>
      <w:r>
        <w:t xml:space="preserve"> </w:t>
      </w:r>
      <w:r>
        <w:t>have</w:t>
      </w:r>
      <w:r>
        <w:t xml:space="preserve"> 1 Gb/s </w:t>
      </w:r>
      <w:r>
        <w:t>capacity.</w:t>
      </w:r>
    </w:p>
    <w:p w14:paraId="12AA0552" w14:textId="4850B8B9" w:rsidR="00F94E77" w:rsidRDefault="004A7BC7" w:rsidP="00FA4030">
      <w:pPr>
        <w:spacing w:after="120"/>
      </w:pPr>
      <w:r w:rsidRPr="004A7BC7">
        <w:rPr>
          <w:b/>
          <w:i/>
        </w:rPr>
        <w:t>N.B.2</w:t>
      </w:r>
      <w:r w:rsidR="00F94E77">
        <w:t xml:space="preserve"> According to current plans, there will be 4 GLIB boards in the </w:t>
      </w:r>
      <w:proofErr w:type="spellStart"/>
      <w:r w:rsidR="00F94E77">
        <w:t>μTCA</w:t>
      </w:r>
      <w:proofErr w:type="spellEnd"/>
      <w:r w:rsidR="00F94E77">
        <w:t xml:space="preserve"> crate.</w:t>
      </w:r>
    </w:p>
    <w:p w14:paraId="7314EF7E" w14:textId="2588E086" w:rsidR="009C05D5" w:rsidRDefault="009C05D5" w:rsidP="009C05D5">
      <w:pPr>
        <w:pStyle w:val="Heading1"/>
      </w:pPr>
      <w:bookmarkStart w:id="3" w:name="_Toc355708510"/>
      <w:r>
        <w:t xml:space="preserve">Performance </w:t>
      </w:r>
      <w:r w:rsidR="004A7BC7">
        <w:t>Measurements</w:t>
      </w:r>
      <w:bookmarkEnd w:id="3"/>
    </w:p>
    <w:p w14:paraId="17927C63" w14:textId="77777777" w:rsidR="008C47EA" w:rsidRDefault="008C47EA" w:rsidP="00C42082">
      <w:pPr>
        <w:pStyle w:val="Heading2"/>
      </w:pPr>
      <w:r>
        <w:t>Latency</w:t>
      </w:r>
    </w:p>
    <w:p w14:paraId="6E4E420A" w14:textId="0F1A4A40" w:rsidR="00DB3E75" w:rsidRDefault="00DB3E75" w:rsidP="00C3070B">
      <w:pPr>
        <w:jc w:val="both"/>
      </w:pPr>
      <w:r>
        <w:t>Firstly, the average latency</w:t>
      </w:r>
      <w:r w:rsidR="00F92F95">
        <w:t xml:space="preserve"> and the number of transactions per second</w:t>
      </w:r>
      <w:r>
        <w:t xml:space="preserve"> </w:t>
      </w:r>
      <w:r w:rsidR="00F92F95">
        <w:t>should be measured</w:t>
      </w:r>
      <w:r w:rsidR="004A7BC7">
        <w:t xml:space="preserve"> for</w:t>
      </w:r>
      <w:r>
        <w:t>:</w:t>
      </w:r>
    </w:p>
    <w:p w14:paraId="02B8AC0C" w14:textId="01AD0701" w:rsidR="00F92F95" w:rsidRDefault="00F92F95" w:rsidP="00DB3E75">
      <w:pPr>
        <w:pStyle w:val="ListParagraph"/>
        <w:numPr>
          <w:ilvl w:val="0"/>
          <w:numId w:val="21"/>
        </w:numPr>
        <w:jc w:val="both"/>
        <w:rPr>
          <w:sz w:val="24"/>
          <w:szCs w:val="24"/>
        </w:rPr>
      </w:pPr>
      <w:r>
        <w:rPr>
          <w:sz w:val="24"/>
          <w:szCs w:val="24"/>
        </w:rPr>
        <w:t>The ping command</w:t>
      </w:r>
    </w:p>
    <w:p w14:paraId="06D6D80B" w14:textId="50FCA5DE" w:rsidR="00DB3E75" w:rsidRDefault="00DB3E75" w:rsidP="00DB3E75">
      <w:pPr>
        <w:pStyle w:val="ListParagraph"/>
        <w:numPr>
          <w:ilvl w:val="0"/>
          <w:numId w:val="21"/>
        </w:numPr>
        <w:jc w:val="both"/>
        <w:rPr>
          <w:sz w:val="24"/>
          <w:szCs w:val="24"/>
        </w:rPr>
      </w:pPr>
      <w:r>
        <w:rPr>
          <w:sz w:val="24"/>
          <w:szCs w:val="24"/>
        </w:rPr>
        <w:t>S</w:t>
      </w:r>
      <w:r w:rsidRPr="00DB3E75">
        <w:rPr>
          <w:sz w:val="24"/>
          <w:szCs w:val="24"/>
        </w:rPr>
        <w:t>ingle-word reads and sing</w:t>
      </w:r>
      <w:r>
        <w:rPr>
          <w:sz w:val="24"/>
          <w:szCs w:val="24"/>
        </w:rPr>
        <w:t>le-word writes via direct UDP</w:t>
      </w:r>
    </w:p>
    <w:p w14:paraId="360EB0FB" w14:textId="07741CE7" w:rsidR="00DB3E75" w:rsidRDefault="00DB3E75" w:rsidP="00DB3E75">
      <w:pPr>
        <w:pStyle w:val="ListParagraph"/>
        <w:numPr>
          <w:ilvl w:val="0"/>
          <w:numId w:val="21"/>
        </w:numPr>
        <w:jc w:val="both"/>
        <w:rPr>
          <w:sz w:val="24"/>
          <w:szCs w:val="24"/>
        </w:rPr>
      </w:pPr>
      <w:r>
        <w:rPr>
          <w:sz w:val="24"/>
          <w:szCs w:val="24"/>
        </w:rPr>
        <w:t>Single-word reads and single-work writes via the ControlHub</w:t>
      </w:r>
    </w:p>
    <w:p w14:paraId="60D3C6B4" w14:textId="1EC73CC4" w:rsidR="008C47EA" w:rsidRPr="00DB3E75" w:rsidRDefault="00F92F95" w:rsidP="00DB3E75">
      <w:pPr>
        <w:jc w:val="both"/>
      </w:pPr>
      <w:r>
        <w:lastRenderedPageBreak/>
        <w:t xml:space="preserve">These measurements could then be repeated for multiple </w:t>
      </w:r>
      <w:proofErr w:type="spellStart"/>
      <w:r>
        <w:t>uHAL</w:t>
      </w:r>
      <w:proofErr w:type="spellEnd"/>
      <w:r>
        <w:t xml:space="preserve"> clients, resulting in the following graphs</w:t>
      </w:r>
      <w:r w:rsidR="008C47EA" w:rsidRPr="00DB3E75">
        <w:t>:</w:t>
      </w:r>
    </w:p>
    <w:p w14:paraId="7E11268C" w14:textId="488FFE0B" w:rsidR="008C47EA" w:rsidRDefault="008C47EA" w:rsidP="00C3070B">
      <w:pPr>
        <w:pStyle w:val="ListParagraph"/>
        <w:numPr>
          <w:ilvl w:val="0"/>
          <w:numId w:val="10"/>
        </w:numPr>
        <w:jc w:val="both"/>
        <w:rPr>
          <w:sz w:val="24"/>
          <w:szCs w:val="24"/>
          <w:lang w:eastAsia="en-US"/>
        </w:rPr>
      </w:pPr>
      <w:r w:rsidRPr="008C47EA">
        <w:rPr>
          <w:sz w:val="24"/>
          <w:szCs w:val="24"/>
          <w:lang w:eastAsia="en-US"/>
        </w:rPr>
        <w:t>Latency as a fu</w:t>
      </w:r>
      <w:r w:rsidR="00F92F95">
        <w:rPr>
          <w:sz w:val="24"/>
          <w:szCs w:val="24"/>
          <w:lang w:eastAsia="en-US"/>
        </w:rPr>
        <w:t>nction of the number of clients</w:t>
      </w:r>
      <w:r w:rsidRPr="008C47EA">
        <w:rPr>
          <w:sz w:val="24"/>
          <w:szCs w:val="24"/>
          <w:lang w:eastAsia="en-US"/>
        </w:rPr>
        <w:t>.</w:t>
      </w:r>
      <w:r>
        <w:rPr>
          <w:sz w:val="24"/>
          <w:szCs w:val="24"/>
          <w:lang w:eastAsia="en-US"/>
        </w:rPr>
        <w:t xml:space="preserve"> </w:t>
      </w:r>
    </w:p>
    <w:p w14:paraId="4268A582" w14:textId="7E3897BA" w:rsidR="008C47EA" w:rsidRPr="008C47EA" w:rsidRDefault="008C47EA" w:rsidP="00C3070B">
      <w:pPr>
        <w:pStyle w:val="ListParagraph"/>
        <w:numPr>
          <w:ilvl w:val="0"/>
          <w:numId w:val="10"/>
        </w:numPr>
        <w:jc w:val="both"/>
        <w:rPr>
          <w:sz w:val="24"/>
          <w:szCs w:val="24"/>
          <w:lang w:eastAsia="en-US"/>
        </w:rPr>
      </w:pPr>
      <w:r>
        <w:rPr>
          <w:sz w:val="24"/>
          <w:szCs w:val="24"/>
          <w:lang w:eastAsia="en-US"/>
        </w:rPr>
        <w:t>Transactions per second as a function of the number of clients.</w:t>
      </w:r>
    </w:p>
    <w:p w14:paraId="354EC9DF" w14:textId="77777777" w:rsidR="008C47EA" w:rsidRDefault="008C47EA" w:rsidP="00C42082">
      <w:pPr>
        <w:pStyle w:val="Heading2"/>
      </w:pPr>
      <w:r>
        <w:t>Bandwidth</w:t>
      </w:r>
    </w:p>
    <w:p w14:paraId="748DB6C6" w14:textId="5A1ACB6B" w:rsidR="00555F36" w:rsidRDefault="0097431C" w:rsidP="00C3070B">
      <w:pPr>
        <w:jc w:val="both"/>
      </w:pPr>
      <w:r>
        <w:t>Two sets of measurements need to be performed:</w:t>
      </w:r>
    </w:p>
    <w:p w14:paraId="2274C89A" w14:textId="700670FE" w:rsidR="0097431C" w:rsidRPr="00F92F95" w:rsidRDefault="0097431C" w:rsidP="0097431C">
      <w:pPr>
        <w:pStyle w:val="ListParagraph"/>
        <w:numPr>
          <w:ilvl w:val="0"/>
          <w:numId w:val="17"/>
        </w:numPr>
        <w:jc w:val="both"/>
        <w:rPr>
          <w:b/>
          <w:i/>
          <w:sz w:val="24"/>
          <w:szCs w:val="24"/>
          <w:lang w:eastAsia="en-US"/>
        </w:rPr>
      </w:pPr>
      <w:r w:rsidRPr="00F92F95">
        <w:rPr>
          <w:b/>
          <w:i/>
          <w:sz w:val="24"/>
          <w:szCs w:val="24"/>
          <w:lang w:eastAsia="en-US"/>
        </w:rPr>
        <w:t xml:space="preserve">Single </w:t>
      </w:r>
      <w:proofErr w:type="spellStart"/>
      <w:r w:rsidRPr="00F92F95">
        <w:rPr>
          <w:b/>
          <w:i/>
          <w:sz w:val="24"/>
          <w:szCs w:val="24"/>
          <w:lang w:eastAsia="en-US"/>
        </w:rPr>
        <w:t>μHAL</w:t>
      </w:r>
      <w:proofErr w:type="spellEnd"/>
      <w:r w:rsidRPr="00F92F95">
        <w:rPr>
          <w:b/>
          <w:i/>
          <w:sz w:val="24"/>
          <w:szCs w:val="24"/>
          <w:lang w:eastAsia="en-US"/>
        </w:rPr>
        <w:t xml:space="preserve"> client talking to one board</w:t>
      </w:r>
    </w:p>
    <w:p w14:paraId="4DEBB9A3" w14:textId="77777777" w:rsidR="0097431C" w:rsidRDefault="0097431C" w:rsidP="00030B31">
      <w:pPr>
        <w:pStyle w:val="ListParagraph"/>
        <w:spacing w:after="120" w:line="240" w:lineRule="auto"/>
        <w:jc w:val="both"/>
        <w:rPr>
          <w:sz w:val="24"/>
          <w:szCs w:val="24"/>
          <w:lang w:eastAsia="en-US"/>
        </w:rPr>
      </w:pPr>
      <w:r>
        <w:rPr>
          <w:sz w:val="24"/>
          <w:szCs w:val="24"/>
          <w:lang w:eastAsia="en-US"/>
        </w:rPr>
        <w:t>Plot b</w:t>
      </w:r>
      <w:r w:rsidR="00555F36" w:rsidRPr="00555F36">
        <w:rPr>
          <w:sz w:val="24"/>
          <w:szCs w:val="24"/>
          <w:lang w:eastAsia="en-US"/>
        </w:rPr>
        <w:t>and</w:t>
      </w:r>
      <w:r w:rsidR="00852889">
        <w:rPr>
          <w:sz w:val="24"/>
          <w:szCs w:val="24"/>
          <w:lang w:eastAsia="en-US"/>
        </w:rPr>
        <w:t xml:space="preserve">width as a function </w:t>
      </w:r>
      <w:r>
        <w:rPr>
          <w:sz w:val="24"/>
          <w:szCs w:val="24"/>
          <w:lang w:eastAsia="en-US"/>
        </w:rPr>
        <w:t>of</w:t>
      </w:r>
      <w:r w:rsidR="00555F36" w:rsidRPr="00555F36">
        <w:rPr>
          <w:sz w:val="24"/>
          <w:szCs w:val="24"/>
          <w:lang w:eastAsia="en-US"/>
        </w:rPr>
        <w:t xml:space="preserve"> depth for </w:t>
      </w:r>
      <w:r>
        <w:rPr>
          <w:sz w:val="24"/>
          <w:szCs w:val="24"/>
          <w:lang w:eastAsia="en-US"/>
        </w:rPr>
        <w:t>block writes.</w:t>
      </w:r>
      <w:r w:rsidR="00555F36" w:rsidRPr="00555F36">
        <w:rPr>
          <w:sz w:val="24"/>
          <w:szCs w:val="24"/>
          <w:lang w:eastAsia="en-US"/>
        </w:rPr>
        <w:t xml:space="preserve"> </w:t>
      </w:r>
      <w:r>
        <w:rPr>
          <w:sz w:val="24"/>
          <w:szCs w:val="24"/>
          <w:lang w:eastAsia="en-US"/>
        </w:rPr>
        <w:t xml:space="preserve">Several lines on the graph for direct UDP, and via ControlHub with </w:t>
      </w:r>
      <w:r w:rsidRPr="0097431C">
        <w:rPr>
          <w:i/>
          <w:sz w:val="24"/>
          <w:szCs w:val="24"/>
          <w:lang w:eastAsia="en-US"/>
        </w:rPr>
        <w:t>n</w:t>
      </w:r>
      <w:r>
        <w:rPr>
          <w:sz w:val="24"/>
          <w:szCs w:val="24"/>
          <w:lang w:eastAsia="en-US"/>
        </w:rPr>
        <w:t xml:space="preserve"> packets in-flight for n=1, 2, 4, 6, 8 and so on.</w:t>
      </w:r>
    </w:p>
    <w:p w14:paraId="5BE3EB7B" w14:textId="77777777" w:rsidR="00030B31" w:rsidRPr="00030B31" w:rsidRDefault="00030B31" w:rsidP="00030B31">
      <w:pPr>
        <w:pStyle w:val="ListParagraph"/>
        <w:spacing w:after="120" w:line="240" w:lineRule="auto"/>
        <w:jc w:val="both"/>
        <w:rPr>
          <w:sz w:val="12"/>
          <w:szCs w:val="12"/>
          <w:lang w:eastAsia="en-US"/>
        </w:rPr>
      </w:pPr>
    </w:p>
    <w:p w14:paraId="6D956336" w14:textId="3E01D088" w:rsidR="00555F36" w:rsidRDefault="0097431C" w:rsidP="00030B31">
      <w:pPr>
        <w:pStyle w:val="ListParagraph"/>
        <w:spacing w:after="120" w:line="240" w:lineRule="auto"/>
        <w:jc w:val="both"/>
        <w:rPr>
          <w:sz w:val="24"/>
          <w:szCs w:val="24"/>
          <w:lang w:eastAsia="en-US"/>
        </w:rPr>
      </w:pPr>
      <w:r>
        <w:rPr>
          <w:sz w:val="24"/>
          <w:szCs w:val="24"/>
          <w:lang w:eastAsia="en-US"/>
        </w:rPr>
        <w:t xml:space="preserve">From this graph, </w:t>
      </w:r>
      <w:r w:rsidR="00030B31">
        <w:rPr>
          <w:sz w:val="24"/>
          <w:szCs w:val="24"/>
          <w:lang w:eastAsia="en-US"/>
        </w:rPr>
        <w:t xml:space="preserve">we’ll </w:t>
      </w:r>
      <w:r>
        <w:rPr>
          <w:sz w:val="24"/>
          <w:szCs w:val="24"/>
          <w:lang w:eastAsia="en-US"/>
        </w:rPr>
        <w:t xml:space="preserve">establish the ‘default’ number of packets in-flight as the number that causes the 1Gb/s link to be saturated </w:t>
      </w:r>
      <w:r w:rsidR="004A7BC7">
        <w:rPr>
          <w:sz w:val="24"/>
          <w:szCs w:val="24"/>
          <w:lang w:eastAsia="en-US"/>
        </w:rPr>
        <w:t>(</w:t>
      </w:r>
      <w:r>
        <w:rPr>
          <w:sz w:val="24"/>
          <w:szCs w:val="24"/>
          <w:lang w:eastAsia="en-US"/>
        </w:rPr>
        <w:t>for depths that result in all write-request UDP packets being full</w:t>
      </w:r>
      <w:r w:rsidR="004A7BC7">
        <w:rPr>
          <w:sz w:val="24"/>
          <w:szCs w:val="24"/>
          <w:lang w:eastAsia="en-US"/>
        </w:rPr>
        <w:t>)</w:t>
      </w:r>
      <w:r>
        <w:rPr>
          <w:sz w:val="24"/>
          <w:szCs w:val="24"/>
          <w:lang w:eastAsia="en-US"/>
        </w:rPr>
        <w:t>.</w:t>
      </w:r>
    </w:p>
    <w:p w14:paraId="4C64B2AC" w14:textId="77777777" w:rsidR="00030B31" w:rsidRPr="00030B31" w:rsidRDefault="00030B31" w:rsidP="00030B31">
      <w:pPr>
        <w:pStyle w:val="ListParagraph"/>
        <w:spacing w:after="120" w:line="240" w:lineRule="auto"/>
        <w:jc w:val="both"/>
        <w:rPr>
          <w:sz w:val="12"/>
          <w:szCs w:val="12"/>
          <w:lang w:eastAsia="en-US"/>
        </w:rPr>
      </w:pPr>
    </w:p>
    <w:p w14:paraId="2C367076" w14:textId="79CF53DD" w:rsidR="0097431C" w:rsidRPr="00F92F95" w:rsidRDefault="0097431C" w:rsidP="00030B31">
      <w:pPr>
        <w:pStyle w:val="ListParagraph"/>
        <w:numPr>
          <w:ilvl w:val="0"/>
          <w:numId w:val="17"/>
        </w:numPr>
        <w:spacing w:after="120" w:line="240" w:lineRule="auto"/>
        <w:jc w:val="both"/>
        <w:rPr>
          <w:b/>
          <w:i/>
          <w:sz w:val="24"/>
          <w:szCs w:val="24"/>
          <w:lang w:eastAsia="en-US"/>
        </w:rPr>
      </w:pPr>
      <w:r w:rsidRPr="00F92F95">
        <w:rPr>
          <w:b/>
          <w:i/>
          <w:sz w:val="24"/>
          <w:szCs w:val="24"/>
          <w:lang w:eastAsia="en-US"/>
        </w:rPr>
        <w:t xml:space="preserve">N </w:t>
      </w:r>
      <w:proofErr w:type="spellStart"/>
      <w:r w:rsidRPr="00F92F95">
        <w:rPr>
          <w:b/>
          <w:i/>
          <w:sz w:val="24"/>
          <w:szCs w:val="24"/>
          <w:lang w:eastAsia="en-US"/>
        </w:rPr>
        <w:t>μHAL</w:t>
      </w:r>
      <w:proofErr w:type="spellEnd"/>
      <w:r w:rsidRPr="00F92F95">
        <w:rPr>
          <w:b/>
          <w:i/>
          <w:sz w:val="24"/>
          <w:szCs w:val="24"/>
          <w:lang w:eastAsia="en-US"/>
        </w:rPr>
        <w:t xml:space="preserve"> clients talking to </w:t>
      </w:r>
      <w:r w:rsidR="00DB3E75" w:rsidRPr="00F92F95">
        <w:rPr>
          <w:b/>
          <w:i/>
          <w:sz w:val="24"/>
          <w:szCs w:val="24"/>
          <w:lang w:eastAsia="en-US"/>
        </w:rPr>
        <w:t>1 or N</w:t>
      </w:r>
      <w:r w:rsidRPr="00F92F95">
        <w:rPr>
          <w:b/>
          <w:i/>
          <w:sz w:val="24"/>
          <w:szCs w:val="24"/>
          <w:lang w:eastAsia="en-US"/>
        </w:rPr>
        <w:t xml:space="preserve"> boards</w:t>
      </w:r>
    </w:p>
    <w:p w14:paraId="50A65902" w14:textId="4EE05B57" w:rsidR="00555F36" w:rsidRDefault="00030B31" w:rsidP="00030B31">
      <w:pPr>
        <w:pStyle w:val="ListParagraph"/>
        <w:spacing w:after="120" w:line="240" w:lineRule="auto"/>
        <w:jc w:val="both"/>
        <w:rPr>
          <w:sz w:val="24"/>
          <w:szCs w:val="24"/>
          <w:lang w:eastAsia="en-US"/>
        </w:rPr>
      </w:pPr>
      <w:r>
        <w:rPr>
          <w:sz w:val="24"/>
          <w:szCs w:val="24"/>
          <w:lang w:eastAsia="en-US"/>
        </w:rPr>
        <w:t>P</w:t>
      </w:r>
      <w:r w:rsidR="00555F36">
        <w:rPr>
          <w:sz w:val="24"/>
          <w:szCs w:val="24"/>
          <w:lang w:eastAsia="en-US"/>
        </w:rPr>
        <w:t xml:space="preserve">lot the </w:t>
      </w:r>
      <w:r>
        <w:rPr>
          <w:sz w:val="24"/>
          <w:szCs w:val="24"/>
          <w:lang w:eastAsia="en-US"/>
        </w:rPr>
        <w:t xml:space="preserve">block </w:t>
      </w:r>
      <w:r w:rsidR="00555F36">
        <w:rPr>
          <w:sz w:val="24"/>
          <w:szCs w:val="24"/>
          <w:lang w:eastAsia="en-US"/>
        </w:rPr>
        <w:t>write bandwidth</w:t>
      </w:r>
      <w:r w:rsidR="00F94E77">
        <w:rPr>
          <w:sz w:val="24"/>
          <w:szCs w:val="24"/>
          <w:lang w:eastAsia="en-US"/>
        </w:rPr>
        <w:t xml:space="preserve"> (both total, and average per client)</w:t>
      </w:r>
      <w:r w:rsidR="00555F36">
        <w:rPr>
          <w:sz w:val="24"/>
          <w:szCs w:val="24"/>
          <w:lang w:eastAsia="en-US"/>
        </w:rPr>
        <w:t xml:space="preserve"> as a fu</w:t>
      </w:r>
      <w:r w:rsidR="00F94E77">
        <w:rPr>
          <w:sz w:val="24"/>
          <w:szCs w:val="24"/>
          <w:lang w:eastAsia="en-US"/>
        </w:rPr>
        <w:t>nction of the number of clients for:</w:t>
      </w:r>
    </w:p>
    <w:p w14:paraId="6C83AD25" w14:textId="15CA50B6" w:rsidR="00F94E77" w:rsidRDefault="00F94E77" w:rsidP="00030B31">
      <w:pPr>
        <w:pStyle w:val="ListParagraph"/>
        <w:numPr>
          <w:ilvl w:val="1"/>
          <w:numId w:val="17"/>
        </w:numPr>
        <w:spacing w:after="120" w:line="240" w:lineRule="auto"/>
        <w:jc w:val="both"/>
        <w:rPr>
          <w:sz w:val="24"/>
          <w:szCs w:val="24"/>
          <w:lang w:eastAsia="en-US"/>
        </w:rPr>
      </w:pPr>
      <w:r>
        <w:rPr>
          <w:sz w:val="24"/>
          <w:szCs w:val="24"/>
          <w:lang w:eastAsia="en-US"/>
        </w:rPr>
        <w:t>Each client talking to the same board</w:t>
      </w:r>
    </w:p>
    <w:p w14:paraId="0C0ACF95" w14:textId="0D8717D5" w:rsidR="00F94E77" w:rsidRDefault="00F94E77" w:rsidP="00030B31">
      <w:pPr>
        <w:pStyle w:val="ListParagraph"/>
        <w:numPr>
          <w:ilvl w:val="1"/>
          <w:numId w:val="17"/>
        </w:numPr>
        <w:spacing w:after="120" w:line="240" w:lineRule="auto"/>
        <w:jc w:val="both"/>
        <w:rPr>
          <w:sz w:val="24"/>
          <w:szCs w:val="24"/>
          <w:lang w:eastAsia="en-US"/>
        </w:rPr>
      </w:pPr>
      <w:r>
        <w:rPr>
          <w:sz w:val="24"/>
          <w:szCs w:val="24"/>
          <w:lang w:eastAsia="en-US"/>
        </w:rPr>
        <w:t>Each client talking to a different board</w:t>
      </w:r>
    </w:p>
    <w:p w14:paraId="4D4E1BB1" w14:textId="00335586" w:rsidR="00030B31" w:rsidRDefault="00030B31" w:rsidP="00030B31">
      <w:pPr>
        <w:spacing w:after="120"/>
        <w:ind w:left="720"/>
        <w:jc w:val="both"/>
      </w:pPr>
      <w:r>
        <w:t>Here, we’ll u</w:t>
      </w:r>
      <w:r>
        <w:t>s</w:t>
      </w:r>
      <w:r>
        <w:t>e</w:t>
      </w:r>
      <w:r>
        <w:t xml:space="preserve"> </w:t>
      </w:r>
      <w:r>
        <w:t>the</w:t>
      </w:r>
      <w:r>
        <w:t xml:space="preserve"> number of packets in-flight and write depth that maximizes the bandwidth in the </w:t>
      </w:r>
      <w:r>
        <w:t xml:space="preserve">previous </w:t>
      </w:r>
      <w:r>
        <w:t>“1 client to 1 board” measurements</w:t>
      </w:r>
      <w:r>
        <w:t xml:space="preserve"> </w:t>
      </w:r>
    </w:p>
    <w:p w14:paraId="268DEAC7" w14:textId="677A7CBD" w:rsidR="00F94E77" w:rsidRDefault="00F94E77" w:rsidP="00030B31">
      <w:pPr>
        <w:spacing w:after="120"/>
        <w:ind w:left="720"/>
        <w:jc w:val="both"/>
      </w:pPr>
      <w:r>
        <w:t xml:space="preserve">Error bars will be plotted </w:t>
      </w:r>
      <w:r w:rsidR="0034166E">
        <w:t>for</w:t>
      </w:r>
      <w:r>
        <w:t xml:space="preserve"> the average bandwidth per client showing the lowest and highest bandwidth experienced by the N clients, in order to show the full range of bandwidths </w:t>
      </w:r>
      <w:r w:rsidR="004A7BC7">
        <w:t>seen</w:t>
      </w:r>
      <w:r>
        <w:t xml:space="preserve"> by different clients</w:t>
      </w:r>
      <w:r w:rsidR="004A7BC7">
        <w:t xml:space="preserve"> (i.e. to check that each client slows down by the same amount)</w:t>
      </w:r>
      <w:r>
        <w:t>.</w:t>
      </w:r>
    </w:p>
    <w:p w14:paraId="32DA9A9B" w14:textId="04C6073B" w:rsidR="00F94E77" w:rsidRDefault="00F94E77" w:rsidP="00030B31">
      <w:pPr>
        <w:spacing w:after="120"/>
        <w:ind w:left="720"/>
        <w:jc w:val="both"/>
      </w:pPr>
      <w:r>
        <w:t xml:space="preserve">Additionally, the CPU and memory utilization of the ControlHub should also be plotted </w:t>
      </w:r>
      <w:r w:rsidR="0034166E">
        <w:t>versus the number of clients.</w:t>
      </w:r>
    </w:p>
    <w:p w14:paraId="57FC8F50" w14:textId="77777777" w:rsidR="0034166E" w:rsidRPr="00F94E77" w:rsidRDefault="0034166E" w:rsidP="0034166E">
      <w:pPr>
        <w:ind w:left="720"/>
        <w:jc w:val="both"/>
      </w:pPr>
    </w:p>
    <w:p w14:paraId="4A1A6F38" w14:textId="564551CE" w:rsidR="00C64217" w:rsidRPr="00A2002C" w:rsidRDefault="00C64217" w:rsidP="00C3070B">
      <w:pPr>
        <w:jc w:val="both"/>
      </w:pPr>
      <w:r w:rsidRPr="00C64217">
        <w:rPr>
          <w:b/>
          <w:i/>
        </w:rPr>
        <w:t>N.B.</w:t>
      </w:r>
      <w:r>
        <w:t xml:space="preserve"> Block writes (rather than reads) are used here</w:t>
      </w:r>
      <w:r w:rsidR="004A7BC7">
        <w:t xml:space="preserve"> in order</w:t>
      </w:r>
      <w:r>
        <w:t xml:space="preserve"> to measure bandwidth of data flow to/from the boards under good conditions</w:t>
      </w:r>
      <w:r w:rsidR="004A7BC7">
        <w:t>. T</w:t>
      </w:r>
      <w:r w:rsidR="0097431C">
        <w:t xml:space="preserve">his is because </w:t>
      </w:r>
      <w:r>
        <w:t xml:space="preserve">for writes the `return` stream of data back to the Bridge PC is much </w:t>
      </w:r>
      <w:r w:rsidR="004A7BC7">
        <w:t>smaller</w:t>
      </w:r>
      <w:r>
        <w:t xml:space="preserve"> than the dataflow to the boards, and hence there should not be any build</w:t>
      </w:r>
      <w:r w:rsidR="004A7BC7">
        <w:t>-</w:t>
      </w:r>
      <w:r>
        <w:t xml:space="preserve">up of </w:t>
      </w:r>
      <w:r w:rsidR="0097431C">
        <w:t>packets in the MCH switch queues</w:t>
      </w:r>
      <w:r>
        <w:t>.</w:t>
      </w:r>
      <w:r w:rsidR="0034166E">
        <w:t xml:space="preserve"> The bandwidth</w:t>
      </w:r>
      <w:r w:rsidR="004A7BC7">
        <w:t xml:space="preserve"> for block reads</w:t>
      </w:r>
      <w:r w:rsidR="0034166E">
        <w:t xml:space="preserve"> is </w:t>
      </w:r>
      <w:r w:rsidR="004A7BC7">
        <w:t>plotted</w:t>
      </w:r>
      <w:r w:rsidR="0034166E">
        <w:t xml:space="preserve"> in the congestion tests</w:t>
      </w:r>
      <w:r w:rsidR="004A7BC7">
        <w:t xml:space="preserve"> section.</w:t>
      </w:r>
    </w:p>
    <w:p w14:paraId="0FD79D7A" w14:textId="1BC5120E" w:rsidR="001C5DFD" w:rsidRDefault="006469F5" w:rsidP="001C5DFD">
      <w:pPr>
        <w:pStyle w:val="Heading1"/>
      </w:pPr>
      <w:bookmarkStart w:id="4" w:name="_Toc355708511"/>
      <w:r>
        <w:t>Reliability</w:t>
      </w:r>
      <w:r w:rsidR="001C5DFD">
        <w:t xml:space="preserve"> Tests</w:t>
      </w:r>
      <w:bookmarkEnd w:id="4"/>
    </w:p>
    <w:p w14:paraId="2AC078C6" w14:textId="77777777" w:rsidR="00AB4A73" w:rsidRPr="00AB4A73" w:rsidRDefault="00AB4A73" w:rsidP="00AB4A73">
      <w:pPr>
        <w:pStyle w:val="Heading2"/>
      </w:pPr>
      <w:r>
        <w:t>Soak test</w:t>
      </w:r>
    </w:p>
    <w:p w14:paraId="16FC21FA" w14:textId="53915F62" w:rsidR="00AB4A73" w:rsidRDefault="0034166E" w:rsidP="00AB4A73">
      <w:r w:rsidRPr="00AB4A73">
        <w:t>Perform continuous block reads from 4 clients</w:t>
      </w:r>
      <w:r w:rsidR="00AB4A73" w:rsidRPr="00AB4A73">
        <w:t xml:space="preserve"> (via ControlHub)</w:t>
      </w:r>
      <w:r w:rsidRPr="00AB4A73">
        <w:t xml:space="preserve">, each talking to a different </w:t>
      </w:r>
      <w:r w:rsidR="00AB4A73" w:rsidRPr="00AB4A73">
        <w:t>board</w:t>
      </w:r>
      <w:r w:rsidRPr="00AB4A73">
        <w:t>, such that at least 10</w:t>
      </w:r>
      <w:r w:rsidRPr="00AF7C84">
        <w:rPr>
          <w:vertAlign w:val="superscript"/>
        </w:rPr>
        <w:t>9</w:t>
      </w:r>
      <w:r w:rsidRPr="00AB4A73">
        <w:t xml:space="preserve"> UDP packets flow through the system</w:t>
      </w:r>
      <w:r w:rsidR="006701E7">
        <w:t>.</w:t>
      </w:r>
      <w:r w:rsidRPr="00AB4A73">
        <w:t xml:space="preserve"> </w:t>
      </w:r>
      <w:r w:rsidR="006701E7">
        <w:t>C</w:t>
      </w:r>
      <w:r w:rsidR="00AB4A73" w:rsidRPr="00AB4A73">
        <w:t xml:space="preserve">heck that system is 100% reliable from end-user perspective (i.e. </w:t>
      </w:r>
      <w:proofErr w:type="spellStart"/>
      <w:r w:rsidR="00AB4A73" w:rsidRPr="00AB4A73">
        <w:t>μHAL</w:t>
      </w:r>
      <w:proofErr w:type="spellEnd"/>
      <w:r w:rsidR="00AB4A73" w:rsidRPr="00AB4A73">
        <w:t xml:space="preserve"> applications don’t crash) </w:t>
      </w:r>
      <w:r w:rsidRPr="00AB4A73">
        <w:t xml:space="preserve">and record </w:t>
      </w:r>
      <w:r w:rsidR="00AB4A73" w:rsidRPr="00AB4A73">
        <w:t>number</w:t>
      </w:r>
      <w:r w:rsidRPr="00AB4A73">
        <w:t xml:space="preserve"> of </w:t>
      </w:r>
      <w:r w:rsidR="00AB4A73" w:rsidRPr="00AB4A73">
        <w:t xml:space="preserve">lost/malformed </w:t>
      </w:r>
      <w:r w:rsidRPr="00AB4A73">
        <w:t>packet</w:t>
      </w:r>
      <w:r w:rsidR="00AB4A73" w:rsidRPr="00AB4A73">
        <w:t>s</w:t>
      </w:r>
      <w:r w:rsidRPr="00AB4A73">
        <w:t xml:space="preserve">. </w:t>
      </w:r>
      <w:r w:rsidR="00AB4A73" w:rsidRPr="00AB4A73">
        <w:t>The number of 10</w:t>
      </w:r>
      <w:r w:rsidR="00AB4A73" w:rsidRPr="00AF7C84">
        <w:rPr>
          <w:vertAlign w:val="superscript"/>
        </w:rPr>
        <w:t>9</w:t>
      </w:r>
      <w:r w:rsidR="00AB4A73" w:rsidRPr="00AB4A73">
        <w:t xml:space="preserve"> packets was motivated by the bit error rate of modern Ethernet being at most </w:t>
      </w:r>
      <w:r w:rsidR="001E40E5">
        <w:t xml:space="preserve">the order of </w:t>
      </w:r>
      <w:r w:rsidR="00AB4A73" w:rsidRPr="00AB4A73">
        <w:t>10</w:t>
      </w:r>
      <w:r w:rsidR="00AB4A73" w:rsidRPr="00AF7C84">
        <w:rPr>
          <w:vertAlign w:val="superscript"/>
        </w:rPr>
        <w:t>-</w:t>
      </w:r>
      <w:r w:rsidR="00AF7C84" w:rsidRPr="00AF7C84">
        <w:rPr>
          <w:vertAlign w:val="superscript"/>
        </w:rPr>
        <w:t>11</w:t>
      </w:r>
      <w:r w:rsidR="00AB4A73" w:rsidRPr="00AB4A73">
        <w:t xml:space="preserve"> [M. Magrans].</w:t>
      </w:r>
    </w:p>
    <w:p w14:paraId="54F2D759" w14:textId="6EF351E4" w:rsidR="00AB4A73" w:rsidRDefault="00AB4A73" w:rsidP="00AB4A73">
      <w:pPr>
        <w:pStyle w:val="Heading2"/>
      </w:pPr>
      <w:r w:rsidRPr="00AB4A73">
        <w:lastRenderedPageBreak/>
        <w:t>Artificially-induced UDP packet loss</w:t>
      </w:r>
    </w:p>
    <w:p w14:paraId="0114FE6A" w14:textId="77777777" w:rsidR="00030B31" w:rsidRDefault="00AB4A73" w:rsidP="00030B31">
      <w:pPr>
        <w:spacing w:after="240"/>
      </w:pPr>
      <w:r w:rsidRPr="00AB4A73">
        <w:t xml:space="preserve">Plot </w:t>
      </w:r>
      <w:r>
        <w:t xml:space="preserve">average </w:t>
      </w:r>
      <w:r w:rsidRPr="00AB4A73">
        <w:t xml:space="preserve">latency </w:t>
      </w:r>
      <w:r>
        <w:t xml:space="preserve">for single-word reads </w:t>
      </w:r>
      <w:r w:rsidRPr="00AB4A73">
        <w:t>and bandwidth</w:t>
      </w:r>
      <w:r>
        <w:t xml:space="preserve"> for large block writes</w:t>
      </w:r>
      <w:r w:rsidRPr="00AB4A73">
        <w:t xml:space="preserve"> as a function of the IPbus UDP packet loss</w:t>
      </w:r>
      <w:r w:rsidR="00AF7C84">
        <w:t xml:space="preserve"> rate (from 0.01% up to 1%); this random packet loss is artificially-induced by the </w:t>
      </w:r>
      <w:proofErr w:type="spellStart"/>
      <w:r w:rsidR="00AF7C84">
        <w:t>iptables</w:t>
      </w:r>
      <w:proofErr w:type="spellEnd"/>
      <w:r w:rsidR="00AF7C84">
        <w:t xml:space="preserve"> command</w:t>
      </w:r>
      <w:r w:rsidRPr="00AB4A73">
        <w:t xml:space="preserve">. </w:t>
      </w:r>
    </w:p>
    <w:p w14:paraId="74F4E4D7" w14:textId="1D70CCB3" w:rsidR="00AB4A73" w:rsidRPr="00AB4A73" w:rsidRDefault="00AF7C84" w:rsidP="00030B31">
      <w:pPr>
        <w:spacing w:after="240"/>
      </w:pPr>
      <w:r>
        <w:t xml:space="preserve">These measurements are intended to check that the packet-loss recovery mechanism (and its implementation) </w:t>
      </w:r>
      <w:r>
        <w:t>are</w:t>
      </w:r>
      <w:r>
        <w:t xml:space="preserve"> properly understood.</w:t>
      </w:r>
      <w:r>
        <w:t xml:space="preserve"> T</w:t>
      </w:r>
      <w:r w:rsidR="00AB4A73" w:rsidRPr="00AB4A73">
        <w:t xml:space="preserve">he </w:t>
      </w:r>
      <w:r>
        <w:t>measured</w:t>
      </w:r>
      <w:r w:rsidR="00AB4A73" w:rsidRPr="00AB4A73">
        <w:t xml:space="preserve"> latency </w:t>
      </w:r>
      <w:r>
        <w:t xml:space="preserve">should be compared </w:t>
      </w:r>
      <w:r w:rsidR="00AB4A73" w:rsidRPr="00AB4A73">
        <w:t>with the prediction</w:t>
      </w:r>
      <w:r>
        <w:t xml:space="preserve"> of</w:t>
      </w:r>
      <w:r w:rsidR="00AB4A73" w:rsidRPr="00AB4A73">
        <w:t>:</w:t>
      </w:r>
    </w:p>
    <w:p w14:paraId="71FC09AF" w14:textId="31CF7CEE" w:rsidR="00AB4A73" w:rsidRPr="00AB4A73" w:rsidRDefault="00AB4A73" w:rsidP="00030B31">
      <w:pPr>
        <w:spacing w:after="240"/>
        <w:ind w:firstLine="720"/>
      </w:pPr>
      <w:r w:rsidRPr="00AF7C84">
        <w:rPr>
          <w:i/>
        </w:rPr>
        <w:t xml:space="preserve">L’ = </w:t>
      </w:r>
      <w:r w:rsidR="00AF7C84" w:rsidRPr="00AF7C84">
        <w:rPr>
          <w:i/>
        </w:rPr>
        <w:t xml:space="preserve">L + </w:t>
      </w:r>
      <w:proofErr w:type="spellStart"/>
      <w:r w:rsidR="00AF7C84" w:rsidRPr="00AF7C84">
        <w:rPr>
          <w:i/>
        </w:rPr>
        <w:t>pR</w:t>
      </w:r>
      <w:proofErr w:type="spellEnd"/>
      <w:r w:rsidRPr="00AB4A73">
        <w:t xml:space="preserve">     </w:t>
      </w:r>
      <w:r w:rsidR="00AF7C84">
        <w:t xml:space="preserve">for </w:t>
      </w:r>
      <w:r w:rsidR="00F92F95">
        <w:t xml:space="preserve">  </w:t>
      </w:r>
      <w:r w:rsidR="00AF7C84">
        <w:t xml:space="preserve"> </w:t>
      </w:r>
      <w:r w:rsidRPr="00AF7C84">
        <w:rPr>
          <w:i/>
        </w:rPr>
        <w:t>p</w:t>
      </w:r>
      <w:r w:rsidR="00AF7C84" w:rsidRPr="00AF7C84">
        <w:rPr>
          <w:i/>
        </w:rPr>
        <w:t xml:space="preserve"> </w:t>
      </w:r>
      <w:r w:rsidRPr="00AF7C84">
        <w:rPr>
          <w:i/>
        </w:rPr>
        <w:t>&lt;&lt;</w:t>
      </w:r>
      <w:r w:rsidR="00AF7C84" w:rsidRPr="00AF7C84">
        <w:rPr>
          <w:i/>
        </w:rPr>
        <w:t xml:space="preserve"> </w:t>
      </w:r>
      <w:r w:rsidRPr="00AF7C84">
        <w:rPr>
          <w:i/>
        </w:rPr>
        <w:t>1</w:t>
      </w:r>
      <w:r w:rsidRPr="00AB4A73">
        <w:tab/>
      </w:r>
    </w:p>
    <w:p w14:paraId="02B898C4" w14:textId="6DA4AB7B" w:rsidR="00AF7C84" w:rsidRDefault="00AF7C84" w:rsidP="00030B31">
      <w:pPr>
        <w:spacing w:after="240"/>
      </w:pPr>
      <w:proofErr w:type="gramStart"/>
      <w:r>
        <w:t>w</w:t>
      </w:r>
      <w:r w:rsidR="00AB4A73" w:rsidRPr="00AB4A73">
        <w:t>here</w:t>
      </w:r>
      <w:proofErr w:type="gramEnd"/>
      <w:r w:rsidR="00AB4A73" w:rsidRPr="00AB4A73">
        <w:t xml:space="preserve"> </w:t>
      </w:r>
      <w:r w:rsidR="00AB4A73" w:rsidRPr="00AF7C84">
        <w:rPr>
          <w:i/>
        </w:rPr>
        <w:t>p</w:t>
      </w:r>
      <w:r w:rsidR="00AB4A73" w:rsidRPr="00AB4A73">
        <w:t xml:space="preserve"> is the probability of UDP packet loss, </w:t>
      </w:r>
      <w:r w:rsidR="00AB4A73" w:rsidRPr="00AF7C84">
        <w:rPr>
          <w:i/>
        </w:rPr>
        <w:t>L</w:t>
      </w:r>
      <w:r w:rsidR="00AB4A73" w:rsidRPr="00AB4A73">
        <w:t xml:space="preserve"> is the latency, and </w:t>
      </w:r>
      <w:r w:rsidR="00AB4A73" w:rsidRPr="00AF7C84">
        <w:rPr>
          <w:i/>
        </w:rPr>
        <w:t>R</w:t>
      </w:r>
      <w:r w:rsidR="00AB4A73" w:rsidRPr="00AB4A73">
        <w:t xml:space="preserve"> is the time to detect a </w:t>
      </w:r>
      <w:r>
        <w:t xml:space="preserve">dropped </w:t>
      </w:r>
      <w:r w:rsidR="00AB4A73" w:rsidRPr="00AB4A73">
        <w:t xml:space="preserve">packet (timeout) plus the </w:t>
      </w:r>
      <w:r>
        <w:t>IPbus status request-reply</w:t>
      </w:r>
      <w:r w:rsidR="00AB4A73" w:rsidRPr="00AB4A73">
        <w:t xml:space="preserve"> </w:t>
      </w:r>
      <w:r>
        <w:t>latency</w:t>
      </w:r>
      <w:r w:rsidR="00AB4A73" w:rsidRPr="00AB4A73">
        <w:t>.</w:t>
      </w:r>
    </w:p>
    <w:p w14:paraId="7864C584" w14:textId="77777777" w:rsidR="001C5DFD" w:rsidRDefault="001C5DFD" w:rsidP="009C05D5">
      <w:pPr>
        <w:pStyle w:val="Heading1"/>
      </w:pPr>
      <w:bookmarkStart w:id="5" w:name="_Toc355708512"/>
      <w:r>
        <w:t>Congestion Tests</w:t>
      </w:r>
      <w:bookmarkEnd w:id="5"/>
    </w:p>
    <w:p w14:paraId="190EA286" w14:textId="48CA2812" w:rsidR="00DB3E75" w:rsidRDefault="00AF7C84" w:rsidP="00030B31">
      <w:pPr>
        <w:spacing w:after="240"/>
        <w:jc w:val="both"/>
      </w:pPr>
      <w:r>
        <w:t xml:space="preserve">In the case of block reads from all boards in a </w:t>
      </w:r>
      <w:proofErr w:type="spellStart"/>
      <w:r w:rsidR="00F92F95">
        <w:t>μ</w:t>
      </w:r>
      <w:r w:rsidR="00DB3E75">
        <w:t>TCA</w:t>
      </w:r>
      <w:proofErr w:type="spellEnd"/>
      <w:r w:rsidR="00DB3E75">
        <w:t xml:space="preserve"> crate, congestion-induced packet loss could occur on the board-side of the MCH switch since the reply packets that the boards send back </w:t>
      </w:r>
      <w:r w:rsidR="004C4DB1">
        <w:t xml:space="preserve">to </w:t>
      </w:r>
      <w:r w:rsidR="00DB3E75">
        <w:t>the PCs are much larger than the original request packets. Whether or not packet loss occurs in this scenario will depend on parameters such as the packet queue size in the MCH switch, the number of boards in the crate, and the number of packets in-flight to each board</w:t>
      </w:r>
      <w:bookmarkStart w:id="6" w:name="_Toc229194659"/>
      <w:r w:rsidR="00DB3E75">
        <w:t>.</w:t>
      </w:r>
    </w:p>
    <w:p w14:paraId="130F89D0" w14:textId="7D041C52" w:rsidR="00852889" w:rsidRPr="00F92F95" w:rsidRDefault="00DB3E75" w:rsidP="00030B31">
      <w:pPr>
        <w:spacing w:after="240"/>
        <w:jc w:val="both"/>
      </w:pPr>
      <w:r>
        <w:t xml:space="preserve">Therefore, to check for performance degradation in this scenario, we will repeat the </w:t>
      </w:r>
      <w:r w:rsidR="00F92F95">
        <w:t xml:space="preserve">“N clients to N boards” bandwidth </w:t>
      </w:r>
      <w:r w:rsidR="00F92F95">
        <w:t xml:space="preserve">measurements </w:t>
      </w:r>
      <w:r w:rsidR="00F92F95">
        <w:t xml:space="preserve">– i.e. plotting </w:t>
      </w:r>
      <w:r w:rsidR="004C4DB1">
        <w:t xml:space="preserve">the total </w:t>
      </w:r>
      <w:r w:rsidR="00F92F95">
        <w:t>bandwidth versus N –</w:t>
      </w:r>
      <w:r w:rsidR="00030B31">
        <w:t xml:space="preserve"> </w:t>
      </w:r>
      <w:r w:rsidR="00F92F95">
        <w:t>but for block reads this time</w:t>
      </w:r>
      <w:r w:rsidR="004C4DB1">
        <w:t>,</w:t>
      </w:r>
      <w:r w:rsidR="00F92F95">
        <w:t xml:space="preserve"> and check that there isn’t any sudden performance drop as the number of clients is increased. Here, the level of packet loss can also be checked from the </w:t>
      </w:r>
      <w:proofErr w:type="spellStart"/>
      <w:r w:rsidR="00F92F95">
        <w:t>controlhub_stats</w:t>
      </w:r>
      <w:proofErr w:type="spellEnd"/>
      <w:r w:rsidR="00F92F95">
        <w:t xml:space="preserve"> commands.</w:t>
      </w:r>
    </w:p>
    <w:p w14:paraId="2B18F42F" w14:textId="1C97F5D5" w:rsidR="009C05D5" w:rsidRDefault="001C5DFD" w:rsidP="001C5DFD">
      <w:pPr>
        <w:pStyle w:val="Heading1"/>
        <w:spacing w:before="400" w:after="40"/>
      </w:pPr>
      <w:bookmarkStart w:id="7" w:name="_Toc355708513"/>
      <w:r>
        <w:t>System Recovery Tests</w:t>
      </w:r>
      <w:bookmarkEnd w:id="6"/>
      <w:bookmarkEnd w:id="7"/>
    </w:p>
    <w:p w14:paraId="1ECA9861" w14:textId="77777777" w:rsidR="00B44044" w:rsidRDefault="00B44044" w:rsidP="00A2002C">
      <w:r>
        <w:t>The detection mechanism, and the recovery procedure and time of the following situation must be documented:</w:t>
      </w:r>
    </w:p>
    <w:p w14:paraId="1BC7B7C9" w14:textId="24531A46" w:rsidR="00B44044" w:rsidRDefault="00B44044" w:rsidP="00B44044">
      <w:pPr>
        <w:pStyle w:val="ListParagraph"/>
        <w:numPr>
          <w:ilvl w:val="0"/>
          <w:numId w:val="16"/>
        </w:numPr>
        <w:rPr>
          <w:sz w:val="24"/>
          <w:szCs w:val="24"/>
          <w:lang w:eastAsia="en-US"/>
        </w:rPr>
      </w:pPr>
      <w:r w:rsidRPr="00B44044">
        <w:rPr>
          <w:sz w:val="24"/>
          <w:szCs w:val="24"/>
          <w:lang w:eastAsia="en-US"/>
        </w:rPr>
        <w:t xml:space="preserve">Replacement of </w:t>
      </w:r>
      <w:r>
        <w:rPr>
          <w:sz w:val="24"/>
          <w:szCs w:val="24"/>
          <w:lang w:eastAsia="en-US"/>
        </w:rPr>
        <w:t xml:space="preserve">the </w:t>
      </w:r>
      <w:r w:rsidRPr="00B44044">
        <w:rPr>
          <w:sz w:val="24"/>
          <w:szCs w:val="24"/>
          <w:lang w:eastAsia="en-US"/>
        </w:rPr>
        <w:t>MCH</w:t>
      </w:r>
    </w:p>
    <w:p w14:paraId="2CF34480" w14:textId="77777777" w:rsidR="00B44044" w:rsidRDefault="00B44044" w:rsidP="00B44044">
      <w:pPr>
        <w:pStyle w:val="ListParagraph"/>
        <w:numPr>
          <w:ilvl w:val="0"/>
          <w:numId w:val="16"/>
        </w:numPr>
        <w:rPr>
          <w:sz w:val="24"/>
          <w:szCs w:val="24"/>
          <w:lang w:eastAsia="en-US"/>
        </w:rPr>
      </w:pPr>
      <w:r>
        <w:rPr>
          <w:sz w:val="24"/>
          <w:szCs w:val="24"/>
          <w:lang w:eastAsia="en-US"/>
        </w:rPr>
        <w:t>Replacement of an AMC board</w:t>
      </w:r>
    </w:p>
    <w:p w14:paraId="1D73B0CB" w14:textId="5FD37AF3" w:rsidR="00B44044" w:rsidRDefault="00B44044" w:rsidP="00B44044">
      <w:pPr>
        <w:pStyle w:val="ListParagraph"/>
        <w:numPr>
          <w:ilvl w:val="0"/>
          <w:numId w:val="16"/>
        </w:numPr>
        <w:rPr>
          <w:sz w:val="24"/>
          <w:szCs w:val="24"/>
          <w:lang w:eastAsia="en-US"/>
        </w:rPr>
      </w:pPr>
      <w:r>
        <w:rPr>
          <w:sz w:val="24"/>
          <w:szCs w:val="24"/>
          <w:lang w:eastAsia="en-US"/>
        </w:rPr>
        <w:t>MCH not connected to the switch</w:t>
      </w:r>
    </w:p>
    <w:p w14:paraId="286C0911" w14:textId="70706EAF" w:rsidR="00B44044" w:rsidRDefault="00B44044" w:rsidP="00B44044">
      <w:pPr>
        <w:pStyle w:val="ListParagraph"/>
        <w:numPr>
          <w:ilvl w:val="0"/>
          <w:numId w:val="16"/>
        </w:numPr>
        <w:rPr>
          <w:sz w:val="24"/>
          <w:szCs w:val="24"/>
          <w:lang w:eastAsia="en-US"/>
        </w:rPr>
      </w:pPr>
      <w:r>
        <w:rPr>
          <w:sz w:val="24"/>
          <w:szCs w:val="24"/>
          <w:lang w:eastAsia="en-US"/>
        </w:rPr>
        <w:t>AMC board not plugged</w:t>
      </w:r>
    </w:p>
    <w:p w14:paraId="32E08F67" w14:textId="125F604B" w:rsidR="00B44044" w:rsidRDefault="00B44044" w:rsidP="00B44044">
      <w:pPr>
        <w:pStyle w:val="ListParagraph"/>
        <w:numPr>
          <w:ilvl w:val="0"/>
          <w:numId w:val="16"/>
        </w:numPr>
        <w:rPr>
          <w:sz w:val="24"/>
          <w:szCs w:val="24"/>
          <w:lang w:eastAsia="en-US"/>
        </w:rPr>
      </w:pPr>
      <w:r>
        <w:rPr>
          <w:sz w:val="24"/>
          <w:szCs w:val="24"/>
          <w:lang w:eastAsia="en-US"/>
        </w:rPr>
        <w:t>AMC firmware reload</w:t>
      </w:r>
    </w:p>
    <w:p w14:paraId="78B5A9EF" w14:textId="5EB10584" w:rsidR="00B44044" w:rsidRPr="00B44044" w:rsidRDefault="00B44044" w:rsidP="00B44044">
      <w:pPr>
        <w:pStyle w:val="ListParagraph"/>
        <w:numPr>
          <w:ilvl w:val="0"/>
          <w:numId w:val="16"/>
        </w:numPr>
        <w:rPr>
          <w:sz w:val="24"/>
          <w:szCs w:val="24"/>
          <w:lang w:eastAsia="en-US"/>
        </w:rPr>
      </w:pPr>
      <w:r>
        <w:rPr>
          <w:sz w:val="24"/>
          <w:szCs w:val="24"/>
          <w:lang w:eastAsia="en-US"/>
        </w:rPr>
        <w:t xml:space="preserve">Check that the AMC is not reachable from the </w:t>
      </w:r>
      <w:proofErr w:type="spellStart"/>
      <w:r>
        <w:rPr>
          <w:sz w:val="24"/>
          <w:szCs w:val="24"/>
          <w:lang w:eastAsia="en-US"/>
        </w:rPr>
        <w:t>uHAL</w:t>
      </w:r>
      <w:proofErr w:type="spellEnd"/>
      <w:r>
        <w:rPr>
          <w:sz w:val="24"/>
          <w:szCs w:val="24"/>
          <w:lang w:eastAsia="en-US"/>
        </w:rPr>
        <w:t xml:space="preserve"> client PC</w:t>
      </w:r>
    </w:p>
    <w:p w14:paraId="686CE1E8" w14:textId="77777777" w:rsidR="00A2002C" w:rsidRPr="00A2002C" w:rsidRDefault="00A2002C" w:rsidP="00A2002C"/>
    <w:p w14:paraId="4CE8A1BF" w14:textId="77777777" w:rsidR="009C05D5" w:rsidRPr="009C05D5" w:rsidRDefault="009C05D5" w:rsidP="009C05D5"/>
    <w:sectPr w:rsidR="009C05D5" w:rsidRPr="009C05D5" w:rsidSect="00F95025">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6BC95" w14:textId="77777777" w:rsidR="005A34D3" w:rsidRDefault="005A34D3" w:rsidP="00FA4030">
      <w:r>
        <w:separator/>
      </w:r>
    </w:p>
  </w:endnote>
  <w:endnote w:type="continuationSeparator" w:id="0">
    <w:p w14:paraId="27B5B17D" w14:textId="77777777" w:rsidR="005A34D3" w:rsidRDefault="005A34D3" w:rsidP="00FA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884416"/>
      <w:docPartObj>
        <w:docPartGallery w:val="Page Numbers (Bottom of Page)"/>
        <w:docPartUnique/>
      </w:docPartObj>
    </w:sdtPr>
    <w:sdtEndPr>
      <w:rPr>
        <w:noProof/>
      </w:rPr>
    </w:sdtEndPr>
    <w:sdtContent>
      <w:p w14:paraId="5DAB1931" w14:textId="7630805E" w:rsidR="00FA4030" w:rsidRDefault="00FA4030">
        <w:pPr>
          <w:pStyle w:val="Footer"/>
          <w:jc w:val="right"/>
        </w:pPr>
        <w:r>
          <w:fldChar w:fldCharType="begin"/>
        </w:r>
        <w:r>
          <w:instrText xml:space="preserve"> PAGE   \* MERGEFORMAT </w:instrText>
        </w:r>
        <w:r>
          <w:fldChar w:fldCharType="separate"/>
        </w:r>
        <w:r w:rsidR="00C612C6">
          <w:rPr>
            <w:noProof/>
          </w:rPr>
          <w:t>5</w:t>
        </w:r>
        <w:r>
          <w:rPr>
            <w:noProof/>
          </w:rPr>
          <w:fldChar w:fldCharType="end"/>
        </w:r>
      </w:p>
    </w:sdtContent>
  </w:sdt>
  <w:p w14:paraId="06CC0108" w14:textId="77777777" w:rsidR="00FA4030" w:rsidRDefault="00FA4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9DDAA" w14:textId="77777777" w:rsidR="005A34D3" w:rsidRDefault="005A34D3" w:rsidP="00FA4030">
      <w:r>
        <w:separator/>
      </w:r>
    </w:p>
  </w:footnote>
  <w:footnote w:type="continuationSeparator" w:id="0">
    <w:p w14:paraId="779F505A" w14:textId="77777777" w:rsidR="005A34D3" w:rsidRDefault="005A34D3" w:rsidP="00FA40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005B"/>
    <w:multiLevelType w:val="hybridMultilevel"/>
    <w:tmpl w:val="A32EA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17CD7"/>
    <w:multiLevelType w:val="hybridMultilevel"/>
    <w:tmpl w:val="4088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E3C8D"/>
    <w:multiLevelType w:val="hybridMultilevel"/>
    <w:tmpl w:val="57BC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230067"/>
    <w:multiLevelType w:val="hybridMultilevel"/>
    <w:tmpl w:val="2D56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5810E6"/>
    <w:multiLevelType w:val="hybridMultilevel"/>
    <w:tmpl w:val="02946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347682"/>
    <w:multiLevelType w:val="hybridMultilevel"/>
    <w:tmpl w:val="5236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F9721F"/>
    <w:multiLevelType w:val="hybridMultilevel"/>
    <w:tmpl w:val="E1B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8541DB"/>
    <w:multiLevelType w:val="hybridMultilevel"/>
    <w:tmpl w:val="75EC5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647D6D"/>
    <w:multiLevelType w:val="hybridMultilevel"/>
    <w:tmpl w:val="0F101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A3E30"/>
    <w:multiLevelType w:val="hybridMultilevel"/>
    <w:tmpl w:val="E02A40FA"/>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CC057F"/>
    <w:multiLevelType w:val="hybridMultilevel"/>
    <w:tmpl w:val="30D81F9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AF37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F202B8"/>
    <w:multiLevelType w:val="hybridMultilevel"/>
    <w:tmpl w:val="EB7A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1063A1"/>
    <w:multiLevelType w:val="hybridMultilevel"/>
    <w:tmpl w:val="D772D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213A53"/>
    <w:multiLevelType w:val="hybridMultilevel"/>
    <w:tmpl w:val="6816872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F3C8F"/>
    <w:multiLevelType w:val="hybridMultilevel"/>
    <w:tmpl w:val="536A9EC2"/>
    <w:lvl w:ilvl="0" w:tplc="E3D613AE">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3044D"/>
    <w:multiLevelType w:val="hybridMultilevel"/>
    <w:tmpl w:val="78EA3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8C4FF9"/>
    <w:multiLevelType w:val="hybridMultilevel"/>
    <w:tmpl w:val="8CF065F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104AD7"/>
    <w:multiLevelType w:val="hybridMultilevel"/>
    <w:tmpl w:val="D258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F24DA"/>
    <w:multiLevelType w:val="hybridMultilevel"/>
    <w:tmpl w:val="DB0C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3"/>
  </w:num>
  <w:num w:numId="4">
    <w:abstractNumId w:val="17"/>
  </w:num>
  <w:num w:numId="5">
    <w:abstractNumId w:val="12"/>
  </w:num>
  <w:num w:numId="6">
    <w:abstractNumId w:val="2"/>
  </w:num>
  <w:num w:numId="7">
    <w:abstractNumId w:val="7"/>
  </w:num>
  <w:num w:numId="8">
    <w:abstractNumId w:val="4"/>
  </w:num>
  <w:num w:numId="9">
    <w:abstractNumId w:val="10"/>
  </w:num>
  <w:num w:numId="10">
    <w:abstractNumId w:val="0"/>
  </w:num>
  <w:num w:numId="11">
    <w:abstractNumId w:val="8"/>
  </w:num>
  <w:num w:numId="12">
    <w:abstractNumId w:val="16"/>
  </w:num>
  <w:num w:numId="13">
    <w:abstractNumId w:val="19"/>
  </w:num>
  <w:num w:numId="14">
    <w:abstractNumId w:val="15"/>
  </w:num>
  <w:num w:numId="15">
    <w:abstractNumId w:val="18"/>
  </w:num>
  <w:num w:numId="16">
    <w:abstractNumId w:val="14"/>
  </w:num>
  <w:num w:numId="17">
    <w:abstractNumId w:val="9"/>
  </w:num>
  <w:num w:numId="18">
    <w:abstractNumId w:val="13"/>
  </w:num>
  <w:num w:numId="19">
    <w:abstractNumId w:val="6"/>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D5"/>
    <w:rsid w:val="00030024"/>
    <w:rsid w:val="00030B31"/>
    <w:rsid w:val="00037F47"/>
    <w:rsid w:val="00070D78"/>
    <w:rsid w:val="000B39FE"/>
    <w:rsid w:val="000B3E32"/>
    <w:rsid w:val="000D40EF"/>
    <w:rsid w:val="000F1F7C"/>
    <w:rsid w:val="00124563"/>
    <w:rsid w:val="00131F9B"/>
    <w:rsid w:val="00150C73"/>
    <w:rsid w:val="001758F9"/>
    <w:rsid w:val="001C5DFD"/>
    <w:rsid w:val="001E40E5"/>
    <w:rsid w:val="00227DE8"/>
    <w:rsid w:val="0024680A"/>
    <w:rsid w:val="0034166E"/>
    <w:rsid w:val="003E168D"/>
    <w:rsid w:val="003F5046"/>
    <w:rsid w:val="00460D54"/>
    <w:rsid w:val="00495752"/>
    <w:rsid w:val="004A7BC7"/>
    <w:rsid w:val="004B2224"/>
    <w:rsid w:val="004C4DB1"/>
    <w:rsid w:val="00525F55"/>
    <w:rsid w:val="00555F36"/>
    <w:rsid w:val="00560FBB"/>
    <w:rsid w:val="00595AD8"/>
    <w:rsid w:val="005A34D3"/>
    <w:rsid w:val="005A57F0"/>
    <w:rsid w:val="005E1282"/>
    <w:rsid w:val="006469F5"/>
    <w:rsid w:val="00655999"/>
    <w:rsid w:val="006701E7"/>
    <w:rsid w:val="00670705"/>
    <w:rsid w:val="00677C6F"/>
    <w:rsid w:val="00685B54"/>
    <w:rsid w:val="006954E3"/>
    <w:rsid w:val="006A7D1A"/>
    <w:rsid w:val="00774150"/>
    <w:rsid w:val="007B1ED1"/>
    <w:rsid w:val="007B6EB2"/>
    <w:rsid w:val="007C5CB9"/>
    <w:rsid w:val="00823683"/>
    <w:rsid w:val="00824EF6"/>
    <w:rsid w:val="0083265C"/>
    <w:rsid w:val="008410CF"/>
    <w:rsid w:val="00852889"/>
    <w:rsid w:val="008C47EA"/>
    <w:rsid w:val="00922931"/>
    <w:rsid w:val="0097431C"/>
    <w:rsid w:val="009C05D5"/>
    <w:rsid w:val="009C548A"/>
    <w:rsid w:val="00A06055"/>
    <w:rsid w:val="00A2002C"/>
    <w:rsid w:val="00A22206"/>
    <w:rsid w:val="00A30712"/>
    <w:rsid w:val="00A63A96"/>
    <w:rsid w:val="00AA2C49"/>
    <w:rsid w:val="00AB4A73"/>
    <w:rsid w:val="00AC1986"/>
    <w:rsid w:val="00AD6C64"/>
    <w:rsid w:val="00AF7C84"/>
    <w:rsid w:val="00B44044"/>
    <w:rsid w:val="00B7773D"/>
    <w:rsid w:val="00BA59C7"/>
    <w:rsid w:val="00BD094D"/>
    <w:rsid w:val="00BF3E98"/>
    <w:rsid w:val="00BF7198"/>
    <w:rsid w:val="00C23997"/>
    <w:rsid w:val="00C3070B"/>
    <w:rsid w:val="00C42082"/>
    <w:rsid w:val="00C46A5F"/>
    <w:rsid w:val="00C612C6"/>
    <w:rsid w:val="00C64217"/>
    <w:rsid w:val="00C77DED"/>
    <w:rsid w:val="00C81EEB"/>
    <w:rsid w:val="00CB0682"/>
    <w:rsid w:val="00CD1229"/>
    <w:rsid w:val="00D537A7"/>
    <w:rsid w:val="00DB3E75"/>
    <w:rsid w:val="00DC0989"/>
    <w:rsid w:val="00E33A2F"/>
    <w:rsid w:val="00E52BCA"/>
    <w:rsid w:val="00E53ED1"/>
    <w:rsid w:val="00E76C44"/>
    <w:rsid w:val="00E9215D"/>
    <w:rsid w:val="00ED68A9"/>
    <w:rsid w:val="00EF5011"/>
    <w:rsid w:val="00EF6031"/>
    <w:rsid w:val="00F92F95"/>
    <w:rsid w:val="00F94E77"/>
    <w:rsid w:val="00F95025"/>
    <w:rsid w:val="00FA4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4BF45"/>
  <w14:defaultImageDpi w14:val="300"/>
  <w15:docId w15:val="{1C4D67B8-E30C-4128-A9D9-C3B048D7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5D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05D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5D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5D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05D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05D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05D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5D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05D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5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5D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9C05D5"/>
    <w:pPr>
      <w:spacing w:before="120"/>
    </w:pPr>
    <w:rPr>
      <w:rFonts w:asciiTheme="majorHAnsi" w:hAnsiTheme="majorHAnsi"/>
      <w:b/>
      <w:color w:val="548DD4"/>
    </w:rPr>
  </w:style>
  <w:style w:type="paragraph" w:styleId="TOC2">
    <w:name w:val="toc 2"/>
    <w:basedOn w:val="Normal"/>
    <w:next w:val="Normal"/>
    <w:autoRedefine/>
    <w:uiPriority w:val="39"/>
    <w:unhideWhenUsed/>
    <w:rsid w:val="009C05D5"/>
    <w:rPr>
      <w:sz w:val="22"/>
      <w:szCs w:val="22"/>
    </w:rPr>
  </w:style>
  <w:style w:type="paragraph" w:styleId="TOC3">
    <w:name w:val="toc 3"/>
    <w:basedOn w:val="Normal"/>
    <w:next w:val="Normal"/>
    <w:autoRedefine/>
    <w:uiPriority w:val="39"/>
    <w:unhideWhenUsed/>
    <w:rsid w:val="009C05D5"/>
    <w:pPr>
      <w:ind w:left="240"/>
    </w:pPr>
    <w:rPr>
      <w:i/>
      <w:sz w:val="22"/>
      <w:szCs w:val="22"/>
    </w:rPr>
  </w:style>
  <w:style w:type="paragraph" w:styleId="TOC4">
    <w:name w:val="toc 4"/>
    <w:basedOn w:val="Normal"/>
    <w:next w:val="Normal"/>
    <w:autoRedefine/>
    <w:uiPriority w:val="39"/>
    <w:unhideWhenUsed/>
    <w:rsid w:val="009C05D5"/>
    <w:pPr>
      <w:pBdr>
        <w:between w:val="double" w:sz="6" w:space="0" w:color="auto"/>
      </w:pBdr>
      <w:ind w:left="480"/>
    </w:pPr>
    <w:rPr>
      <w:sz w:val="20"/>
      <w:szCs w:val="20"/>
    </w:rPr>
  </w:style>
  <w:style w:type="paragraph" w:styleId="TOC5">
    <w:name w:val="toc 5"/>
    <w:basedOn w:val="Normal"/>
    <w:next w:val="Normal"/>
    <w:autoRedefine/>
    <w:uiPriority w:val="39"/>
    <w:unhideWhenUsed/>
    <w:rsid w:val="009C05D5"/>
    <w:pPr>
      <w:pBdr>
        <w:between w:val="double" w:sz="6" w:space="0" w:color="auto"/>
      </w:pBdr>
      <w:ind w:left="720"/>
    </w:pPr>
    <w:rPr>
      <w:sz w:val="20"/>
      <w:szCs w:val="20"/>
    </w:rPr>
  </w:style>
  <w:style w:type="paragraph" w:styleId="TOC6">
    <w:name w:val="toc 6"/>
    <w:basedOn w:val="Normal"/>
    <w:next w:val="Normal"/>
    <w:autoRedefine/>
    <w:uiPriority w:val="39"/>
    <w:unhideWhenUsed/>
    <w:rsid w:val="009C05D5"/>
    <w:pPr>
      <w:pBdr>
        <w:between w:val="double" w:sz="6" w:space="0" w:color="auto"/>
      </w:pBdr>
      <w:ind w:left="960"/>
    </w:pPr>
    <w:rPr>
      <w:sz w:val="20"/>
      <w:szCs w:val="20"/>
    </w:rPr>
  </w:style>
  <w:style w:type="paragraph" w:styleId="TOC7">
    <w:name w:val="toc 7"/>
    <w:basedOn w:val="Normal"/>
    <w:next w:val="Normal"/>
    <w:autoRedefine/>
    <w:uiPriority w:val="39"/>
    <w:unhideWhenUsed/>
    <w:rsid w:val="009C05D5"/>
    <w:pPr>
      <w:pBdr>
        <w:between w:val="double" w:sz="6" w:space="0" w:color="auto"/>
      </w:pBdr>
      <w:ind w:left="1200"/>
    </w:pPr>
    <w:rPr>
      <w:sz w:val="20"/>
      <w:szCs w:val="20"/>
    </w:rPr>
  </w:style>
  <w:style w:type="paragraph" w:styleId="TOC8">
    <w:name w:val="toc 8"/>
    <w:basedOn w:val="Normal"/>
    <w:next w:val="Normal"/>
    <w:autoRedefine/>
    <w:uiPriority w:val="39"/>
    <w:unhideWhenUsed/>
    <w:rsid w:val="009C05D5"/>
    <w:pPr>
      <w:pBdr>
        <w:between w:val="double" w:sz="6" w:space="0" w:color="auto"/>
      </w:pBdr>
      <w:ind w:left="1440"/>
    </w:pPr>
    <w:rPr>
      <w:sz w:val="20"/>
      <w:szCs w:val="20"/>
    </w:rPr>
  </w:style>
  <w:style w:type="paragraph" w:styleId="TOC9">
    <w:name w:val="toc 9"/>
    <w:basedOn w:val="Normal"/>
    <w:next w:val="Normal"/>
    <w:autoRedefine/>
    <w:uiPriority w:val="39"/>
    <w:unhideWhenUsed/>
    <w:rsid w:val="009C05D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9C05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05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05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05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C05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05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05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5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05D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C05D5"/>
    <w:rPr>
      <w:color w:val="0000FF" w:themeColor="hyperlink"/>
      <w:u w:val="single"/>
    </w:rPr>
  </w:style>
  <w:style w:type="paragraph" w:styleId="NoSpacing">
    <w:name w:val="No Spacing"/>
    <w:link w:val="NoSpacingChar"/>
    <w:uiPriority w:val="1"/>
    <w:qFormat/>
    <w:rsid w:val="009C05D5"/>
    <w:rPr>
      <w:sz w:val="17"/>
      <w:szCs w:val="17"/>
      <w:lang w:eastAsia="ja-JP"/>
    </w:rPr>
  </w:style>
  <w:style w:type="character" w:customStyle="1" w:styleId="NoSpacingChar">
    <w:name w:val="No Spacing Char"/>
    <w:basedOn w:val="DefaultParagraphFont"/>
    <w:link w:val="NoSpacing"/>
    <w:uiPriority w:val="1"/>
    <w:rsid w:val="009C05D5"/>
    <w:rPr>
      <w:sz w:val="17"/>
      <w:szCs w:val="17"/>
      <w:lang w:eastAsia="ja-JP"/>
    </w:rPr>
  </w:style>
  <w:style w:type="paragraph" w:styleId="ListParagraph">
    <w:name w:val="List Paragraph"/>
    <w:basedOn w:val="Normal"/>
    <w:uiPriority w:val="34"/>
    <w:qFormat/>
    <w:rsid w:val="009C05D5"/>
    <w:pPr>
      <w:spacing w:after="160" w:line="300" w:lineRule="auto"/>
      <w:ind w:left="720"/>
      <w:contextualSpacing/>
    </w:pPr>
    <w:rPr>
      <w:sz w:val="17"/>
      <w:szCs w:val="17"/>
      <w:lang w:eastAsia="ja-JP"/>
    </w:rPr>
  </w:style>
  <w:style w:type="character" w:styleId="FollowedHyperlink">
    <w:name w:val="FollowedHyperlink"/>
    <w:basedOn w:val="DefaultParagraphFont"/>
    <w:uiPriority w:val="99"/>
    <w:semiHidden/>
    <w:unhideWhenUsed/>
    <w:rsid w:val="00685B54"/>
    <w:rPr>
      <w:color w:val="800080" w:themeColor="followedHyperlink"/>
      <w:u w:val="single"/>
    </w:rPr>
  </w:style>
  <w:style w:type="paragraph" w:styleId="BalloonText">
    <w:name w:val="Balloon Text"/>
    <w:basedOn w:val="Normal"/>
    <w:link w:val="BalloonTextChar"/>
    <w:uiPriority w:val="99"/>
    <w:semiHidden/>
    <w:unhideWhenUsed/>
    <w:rsid w:val="001C5D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DFD"/>
    <w:rPr>
      <w:rFonts w:ascii="Lucida Grande" w:hAnsi="Lucida Grande" w:cs="Lucida Grande"/>
      <w:sz w:val="18"/>
      <w:szCs w:val="18"/>
    </w:rPr>
  </w:style>
  <w:style w:type="paragraph" w:styleId="Header">
    <w:name w:val="header"/>
    <w:basedOn w:val="Normal"/>
    <w:link w:val="HeaderChar"/>
    <w:uiPriority w:val="99"/>
    <w:unhideWhenUsed/>
    <w:rsid w:val="00FA4030"/>
    <w:pPr>
      <w:tabs>
        <w:tab w:val="center" w:pos="4513"/>
        <w:tab w:val="right" w:pos="9026"/>
      </w:tabs>
    </w:pPr>
  </w:style>
  <w:style w:type="character" w:customStyle="1" w:styleId="HeaderChar">
    <w:name w:val="Header Char"/>
    <w:basedOn w:val="DefaultParagraphFont"/>
    <w:link w:val="Header"/>
    <w:uiPriority w:val="99"/>
    <w:rsid w:val="00FA4030"/>
  </w:style>
  <w:style w:type="paragraph" w:styleId="Footer">
    <w:name w:val="footer"/>
    <w:basedOn w:val="Normal"/>
    <w:link w:val="FooterChar"/>
    <w:uiPriority w:val="99"/>
    <w:unhideWhenUsed/>
    <w:rsid w:val="00FA4030"/>
    <w:pPr>
      <w:tabs>
        <w:tab w:val="center" w:pos="4513"/>
        <w:tab w:val="right" w:pos="9026"/>
      </w:tabs>
    </w:pPr>
  </w:style>
  <w:style w:type="character" w:customStyle="1" w:styleId="FooterChar">
    <w:name w:val="Footer Char"/>
    <w:basedOn w:val="DefaultParagraphFont"/>
    <w:link w:val="Footer"/>
    <w:uiPriority w:val="99"/>
    <w:rsid w:val="00FA4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web.cern.ch/trac/cactus/browser/trunk/doc/ipbus_protocol_v2_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msdoc.cern.ch/~cschwick/VME/html/VMEBridges_CAEN_Performan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s://svnweb.cern.ch/trac/cactus/browser/trunk/doc/uHAL_network_address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magrans de abril</dc:creator>
  <cp:keywords/>
  <dc:description/>
  <cp:lastModifiedBy>Tom</cp:lastModifiedBy>
  <cp:revision>71</cp:revision>
  <cp:lastPrinted>2013-05-07T14:48:00Z</cp:lastPrinted>
  <dcterms:created xsi:type="dcterms:W3CDTF">2013-05-03T08:16:00Z</dcterms:created>
  <dcterms:modified xsi:type="dcterms:W3CDTF">2013-05-07T14:49:00Z</dcterms:modified>
</cp:coreProperties>
</file>