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8B" w:rsidRDefault="00A5570F" w:rsidP="007A088B">
      <w:pPr>
        <w:pStyle w:val="a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Підсумкова контрольна робота</w:t>
      </w:r>
      <w:bookmarkStart w:id="0" w:name="_GoBack"/>
      <w:bookmarkEnd w:id="0"/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1.Літеру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 місці   пропусків треба писати в слові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д…фіц…т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д…р…ктор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д…спанс…р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д…р…гент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2.Помилково вжито слово в рядку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зачиніть двері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закрийте банку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закрийте вікна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розгорніть підручник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3.Спільнокореневим до слова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i/>
          <w:sz w:val="28"/>
          <w:szCs w:val="28"/>
        </w:rPr>
        <w:t>є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водили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заводський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заводити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водянистий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4.Другий склад наголошений у слові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подруга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ненависть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несемо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донька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5.Граматично правильне речення утвориться, якщо до частини «Вітаємо зі святом…» додати частину, наведену в рядку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Дев’ятим травнем 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Дев’ятим травня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Дев’ятого травня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Дев’ятим травням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6.Граматично правильним є словосполучення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прийшов по справам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пропустити через хворобу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скільки годин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хворіти грипом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7A088B" w:rsidRDefault="007A088B" w:rsidP="007A088B">
      <w:pPr>
        <w:pStyle w:val="a6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твою душу опанував одухотворений, легкий і чистий простір величної ріки.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Серпанком повита ріка попереду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не/скінченна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обрієм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не/обмежена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Уже не відчуваєш часу й простору.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Вони розчинились у тобі  й ти розчинився в них, став їхньою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не/від'ємною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часткою, матерією цієї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не/знищенної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…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ріки.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7.Дієприкметниковий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зворот є в реченні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8.Пунктуаційну помилку допущено в реченні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9.Окремо в тексті треба писати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не/скінченна 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не/обмежена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не/від'ємною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не/знищенної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10.У четвертому реченні пропущено слово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великої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вічної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багатої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сильної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Звук [т] треба вимовляти на місці пропуску в усіх словах рядка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[…]анкіст, компос[…]ний, ве[…]еран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ба[…]ут, […]ворити, боро[…]ьба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здає[…]ься, пха[…]и, […]урки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декана[…], фу[…]бол, […]урист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відомс[…]во, розби[…]и, […]равити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12.Обидва фразеологізми мають значення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красивий, вродливий</w:t>
      </w:r>
      <w:r>
        <w:rPr>
          <w:rFonts w:ascii="Times New Roman" w:hAnsi="Times New Roman" w:cs="Times New Roman"/>
          <w:i/>
          <w:sz w:val="28"/>
          <w:szCs w:val="28"/>
        </w:rPr>
        <w:t xml:space="preserve"> у рядку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хоч у рамку вправ, грати очима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кров з молоком, хоч з лиця воду пий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 молодь, сіль землі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відірвати очей, показувати товар лицем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лобі написано, впасти в око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13. М’який знак на місці пропуску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 ТРЕБА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писати в усіх словах рядка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радіс…ть, міл…йон, долон…ці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т…мяний, різ…бяр, лял…чин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чотир…ма, Хар…ків, промін…чик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Парас…чин, асфал…т, тон…ший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стіл…чик, нен…чин, шіст…десят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14.Подвоєні літери треба писати на місці пропусків у всіх словах рядка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нет…о, ван…а, піц…а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мадон…а, </w:t>
      </w:r>
      <w:r>
        <w:rPr>
          <w:rFonts w:ascii="Times New Roman" w:hAnsi="Times New Roman" w:cs="Times New Roman"/>
          <w:sz w:val="28"/>
          <w:szCs w:val="28"/>
        </w:rPr>
        <w:t>пан…а, гот…ичний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інтермец…о, одіс…ея, навман…я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марок…анський, віл…а, ін…овація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рут…о, контр…еволюція, мас…а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Літеру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усіх словах рядка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…цідити, …хопити, …варити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…фотографувати,</w:t>
      </w:r>
      <w:r>
        <w:rPr>
          <w:rFonts w:ascii="Times New Roman" w:hAnsi="Times New Roman" w:cs="Times New Roman"/>
          <w:sz w:val="28"/>
          <w:szCs w:val="28"/>
        </w:rPr>
        <w:t xml:space="preserve"> ро…сунути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…казати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…кипіти, …трясти, …писаний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…чистити, …пасувати, …купчення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…ліпити, …несення, …хотіти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16.Літеру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усіх словах рядка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медаль…он, всер…оз, с…омий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бо…овий, буль…он, поль…вий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во…овничий, міл…он, кань…он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па…овий, га…ок, тін…овий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в…окнути, фе…єрверк, боль..вий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17.Неправильно поєднано числівник з іменником у рядку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півтора місяця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семеро жінок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апельсини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п’ята тонни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сімсот три кілометри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>
        <w:rPr>
          <w:rFonts w:ascii="Times New Roman" w:hAnsi="Times New Roman" w:cs="Times New Roman"/>
          <w:i/>
          <w:sz w:val="28"/>
          <w:szCs w:val="28"/>
        </w:rPr>
        <w:t xml:space="preserve"> Граматично правильне продовження речення 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Виглянувши з вікна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.. 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наведено в рядку 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видно було товариша.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нікого не було.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 здивувався.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робота була зроблена.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сонце вже сідало.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 Закінчення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емо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 першій особі множини теперішнього часу має особова форма дієслова, утворено від інфінітива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сидіти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боротися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ходити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варити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20.Слово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здавалося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вставним у реченні 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розділові знаки пропущено)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Звірятко  здавалося неспокійним вищало хитало головою махало хвостом.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Мені спочатку навіть здавалося  що кружляю на одному місці.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Пісня здавалось бриніла вже в ньому.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Море здавалося гладеньким наче туго натягнутий екран на якому показували небо.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Здавалося що він з туги уже не бачив нічого перед собою.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21.Граматичну помилку допущено в реченні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Сергієві, незважаючи на веселий вечір, стало сумно.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вітер несе на городи сніжок,  намітаючи високі кучугури.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Припавши до гриви коня, вершнику  хотілося мчати швидше.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Прокинувся ранок , поздоровавшись із сонцем,  він закутався в туман.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Давав наказ він тихо, не вигукуючи, не поспішаючи, виразно.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22.Складнопідрядне речення з підрядною порівняльною частиною утвориться, якщо до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Небо стало свинцево-сірим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додати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…бо чекає зимових холодів.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…тому що хмари закрили сонечко.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…коли потекли з нього ниточки осіннього дощу.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…немов скинуло із себе синяву.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…так як природа приїлася в передчутті зими.</w:t>
      </w:r>
    </w:p>
    <w:p w:rsidR="007A088B" w:rsidRDefault="007A088B" w:rsidP="007A088B">
      <w:pPr>
        <w:pStyle w:val="a6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>
        <w:rPr>
          <w:rFonts w:ascii="Times New Roman" w:hAnsi="Times New Roman" w:cs="Times New Roman"/>
          <w:i/>
          <w:sz w:val="28"/>
          <w:szCs w:val="28"/>
        </w:rPr>
        <w:t xml:space="preserve"> Пунктуаційну помилку допущено в реченні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«Враг його,- каже,- знає, який  тепер  люд  настав!»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«Да годi тобi розпитувать! - озвався пiп, - Бачиш, що не татаре, то  i впускай»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«Веди ж нас, Василю, до пана,- каже полковник  Шрам.-  Де  вiн?  Чи  в</w:t>
      </w:r>
    </w:p>
    <w:p w:rsidR="007A088B" w:rsidRDefault="007A088B" w:rsidP="007A088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свiтлицi, чи в пасiцi?»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«Еге, добродiю,- каже Василь Невольник,- благую честь iзбрав собi  пан</w:t>
      </w:r>
    </w:p>
    <w:p w:rsidR="007A088B" w:rsidRDefault="007A088B" w:rsidP="007A088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Черевань - нехай його Господь на свiтi подержить!»</w:t>
      </w:r>
    </w:p>
    <w:p w:rsidR="007A088B" w:rsidRDefault="007A088B" w:rsidP="007A088B">
      <w:pPr>
        <w:pStyle w:val="a6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«Ніщо так не красить людину, як натхнення,» - подумала Ярославна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88B" w:rsidRDefault="007A088B" w:rsidP="007A088B">
      <w:pPr>
        <w:pStyle w:val="a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 інформації, позначених ЦИФРАМИ виберіть один правильний, на Вашу думку, варіант, позначений БУКВОЮ. </w:t>
      </w:r>
    </w:p>
    <w:p w:rsidR="007A088B" w:rsidRDefault="007A088B" w:rsidP="007A088B">
      <w:pPr>
        <w:pStyle w:val="a6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24.Доберіть синонім до кожного прикметника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Прикметник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зграбний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верхній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горішній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зверхній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пихатий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лихий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лояльний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вправний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доброзичливий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25.З’ясуйте, якою частиною мови є виділені слова в реченні (цифра позначає наступне слово) </w:t>
      </w:r>
    </w:p>
    <w:p w:rsidR="007A088B" w:rsidRDefault="007A088B" w:rsidP="007A088B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Людині завжди краще 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веселіше працюється, коли вона знає,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її праця приносить користь.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сполучник</w:t>
      </w:r>
    </w:p>
    <w:p w:rsidR="007A088B" w:rsidRDefault="007A088B" w:rsidP="007A088B">
      <w:pPr>
        <w:pStyle w:val="a6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 Доберіть приклад до кожного виду однорідних членів речення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  <w:gridCol w:w="6472"/>
      </w:tblGrid>
      <w:tr w:rsidR="007A088B" w:rsidTr="007A088B">
        <w:tc>
          <w:tcPr>
            <w:tcW w:w="3227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Однорідні члени речення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підмети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присудки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додатки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Сірий, припорошений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пилюкою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збігає на південь.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земля України, і небо, і люди – усе мені рідне.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Мітинг почався, гримнув оркестр.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«Слава!» покотилось і лягло до ніг.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понесу і крик журавлів, і тихий шум обсіяних полів.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виду односкладного речення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6464"/>
      </w:tblGrid>
      <w:tr w:rsidR="007A088B" w:rsidTr="007A088B">
        <w:tc>
          <w:tcPr>
            <w:tcW w:w="3227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називне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безособове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Сади сині, повні і соковиті.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Всього того вже не побачу.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Звичаями керуються щоденно.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Тепла літня ніч.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Пахло грибами й прохолодою конвалій.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7A088B" w:rsidRDefault="007A088B" w:rsidP="007A088B">
      <w:pPr>
        <w:pStyle w:val="a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28.З’ясуйте, який розділовий знак треба ставити на місці пропусків.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7016"/>
      </w:tblGrid>
      <w:tr w:rsidR="007A088B" w:rsidTr="007A088B">
        <w:tc>
          <w:tcPr>
            <w:tcW w:w="2660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двокрапка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лапки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тире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7195" w:type="dxa"/>
          </w:tcPr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Речення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Жартома говорять (…) « Розуміється, як ведмідь на зорях».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Моя хата скраю  , (…) –так народ висміює егоїстів.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 вилечко вили, - співається у весільній пісні (…) - у хліб устромили»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«А воно, бач, і не так! (…) засміялася Марія Андріївна. – Та в тебе ще й без того помилок багато!»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 кажуть: «Один тиждень (…) рік годує!»</w:t>
            </w:r>
          </w:p>
          <w:p w:rsidR="007A088B" w:rsidRDefault="007A088B">
            <w:pPr>
              <w:pStyle w:val="a6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E478D8" w:rsidRDefault="00E478D8" w:rsidP="00D241C3">
      <w:pPr>
        <w:pStyle w:val="a3"/>
        <w:rPr>
          <w:sz w:val="36"/>
          <w:szCs w:val="36"/>
        </w:rPr>
      </w:pPr>
    </w:p>
    <w:p w:rsidR="00921794" w:rsidRPr="00E478D8" w:rsidRDefault="00921794" w:rsidP="00921794">
      <w:pPr>
        <w:pStyle w:val="a3"/>
        <w:rPr>
          <w:sz w:val="36"/>
          <w:szCs w:val="36"/>
        </w:rPr>
      </w:pPr>
    </w:p>
    <w:sectPr w:rsidR="00921794" w:rsidRPr="00E478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A9F"/>
    <w:multiLevelType w:val="hybridMultilevel"/>
    <w:tmpl w:val="2C7CF6B0"/>
    <w:lvl w:ilvl="0" w:tplc="495808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19"/>
    <w:rsid w:val="0017673E"/>
    <w:rsid w:val="007A088B"/>
    <w:rsid w:val="00921794"/>
    <w:rsid w:val="00A5570F"/>
    <w:rsid w:val="00D241C3"/>
    <w:rsid w:val="00E478D8"/>
    <w:rsid w:val="00F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5D2B"/>
  <w15:chartTrackingRefBased/>
  <w15:docId w15:val="{1BA718BB-245A-47D0-B36C-AFA9707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8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D8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7673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7A088B"/>
    <w:pPr>
      <w:spacing w:after="0" w:line="240" w:lineRule="auto"/>
    </w:pPr>
  </w:style>
  <w:style w:type="table" w:styleId="a7">
    <w:name w:val="Table Grid"/>
    <w:basedOn w:val="a1"/>
    <w:uiPriority w:val="59"/>
    <w:rsid w:val="007A08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4312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4</cp:revision>
  <cp:lastPrinted>2020-03-15T21:00:00Z</cp:lastPrinted>
  <dcterms:created xsi:type="dcterms:W3CDTF">2020-05-24T14:53:00Z</dcterms:created>
  <dcterms:modified xsi:type="dcterms:W3CDTF">2020-05-24T15:18:00Z</dcterms:modified>
</cp:coreProperties>
</file>