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60" w:rsidRDefault="007F6060" w:rsidP="007F6060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Контрольна робота № 7</w:t>
      </w:r>
    </w:p>
    <w:p w:rsidR="007F6060" w:rsidRDefault="007F6060" w:rsidP="007F6060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«Дієслово. Форми дієслова. Прислівник»</w:t>
      </w:r>
    </w:p>
    <w:p w:rsidR="007F6060" w:rsidRDefault="007F6060" w:rsidP="007F6060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color w:val="000000"/>
          <w:sz w:val="27"/>
          <w:szCs w:val="27"/>
        </w:rPr>
      </w:pPr>
      <w:bookmarkStart w:id="0" w:name="_Hlk6412171"/>
      <w:bookmarkEnd w:id="0"/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I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варіант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Середній рівень</w:t>
      </w:r>
      <w:r>
        <w:rPr>
          <w:rFonts w:ascii="Arial" w:hAnsi="Arial"/>
          <w:color w:val="000000"/>
          <w:sz w:val="27"/>
          <w:szCs w:val="27"/>
        </w:rPr>
        <w:t> 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0, 5 балів)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1.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 Позначте рядок, у якому всі дієслова належать до І дієвідміни</w:t>
      </w:r>
      <w:r>
        <w:rPr>
          <w:rFonts w:ascii="Arial" w:hAnsi="Arial"/>
          <w:color w:val="000000"/>
          <w:sz w:val="27"/>
          <w:szCs w:val="27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> Захоплюватися, будувати, проходити, бачити.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/>
          <w:color w:val="000000"/>
          <w:sz w:val="27"/>
          <w:szCs w:val="27"/>
        </w:rPr>
        <w:t> Розшукувати, прокидатися, сидіти, знати.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Подорожувати, питати, клеїти, перемагати.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Пити, біліти, малювати, дати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2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Позначте рядок, у якому наведено правильну форму 1-ї особи множини наказового способу дієслова попрацювати.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Працюватимемо.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/>
          <w:color w:val="000000"/>
          <w:sz w:val="27"/>
          <w:szCs w:val="27"/>
        </w:rPr>
        <w:t> Будемо працювати.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Давайте працювати.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Попрацюймо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3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Позначте рядок, у якому всі слова є дієприкметниками.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Запрошений, обсаджений, притихлий, військовий.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Підбитий, посивілий, здійснений, порослий.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Несказаний, незроблений, нездоланний, похилий.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/>
          <w:color w:val="000000"/>
          <w:sz w:val="27"/>
          <w:szCs w:val="27"/>
        </w:rPr>
        <w:t>Заборонений, замкнутий, здоровенний, вибраний.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4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У якому рядку всі дієприслівники доконаного виду?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> Почувши, читаючи, написавши, темніючи.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Обдумуючи, уникаючи, складаючи, зберігаючи.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Обдумавши, склавши, зберігши, прочитавши.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/>
          <w:color w:val="000000"/>
          <w:sz w:val="27"/>
          <w:szCs w:val="27"/>
        </w:rPr>
        <w:t>Мандруючи, зламавши, стрибаючи, штовхаючи.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5.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 Які прислівники мають ступені порівняння?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 xml:space="preserve"> Дешево, </w:t>
      </w:r>
      <w:proofErr w:type="spellStart"/>
      <w:r>
        <w:rPr>
          <w:rFonts w:ascii="Arial" w:hAnsi="Arial"/>
          <w:color w:val="000000"/>
          <w:sz w:val="27"/>
          <w:szCs w:val="27"/>
        </w:rPr>
        <w:t>хутко</w:t>
      </w:r>
      <w:proofErr w:type="spellEnd"/>
      <w:r>
        <w:rPr>
          <w:rFonts w:ascii="Arial" w:hAnsi="Arial"/>
          <w:color w:val="000000"/>
          <w:sz w:val="27"/>
          <w:szCs w:val="27"/>
        </w:rPr>
        <w:t>, ясно, надто.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Мало, багато, чимало, досі.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Босоніж, по-українському, зранку, навмисне.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Високо, лагідно, наполегливо, ніжно.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6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У прислівниках 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по-сусідськ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ому, 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довік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у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, холодн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 виділена частина є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Префіксом;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Частиною кореня;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Суфіксом;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Закінченням.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bookmarkStart w:id="1" w:name="_Hlk6413041"/>
      <w:bookmarkEnd w:id="1"/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Достатній рівень 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1 бал)</w:t>
      </w:r>
    </w:p>
    <w:p w:rsidR="007F6060" w:rsidRDefault="007F6060" w:rsidP="007F6060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Запишіть подані слова у дві колонки: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-е-, -є-;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-и-,-ї-: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Упорядку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кричат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…мете,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читат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…меш,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справд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успадку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змага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переоцін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…те.</w:t>
      </w:r>
    </w:p>
    <w:p w:rsidR="007F6060" w:rsidRDefault="007F6060" w:rsidP="007F6060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Активними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всі дієприкметники в рядку: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Палаючий, лежачий, потемнілий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Спечений, критий, скошений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Вивчений, постарілий, пожовклий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Дозрілий, стрижений, палаючий.</w:t>
      </w:r>
    </w:p>
    <w:p w:rsidR="007F6060" w:rsidRDefault="007F6060" w:rsidP="007F6060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Дієприслівниковий зворот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у реченні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Іноді туман на озері розривається, одкриваючи блідо-блакитну воду.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 xml:space="preserve"> Кожне слово людську історію чудово, як чиста крапля,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відбива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Богдан, нахмурившись, стоїть біля столу над розкритим конспектом.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Г</w:t>
      </w:r>
      <w:r>
        <w:rPr>
          <w:rFonts w:ascii="Arial" w:hAnsi="Arial" w:cs="Arial"/>
          <w:color w:val="000000"/>
          <w:sz w:val="27"/>
          <w:szCs w:val="27"/>
        </w:rPr>
        <w:t> Стомлені спекою днини, тихою повінню снів, не замовкають долини в дзвоні рясних цвіркунів.</w:t>
      </w:r>
    </w:p>
    <w:p w:rsidR="007F6060" w:rsidRDefault="007F6060" w:rsidP="007F6060">
      <w:pPr>
        <w:pStyle w:val="a3"/>
        <w:numPr>
          <w:ilvl w:val="0"/>
          <w:numId w:val="4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Позначте рядок, у якому всі прислівники пишуться через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дефіс.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По/батьківськи, на/жаль, по/сьоме, до/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пізна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По/своєму, казна/де, коли/небудь, на/перекір.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По/друге, тишком/нишком, віч/на/віч, будь/де.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Коли/не/коли, по/інакшому, в/третє, по/українськи.</w:t>
      </w:r>
    </w:p>
    <w:p w:rsidR="007F6060" w:rsidRDefault="007F6060" w:rsidP="007F6060">
      <w:pPr>
        <w:pStyle w:val="a3"/>
        <w:numPr>
          <w:ilvl w:val="0"/>
          <w:numId w:val="5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Букву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Н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на місці пропуску треба писати в усіх словах рядка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 xml:space="preserve"> Туман…о,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несподіван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зран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Позмін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несказа́н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височен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Щоден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шален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нескінчен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Гуман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попідвікон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…ю,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стомлен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…о.</w:t>
      </w:r>
    </w:p>
    <w:p w:rsidR="007F6060" w:rsidRDefault="007F6060" w:rsidP="007F6060">
      <w:pPr>
        <w:pStyle w:val="a3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2" w:name="_Hlk6415941"/>
      <w:bookmarkEnd w:id="2"/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Утворіть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 просту та складену форми ступенів порівняння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Холодно</w:t>
      </w:r>
      <w:r>
        <w:rPr>
          <w:rFonts w:ascii="Arial" w:hAnsi="Arial" w:cs="Arial"/>
          <w:color w:val="000000"/>
          <w:sz w:val="27"/>
          <w:szCs w:val="27"/>
        </w:rPr>
        <w:t> –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Добре </w:t>
      </w:r>
      <w:r>
        <w:rPr>
          <w:rFonts w:ascii="Arial" w:hAnsi="Arial" w:cs="Arial"/>
          <w:color w:val="000000"/>
          <w:sz w:val="27"/>
          <w:szCs w:val="27"/>
        </w:rPr>
        <w:t>-</w:t>
      </w:r>
    </w:p>
    <w:p w:rsidR="007F6060" w:rsidRDefault="007F6060" w:rsidP="007F6060">
      <w:pPr>
        <w:pStyle w:val="a3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Потребує редагування речення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Відвівши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сина в дитячий садочок, мама пішла на роботу.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Зазирнувши до кімнати, Катруся побачила багато книжок.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Діти йшли берегом річки, зарослої очеретом.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Уносячи добрива в ґрунт, рослини дуже швидко ростуть.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3" w:name="_Hlk6416319"/>
      <w:bookmarkEnd w:id="3"/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Високий рівень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(максимальна кількість балів – 2)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1.Запишіть правильно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Вряди/годи, (не)втямки, (на)вічно, (не)багато, (часто)густо, (пліч)о(пліч), (на)гора, (по)латині, (во)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сени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(в)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досвіта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(аби)де, (з)дня(на)день, (кінець)кінцем, (по)українськи, (по)моєму, (казна)де, тихо/тихесенько, більш/менш, по/перше, зроду/віку.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. Відредагуйте речення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Дякую вас за інформацію. 2. В якій годині ми зустрічаємося? 3. Завдяки хворобі Ігор не пішов до школи. 4. Це самий вигідний контракт. 5. Мене вразили її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побліднівші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вуста.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6. Дівчинка,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написавша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оповідання, стала переможцем конкурсу.</w:t>
      </w:r>
    </w:p>
    <w:p w:rsidR="007F6060" w:rsidRDefault="007F6060" w:rsidP="007F6060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II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варіант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Середній рівень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0, 5 балів)</w:t>
      </w:r>
    </w:p>
    <w:p w:rsidR="007F6060" w:rsidRDefault="007F6060" w:rsidP="007F6060">
      <w:pPr>
        <w:pStyle w:val="a3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Позначте рядок, у якому всі дієслова належать до ІІ дієвідміни.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 w:cs="Arial"/>
          <w:color w:val="000000"/>
          <w:sz w:val="27"/>
          <w:szCs w:val="27"/>
        </w:rPr>
        <w:t>Бачити, лежати, бігти, варити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Признаватися, чути, кричати, мити.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Ткати, ходити, тікати, милуватися.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Нести, спати, крутити, боронити.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2. Позначте рядок, у якому правильно утворено форму 1-ї особи множини наказового способу дієслова заспівати.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Будемо співати.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Давайте заспіваємо.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Заспіваємо.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Заспіваймо.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3. Позначте рядок, у якому всі слова є дієприкметниками.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Полагоджений, прибулий, лежачий, киплячий.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Приголомшений, покинутий, незлічений, сивий.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Приборканий, почорнілий, написавши, відцвівши.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Г </w:t>
      </w:r>
      <w:r>
        <w:rPr>
          <w:rFonts w:ascii="Arial" w:hAnsi="Arial" w:cs="Arial"/>
          <w:color w:val="000000"/>
          <w:sz w:val="27"/>
          <w:szCs w:val="27"/>
        </w:rPr>
        <w:t>Сумуючий, відпочиваючий, умовний, веселий.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4. У якому рядку всі дієприслівники недоконаного виду?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 w:cs="Arial"/>
          <w:color w:val="000000"/>
          <w:sz w:val="27"/>
          <w:szCs w:val="27"/>
        </w:rPr>
        <w:t>Почувши, обдумуючи, написавши, темніючи.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Обдумуючи, уникаючи, складаючи, зберігаючи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Обдумавши, склавши, зберігши, прочитавши.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Мандруючи, зламавши, стрибаючи, штовхаючи.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5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. Які прислівники мають ступені порівняння?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 w:cs="Arial"/>
          <w:color w:val="000000"/>
          <w:sz w:val="27"/>
          <w:szCs w:val="27"/>
        </w:rPr>
        <w:t>Охайно, уважно, захоплено, цікаво.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Наперекір, згарячу, знічев’я, звідусіль.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Вчора, торік, згори, вперед.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 w:cs="Arial"/>
          <w:color w:val="000000"/>
          <w:sz w:val="27"/>
          <w:szCs w:val="27"/>
        </w:rPr>
        <w:t>Вдало, якнайшвидше, жартома, ясно.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6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. У прислівниках </w:t>
      </w:r>
      <w:r>
        <w:rPr>
          <w:rFonts w:ascii="Arial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висок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о, </w:t>
      </w:r>
      <w:r>
        <w:rPr>
          <w:rFonts w:ascii="Arial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по-наш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ому, </w:t>
      </w:r>
      <w:r>
        <w:rPr>
          <w:rFonts w:ascii="Arial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зверх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у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виділена частина є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 w:cs="Arial"/>
          <w:color w:val="000000"/>
          <w:sz w:val="27"/>
          <w:szCs w:val="27"/>
        </w:rPr>
        <w:t>Префіксом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Суфіксом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Частиною кореня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Закінченням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Достатній рівень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1 бал)</w:t>
      </w:r>
    </w:p>
    <w:p w:rsidR="007F6060" w:rsidRDefault="007F6060" w:rsidP="007F6060">
      <w:pPr>
        <w:pStyle w:val="a3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Запишіть подані слова у дві колонки: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-е-, -є-;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-и-,-ї-: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Чист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дізна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глад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колива…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дзвон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…те,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кидатим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…ш,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змовч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ловитим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F6060" w:rsidRDefault="007F6060" w:rsidP="007F6060">
      <w:pPr>
        <w:pStyle w:val="a3"/>
        <w:numPr>
          <w:ilvl w:val="0"/>
          <w:numId w:val="10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Пасивними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всі дієприкметники в рядку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Зварений, зважений, зібраний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Вивчений, зроблений, посивілий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Несучий, радіючий, умираючий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Зів′ялий, дозрілий, зіграний</w:t>
      </w:r>
    </w:p>
    <w:p w:rsidR="007F6060" w:rsidRDefault="007F6060" w:rsidP="007F6060">
      <w:pPr>
        <w:pStyle w:val="a3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Дієприслівниковий зворот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в реченні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В колисці, сплетеній із верболозу, мене малого мати колисала.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І, здається, з моєї долоні вирушають, співаючи, в путь колоски.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Земля моя летітиме в світах, розгойдуючи простір колосками.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У хвойному лісі, затіненому зеленими кронами дерев, весна починається пізніше.</w:t>
      </w:r>
    </w:p>
    <w:p w:rsidR="007F6060" w:rsidRDefault="007F6060" w:rsidP="007F6060">
      <w:pPr>
        <w:pStyle w:val="a3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Окремо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треба писати всі прислівники в рядку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До/вподоби, у/цілому, день/у/день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На/щастя, віч/на/віч, до/речі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По/троє, у/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досвіта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до/сьогодні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 w:cs="Arial"/>
          <w:color w:val="000000"/>
          <w:sz w:val="27"/>
          <w:szCs w:val="27"/>
        </w:rPr>
        <w:t>У/голос, на/зло, по/можливості</w:t>
      </w:r>
    </w:p>
    <w:p w:rsidR="007F6060" w:rsidRDefault="007F6060" w:rsidP="007F6060">
      <w:pPr>
        <w:pStyle w:val="a3"/>
        <w:numPr>
          <w:ilvl w:val="0"/>
          <w:numId w:val="13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Разом треба писати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НЕ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з усіма прислівниками в рядку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гативно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не/по-людськи, 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щодавно</w:t>
      </w:r>
      <w:proofErr w:type="spellEnd"/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порушно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 не/притомно; не/холодно, а тепло.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Не/дуже, 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забаром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самовито</w:t>
      </w:r>
      <w:proofErr w:type="spellEnd"/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 w:cs="Arial"/>
          <w:color w:val="000000"/>
          <w:sz w:val="27"/>
          <w:szCs w:val="27"/>
        </w:rPr>
        <w:t>Не/втомно, не/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вдовзі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не/обхідно.</w:t>
      </w:r>
    </w:p>
    <w:p w:rsidR="007F6060" w:rsidRDefault="007F6060" w:rsidP="007F6060">
      <w:pPr>
        <w:pStyle w:val="a3"/>
        <w:numPr>
          <w:ilvl w:val="0"/>
          <w:numId w:val="14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Утворіть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 просту та складену форми ступенів порівняння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Весело</w:t>
      </w:r>
      <w:r>
        <w:rPr>
          <w:rFonts w:ascii="Arial" w:hAnsi="Arial" w:cs="Arial"/>
          <w:color w:val="000000"/>
          <w:sz w:val="27"/>
          <w:szCs w:val="27"/>
        </w:rPr>
        <w:t> –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Погано </w:t>
      </w:r>
      <w:r>
        <w:rPr>
          <w:rFonts w:ascii="Arial" w:hAnsi="Arial" w:cs="Arial"/>
          <w:color w:val="000000"/>
          <w:sz w:val="27"/>
          <w:szCs w:val="27"/>
        </w:rPr>
        <w:t>-</w:t>
      </w:r>
    </w:p>
    <w:p w:rsidR="007F6060" w:rsidRDefault="007F6060" w:rsidP="007F6060">
      <w:pPr>
        <w:pStyle w:val="a3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Потребує редагування речення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Сашко, прочитавши книгу, відніс її до бібліотеки.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Відчинивши вікно, до мене долинули звуки музики.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Падав сніг, укриваючи все довкола білою ковдрою.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Земля, умита росами, повільно прокидалась.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Високий рівень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(максимальна кількість балів – 2)</w:t>
      </w:r>
    </w:p>
    <w:p w:rsidR="007F6060" w:rsidRDefault="007F6060" w:rsidP="007F6060">
      <w:pPr>
        <w:pStyle w:val="a3"/>
        <w:numPr>
          <w:ilvl w:val="0"/>
          <w:numId w:val="1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Запишіть правильно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(На)жаль, (зо)зла. (будь)(в)кого, (сам)самотою, (врешті)решт, (по)українськи, (по)моєму, (казна)де, (будь)(в)кого, (в)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зимку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(що)місяця, (повік)віки, (де)не(не), (на)(віки)вічні, до/побачення, до/смаку, на/провесні, віч/на/віч, тет/а/тет, у/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досвіта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4" w:name="_Hlk6416727"/>
      <w:bookmarkEnd w:id="4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2. Відредагуйте речення</w:t>
      </w:r>
    </w:p>
    <w:p w:rsidR="007F6060" w:rsidRDefault="007F6060" w:rsidP="007F606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Дякую вас за інформацію. 2. В якій годині ми зустрічаємося? 3. Завдяки хворобі Ігор не пішов до школи. 4. Це самий вигідний контракт. 5. Мене вразили її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побліднівші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вуста.6. Сама найболючіша проблема сьогодення – це екологія.</w:t>
      </w:r>
    </w:p>
    <w:p w:rsidR="00900CAD" w:rsidRPr="007F6060" w:rsidRDefault="00900CAD" w:rsidP="007F6060">
      <w:bookmarkStart w:id="5" w:name="_GoBack"/>
      <w:bookmarkEnd w:id="5"/>
    </w:p>
    <w:sectPr w:rsidR="00900CAD" w:rsidRPr="007F60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C46"/>
    <w:multiLevelType w:val="multilevel"/>
    <w:tmpl w:val="8BD04C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433E3"/>
    <w:multiLevelType w:val="multilevel"/>
    <w:tmpl w:val="7506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6235C"/>
    <w:multiLevelType w:val="multilevel"/>
    <w:tmpl w:val="68F4D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657B"/>
    <w:multiLevelType w:val="multilevel"/>
    <w:tmpl w:val="CFDE3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26832"/>
    <w:multiLevelType w:val="multilevel"/>
    <w:tmpl w:val="11F41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35284"/>
    <w:multiLevelType w:val="multilevel"/>
    <w:tmpl w:val="914A3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44127"/>
    <w:multiLevelType w:val="multilevel"/>
    <w:tmpl w:val="7F625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305F6"/>
    <w:multiLevelType w:val="multilevel"/>
    <w:tmpl w:val="976E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36674"/>
    <w:multiLevelType w:val="multilevel"/>
    <w:tmpl w:val="73A88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61EFB"/>
    <w:multiLevelType w:val="multilevel"/>
    <w:tmpl w:val="6172A6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514BE"/>
    <w:multiLevelType w:val="multilevel"/>
    <w:tmpl w:val="FAAC32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B2C19"/>
    <w:multiLevelType w:val="multilevel"/>
    <w:tmpl w:val="E018A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B54C5"/>
    <w:multiLevelType w:val="multilevel"/>
    <w:tmpl w:val="B11A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85A55"/>
    <w:multiLevelType w:val="multilevel"/>
    <w:tmpl w:val="4DD8B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22EAF"/>
    <w:multiLevelType w:val="multilevel"/>
    <w:tmpl w:val="4AB80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E31DD"/>
    <w:multiLevelType w:val="multilevel"/>
    <w:tmpl w:val="37A0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5"/>
  </w:num>
  <w:num w:numId="5">
    <w:abstractNumId w:val="14"/>
  </w:num>
  <w:num w:numId="6">
    <w:abstractNumId w:val="2"/>
  </w:num>
  <w:num w:numId="7">
    <w:abstractNumId w:val="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11"/>
  </w:num>
  <w:num w:numId="13">
    <w:abstractNumId w:val="10"/>
  </w:num>
  <w:num w:numId="14">
    <w:abstractNumId w:val="6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AD"/>
    <w:rsid w:val="007F6060"/>
    <w:rsid w:val="009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FD4DB-89AB-461F-93BC-04C6FC10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4252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dcterms:created xsi:type="dcterms:W3CDTF">2020-05-10T12:22:00Z</dcterms:created>
  <dcterms:modified xsi:type="dcterms:W3CDTF">2020-05-10T12:22:00Z</dcterms:modified>
</cp:coreProperties>
</file>