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C11" w:rsidRDefault="00FA2C11" w:rsidP="00FA2C11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Контрольна робота </w:t>
      </w:r>
    </w:p>
    <w:p w:rsidR="00FA2C11" w:rsidRDefault="00FA2C11" w:rsidP="00FA2C11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Творчість М. Вороного, Олександра Олеся,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В.Винниченка</w:t>
      </w:r>
      <w:proofErr w:type="spellEnd"/>
    </w:p>
    <w:p w:rsidR="00FA2C11" w:rsidRDefault="00FA2C11" w:rsidP="00FA2C11">
      <w:pPr>
        <w:spacing w:line="240" w:lineRule="auto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  <w:u w:val="single"/>
        </w:rPr>
        <w:t>Завдання</w:t>
      </w:r>
      <w:proofErr w:type="spellEnd"/>
      <w:r>
        <w:rPr>
          <w:rFonts w:ascii="Times New Roman" w:hAnsi="Times New Roman"/>
          <w:b/>
          <w:i/>
          <w:sz w:val="28"/>
          <w:szCs w:val="28"/>
          <w:u w:val="single"/>
        </w:rPr>
        <w:t xml:space="preserve"> з </w:t>
      </w:r>
      <w:proofErr w:type="spellStart"/>
      <w:r>
        <w:rPr>
          <w:rFonts w:ascii="Times New Roman" w:hAnsi="Times New Roman"/>
          <w:b/>
          <w:i/>
          <w:sz w:val="28"/>
          <w:szCs w:val="28"/>
          <w:u w:val="single"/>
        </w:rPr>
        <w:t>вибором</w:t>
      </w:r>
      <w:proofErr w:type="spellEnd"/>
      <w:r>
        <w:rPr>
          <w:rFonts w:ascii="Times New Roman" w:hAnsi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  <w:u w:val="single"/>
        </w:rPr>
        <w:t>однієї</w:t>
      </w:r>
      <w:proofErr w:type="spellEnd"/>
      <w:r>
        <w:rPr>
          <w:rFonts w:ascii="Times New Roman" w:hAnsi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  <w:u w:val="single"/>
        </w:rPr>
        <w:t>правильної</w:t>
      </w:r>
      <w:proofErr w:type="spellEnd"/>
      <w:r>
        <w:rPr>
          <w:rFonts w:ascii="Times New Roman" w:hAnsi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  <w:u w:val="single"/>
        </w:rPr>
        <w:t>відповіді</w:t>
      </w:r>
      <w:proofErr w:type="spellEnd"/>
      <w:r>
        <w:rPr>
          <w:rFonts w:ascii="Times New Roman" w:hAnsi="Times New Roman"/>
          <w:b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 xml:space="preserve">                                 </w:t>
      </w:r>
      <w:proofErr w:type="gramStart"/>
      <w:r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 xml:space="preserve">   (</w:t>
      </w:r>
      <w:proofErr w:type="gramEnd"/>
      <w:r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4,</w:t>
      </w:r>
      <w:r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 xml:space="preserve"> 5б)</w:t>
      </w:r>
      <w:r>
        <w:rPr>
          <w:rFonts w:ascii="Times New Roman" w:hAnsi="Times New Roman"/>
          <w:b/>
          <w:i/>
          <w:sz w:val="28"/>
          <w:szCs w:val="28"/>
          <w:u w:val="single"/>
        </w:rPr>
        <w:t xml:space="preserve">    </w:t>
      </w:r>
    </w:p>
    <w:p w:rsidR="00FA2C11" w:rsidRDefault="00FA2C11" w:rsidP="00FA2C11">
      <w:pPr>
        <w:spacing w:after="0" w:line="240" w:lineRule="auto"/>
        <w:ind w:left="323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 б </w:t>
      </w:r>
      <w:proofErr w:type="gramStart"/>
      <w:r>
        <w:rPr>
          <w:rFonts w:ascii="Times New Roman" w:hAnsi="Times New Roman"/>
          <w:sz w:val="28"/>
          <w:szCs w:val="28"/>
        </w:rPr>
        <w:t>я</w:t>
      </w:r>
      <w:proofErr w:type="gramEnd"/>
      <w:r>
        <w:rPr>
          <w:rFonts w:ascii="Times New Roman" w:hAnsi="Times New Roman"/>
          <w:sz w:val="28"/>
          <w:szCs w:val="28"/>
        </w:rPr>
        <w:t xml:space="preserve"> знав,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розлучусь</w:t>
      </w:r>
      <w:proofErr w:type="spellEnd"/>
      <w:r>
        <w:rPr>
          <w:rFonts w:ascii="Times New Roman" w:hAnsi="Times New Roman"/>
          <w:sz w:val="28"/>
          <w:szCs w:val="28"/>
        </w:rPr>
        <w:t xml:space="preserve"> з тобою, </w:t>
      </w:r>
    </w:p>
    <w:p w:rsidR="00FA2C11" w:rsidRDefault="00FA2C11" w:rsidP="00FA2C11">
      <w:pPr>
        <w:spacing w:after="0" w:line="240" w:lineRule="auto"/>
        <w:ind w:left="323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краю </w:t>
      </w:r>
      <w:proofErr w:type="spellStart"/>
      <w:r>
        <w:rPr>
          <w:rFonts w:ascii="Times New Roman" w:hAnsi="Times New Roman"/>
          <w:sz w:val="28"/>
          <w:szCs w:val="28"/>
        </w:rPr>
        <w:t>мій</w:t>
      </w:r>
      <w:proofErr w:type="spellEnd"/>
      <w:r>
        <w:rPr>
          <w:rFonts w:ascii="Times New Roman" w:hAnsi="Times New Roman"/>
          <w:sz w:val="28"/>
          <w:szCs w:val="28"/>
        </w:rPr>
        <w:t xml:space="preserve">, о </w:t>
      </w:r>
      <w:proofErr w:type="spellStart"/>
      <w:r>
        <w:rPr>
          <w:rFonts w:ascii="Times New Roman" w:hAnsi="Times New Roman"/>
          <w:sz w:val="28"/>
          <w:szCs w:val="28"/>
        </w:rPr>
        <w:t>земленько</w:t>
      </w:r>
      <w:proofErr w:type="spellEnd"/>
      <w:r>
        <w:rPr>
          <w:rFonts w:ascii="Times New Roman" w:hAnsi="Times New Roman"/>
          <w:sz w:val="28"/>
          <w:szCs w:val="28"/>
        </w:rPr>
        <w:t xml:space="preserve"> свята, </w:t>
      </w:r>
    </w:p>
    <w:p w:rsidR="00FA2C11" w:rsidRDefault="00FA2C11" w:rsidP="00FA2C11">
      <w:pPr>
        <w:spacing w:after="0" w:line="240" w:lineRule="auto"/>
        <w:ind w:left="323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я, </w:t>
      </w:r>
      <w:proofErr w:type="spellStart"/>
      <w:r>
        <w:rPr>
          <w:rFonts w:ascii="Times New Roman" w:hAnsi="Times New Roman"/>
          <w:sz w:val="28"/>
          <w:szCs w:val="28"/>
        </w:rPr>
        <w:t>отруєний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журбою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</w:p>
    <w:p w:rsidR="00FA2C11" w:rsidRDefault="00FA2C11" w:rsidP="00FA2C11">
      <w:pPr>
        <w:spacing w:after="0" w:line="240" w:lineRule="auto"/>
        <w:ind w:left="3232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світах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блукатиму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…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О.Олесь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FA2C11" w:rsidRDefault="00FA2C11" w:rsidP="00FA2C1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1.</w:t>
      </w:r>
      <w:r>
        <w:rPr>
          <w:rFonts w:ascii="Times New Roman" w:hAnsi="Times New Roman"/>
          <w:sz w:val="28"/>
          <w:szCs w:val="28"/>
          <w:lang w:val="uk-UA"/>
        </w:rPr>
        <w:t xml:space="preserve"> Віршовий розмір поезії – 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дактиль;     б) амфібрахій;        в) хорей;        г)  ямб; 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sz w:val="28"/>
          <w:szCs w:val="28"/>
          <w:lang w:val="uk-UA"/>
        </w:rPr>
        <w:t>д) анапест.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/>
          <w:sz w:val="28"/>
          <w:szCs w:val="28"/>
          <w:lang w:val="uk-UA"/>
        </w:rPr>
        <w:t xml:space="preserve"> Римування в уривку –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паралельне;        б) кільцеве;        в) перехресне;         г) неримований вірш.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Першою збіркою поезій  Олександра Олеся була: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«Перезва» ;                                                               б)  « Будь мечем моїм!..»;    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в) «З журбою радість обнялась»;                               г) «Цвіте трояндами».      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. «Відбились зорі у воді, Летять до хмар тумани» - ці рядки містять художній засіб: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метонімію;              б) метафору;                    в) гіперболу;                г) епітет . 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. Драматичний етюд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О.Олеся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«По дорозі в Казку» перегукується з твором: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 «Мойсей»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І.Франка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;                         б)  «Момент»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В.Винниченка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;   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в) «Лісова пісня» Лесі Українки ;       г)  «Кайдашева сім'я»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І.Нечуя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-Левицького.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. У якому творі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М.Вороний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задекларував принципи власної поетичної творчості: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«Блакитна панна»;  б) «Іванові Франкові»;   в) «Інфанта»;    г) «Євшан-зілля».</w:t>
      </w:r>
    </w:p>
    <w:p w:rsidR="00FA2C11" w:rsidRDefault="00FA2C11" w:rsidP="00FA2C11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>7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 До інтимної лірики належить вірш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О.Олеся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«З журбою радість обнялась»;                            б) «Чари ночі»;     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 «О слово рідне! Орле скутий!» ;                        г) «Айстри».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 У новелі «Момент»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В.Винниченка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НЕ  порушена   проблема: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 батьків і дітей;    б) щастя;           в) життя і смерті;         г)  миті як вічності.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>
        <w:rPr>
          <w:rFonts w:ascii="Times New Roman" w:hAnsi="Times New Roman"/>
          <w:sz w:val="28"/>
          <w:szCs w:val="28"/>
          <w:lang w:val="uk-UA"/>
        </w:rPr>
        <w:t>. Першим українським науково-фантастичним романом є :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«Сонячна машина»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В.Винниченка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;                  в) «Момент»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В.Винниченка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;   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«Слово за тобою, Сталіне»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В.Винниченка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;   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г) «Між двох сил»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В.Винниченка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A2C11" w:rsidRDefault="00FA2C11" w:rsidP="00FA2C11">
      <w:pPr>
        <w:spacing w:line="240" w:lineRule="auto"/>
        <w:rPr>
          <w:rFonts w:ascii="Times New Roman" w:hAnsi="Times New Roman"/>
          <w:b/>
          <w:i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lastRenderedPageBreak/>
        <w:t>Завдання з вибором  кількох правильних  відповідей                       (2б_)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10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У поезії «Блакитна панна» 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М.Вороний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використовує  такі  засоби  художньої  виразності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біблійну урочисту лексику;   б) авторські неологізми ;    в) метафори;   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 мистецькі терміни;                д) гіперболу;                          е) епітети .</w:t>
      </w:r>
    </w:p>
    <w:p w:rsidR="00FA2C11" w:rsidRDefault="00FA2C11" w:rsidP="00FA2C1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11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Характерними рисами поезії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М.Вороного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є: </w:t>
      </w:r>
    </w:p>
    <w:p w:rsidR="00FA2C11" w:rsidRDefault="00FA2C11" w:rsidP="00FA2C1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абстрактність;    б) інтелектуальність;    в)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драматичність;     г) музичність;    д) європейськість.  </w:t>
      </w:r>
    </w:p>
    <w:p w:rsidR="00FA2C11" w:rsidRDefault="00FA2C11" w:rsidP="00FA2C11">
      <w:pPr>
        <w:rPr>
          <w:rFonts w:ascii="Times New Roman" w:hAnsi="Times New Roman"/>
          <w:b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Завдання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 на </w:t>
      </w: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встановлення</w:t>
      </w:r>
      <w:proofErr w:type="spellEnd"/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u w:val="single"/>
        </w:rPr>
        <w:t>відповідності</w:t>
      </w:r>
      <w:proofErr w:type="spellEnd"/>
      <w:r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                                                </w:t>
      </w:r>
      <w:proofErr w:type="gramStart"/>
      <w:r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  (</w:t>
      </w:r>
      <w:proofErr w:type="gramEnd"/>
      <w:r>
        <w:rPr>
          <w:rFonts w:ascii="Times New Roman" w:hAnsi="Times New Roman"/>
          <w:b/>
          <w:sz w:val="28"/>
          <w:szCs w:val="28"/>
          <w:u w:val="single"/>
          <w:lang w:val="uk-UA"/>
        </w:rPr>
        <w:t>4б)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12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Установіть відповідність: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7"/>
        <w:gridCol w:w="5162"/>
      </w:tblGrid>
      <w:tr w:rsidR="00FA2C11" w:rsidTr="00FA2C11">
        <w:trPr>
          <w:trHeight w:val="230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A2C11" w:rsidRDefault="00FA2C11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Художній засіб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A2C11" w:rsidRDefault="00FA2C11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Приклад</w:t>
            </w:r>
          </w:p>
        </w:tc>
      </w:tr>
      <w:tr w:rsidR="00FA2C11" w:rsidTr="00FA2C11">
        <w:trPr>
          <w:trHeight w:val="721"/>
        </w:trPr>
        <w:tc>
          <w:tcPr>
            <w:tcW w:w="46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A2C11" w:rsidRDefault="00FA2C11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 неологізм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A2C11" w:rsidRDefault="00FA2C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а)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Довгожданна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, нездоланна…</w:t>
            </w:r>
          </w:p>
          <w:p w:rsidR="00FA2C11" w:rsidRDefault="00FA2C1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Ось вона – Блакитна Панна!..</w:t>
            </w:r>
          </w:p>
        </w:tc>
      </w:tr>
      <w:tr w:rsidR="00FA2C11" w:rsidTr="00FA2C11">
        <w:trPr>
          <w:trHeight w:val="295"/>
        </w:trPr>
        <w:tc>
          <w:tcPr>
            <w:tcW w:w="46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A2C11" w:rsidRDefault="00FA2C11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  метафора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A2C11" w:rsidRDefault="00FA2C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б)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Косять коси,       Луг голосить.</w:t>
            </w:r>
          </w:p>
        </w:tc>
      </w:tr>
      <w:tr w:rsidR="00FA2C11" w:rsidTr="00FA2C11">
        <w:trPr>
          <w:trHeight w:val="348"/>
        </w:trPr>
        <w:tc>
          <w:tcPr>
            <w:tcW w:w="46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A2C11" w:rsidRDefault="00FA2C11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 епітети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A2C11" w:rsidRDefault="00FA2C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в) Над килимами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вогнелунними</w:t>
            </w:r>
            <w:proofErr w:type="spellEnd"/>
          </w:p>
          <w:p w:rsidR="00FA2C11" w:rsidRDefault="00FA2C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Венера кинула алмаз.</w:t>
            </w:r>
          </w:p>
        </w:tc>
      </w:tr>
      <w:tr w:rsidR="00FA2C11" w:rsidTr="00FA2C11">
        <w:trPr>
          <w:trHeight w:val="226"/>
        </w:trPr>
        <w:tc>
          <w:tcPr>
            <w:tcW w:w="46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A2C11" w:rsidRDefault="00FA2C11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4. символ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A2C11" w:rsidRDefault="00FA2C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г)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Бенкет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весна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справляє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FA2C11" w:rsidTr="00FA2C11">
        <w:trPr>
          <w:trHeight w:val="429"/>
        </w:trPr>
        <w:tc>
          <w:tcPr>
            <w:tcW w:w="46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C11" w:rsidRDefault="00FA2C11">
            <w:pPr>
              <w:spacing w:after="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C11" w:rsidRDefault="00FA2C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д) </w:t>
            </w: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 xml:space="preserve">Співочий грім батьків моїх </w:t>
            </w:r>
          </w:p>
        </w:tc>
      </w:tr>
    </w:tbl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13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Установіть відповідність між твором і уривком із нього: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70"/>
        <w:gridCol w:w="5159"/>
      </w:tblGrid>
      <w:tr w:rsidR="00FA2C11" w:rsidTr="00FA2C11">
        <w:trPr>
          <w:trHeight w:val="860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C11" w:rsidRDefault="00FA2C1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1.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М.Вороний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«Іванові Франкові»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C11" w:rsidRDefault="00FA2C1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а)  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Шум дерев!</w:t>
            </w:r>
          </w:p>
          <w:p w:rsidR="00FA2C11" w:rsidRDefault="00FA2C1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Музика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зір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блакитнооких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, </w:t>
            </w:r>
          </w:p>
          <w:p w:rsidR="00FA2C11" w:rsidRDefault="00FA2C1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Шовковий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спів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степів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широких, </w:t>
            </w:r>
          </w:p>
          <w:p w:rsidR="00FA2C11" w:rsidRDefault="00FA2C1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 xml:space="preserve">      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Дніпра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між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ними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левій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рев... </w:t>
            </w: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 </w:t>
            </w:r>
          </w:p>
        </w:tc>
      </w:tr>
      <w:tr w:rsidR="00FA2C11" w:rsidTr="00FA2C11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C11" w:rsidRDefault="00FA2C1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О.Олесь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«О слово рідне! Орле скутий!»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C11" w:rsidRDefault="00FA2C11">
            <w:pPr>
              <w:spacing w:after="12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б)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Ви йшли , як сон, як міф укоханий,</w:t>
            </w:r>
          </w:p>
          <w:p w:rsidR="00FA2C11" w:rsidRDefault="00FA2C11">
            <w:pPr>
              <w:spacing w:after="12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Що виринає з тьми століть.</w:t>
            </w:r>
          </w:p>
        </w:tc>
      </w:tr>
      <w:tr w:rsidR="00FA2C11" w:rsidTr="00FA2C11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C11" w:rsidRDefault="00FA2C1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3 .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О.Олесь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«Чари ночі»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C11" w:rsidRDefault="00FA2C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в)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Моя девіза – йти за віком</w:t>
            </w:r>
          </w:p>
          <w:p w:rsidR="00FA2C11" w:rsidRDefault="00FA2C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 І бути цілим чоловіком.</w:t>
            </w:r>
          </w:p>
        </w:tc>
      </w:tr>
      <w:tr w:rsidR="00FA2C11" w:rsidTr="00FA2C11"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C11" w:rsidRDefault="00FA2C1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4.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М.Вороний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«Інфанта»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2C11" w:rsidRDefault="00FA2C1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г)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Лови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летючу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мить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життя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! </w:t>
            </w:r>
          </w:p>
          <w:p w:rsidR="00FA2C11" w:rsidRDefault="00FA2C1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 xml:space="preserve">     Чаруйсь, хмелій, впивайся </w:t>
            </w:r>
          </w:p>
          <w:p w:rsidR="00FA2C11" w:rsidRDefault="00FA2C1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 xml:space="preserve">     І серед мрій і забуття </w:t>
            </w:r>
          </w:p>
          <w:p w:rsidR="00FA2C11" w:rsidRDefault="00FA2C1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 xml:space="preserve">  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розкошах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закохайся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14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Доповніть фрази:                                                                                        </w:t>
      </w:r>
      <w:r>
        <w:rPr>
          <w:rFonts w:ascii="Times New Roman" w:hAnsi="Times New Roman"/>
          <w:b/>
          <w:sz w:val="28"/>
          <w:szCs w:val="28"/>
          <w:lang w:val="uk-UA"/>
        </w:rPr>
        <w:t>(1</w:t>
      </w:r>
      <w:r>
        <w:rPr>
          <w:rFonts w:ascii="Times New Roman" w:hAnsi="Times New Roman"/>
          <w:b/>
          <w:sz w:val="28"/>
          <w:szCs w:val="28"/>
          <w:lang w:val="uk-UA"/>
        </w:rPr>
        <w:t>,5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>б)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У драматичному етюді «По дорозі в Казку»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О.Олесь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розв’язує проблему  …;</w:t>
      </w:r>
    </w:p>
    <w:p w:rsidR="00FA2C11" w:rsidRDefault="00FA2C11" w:rsidP="00FA2C11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Образ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панни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(«Момент»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В.Винниченка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 – втілення ідеї ...  .</w:t>
      </w:r>
    </w:p>
    <w:p w:rsidR="00FA2C11" w:rsidRDefault="00FA2C11"/>
    <w:sectPr w:rsidR="00FA2C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11"/>
    <w:rsid w:val="00FA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CF99"/>
  <w15:chartTrackingRefBased/>
  <w15:docId w15:val="{195BD34C-5E51-4BA2-BAD3-16FBBE10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C11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3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2308</Words>
  <Characters>1316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gumanitariy</dc:creator>
  <cp:keywords/>
  <dc:description/>
  <cp:lastModifiedBy>gumanitariy</cp:lastModifiedBy>
  <cp:revision>1</cp:revision>
  <dcterms:created xsi:type="dcterms:W3CDTF">2020-05-24T16:11:00Z</dcterms:created>
  <dcterms:modified xsi:type="dcterms:W3CDTF">2020-05-24T16:17:00Z</dcterms:modified>
</cp:coreProperties>
</file>