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3B4C" w:rsidRPr="00A83B4C" w:rsidRDefault="00A83B4C" w:rsidP="00A83B4C">
      <w:pPr>
        <w:pStyle w:val="LAMA"/>
        <w:spacing w:line="330" w:lineRule="exact"/>
        <w:rPr>
          <w:rFonts w:ascii="Times New Roman" w:hAnsi="Times New Roman"/>
          <w:sz w:val="26"/>
          <w:szCs w:val="26"/>
          <w:lang w:val="en-US"/>
        </w:rPr>
      </w:pPr>
      <w:bookmarkStart w:id="0" w:name="_Toc429378513"/>
      <w:bookmarkStart w:id="1" w:name="_Toc63672378"/>
      <w:r w:rsidRPr="00A83B4C">
        <w:rPr>
          <w:rFonts w:ascii="Times New Roman" w:hAnsi="Times New Roman"/>
          <w:sz w:val="26"/>
          <w:szCs w:val="26"/>
          <w:lang w:val="en-US"/>
        </w:rPr>
        <w:t>III- NHÀ NƯỚC VÀ CÁCH MẠNG XÃ HỘI</w:t>
      </w:r>
      <w:bookmarkEnd w:id="0"/>
      <w:bookmarkEnd w:id="1"/>
    </w:p>
    <w:p w:rsidR="00A83B4C" w:rsidRPr="00A83B4C" w:rsidRDefault="00A83B4C" w:rsidP="00A83B4C">
      <w:pPr>
        <w:pStyle w:val="DAM"/>
        <w:spacing w:line="330" w:lineRule="exact"/>
        <w:rPr>
          <w:rFonts w:ascii="Times New Roman" w:hAnsi="Times New Roman"/>
          <w:sz w:val="26"/>
          <w:szCs w:val="26"/>
          <w:lang w:val="en-US"/>
        </w:rPr>
      </w:pPr>
      <w:bookmarkStart w:id="2" w:name="_Toc520759028"/>
      <w:bookmarkStart w:id="3" w:name="_Toc525635516"/>
      <w:bookmarkStart w:id="4" w:name="_Toc526600099"/>
      <w:bookmarkStart w:id="5" w:name="_Toc534816255"/>
      <w:bookmarkStart w:id="6" w:name="_Toc429378514"/>
      <w:bookmarkStart w:id="7" w:name="_Toc63672379"/>
      <w:bookmarkStart w:id="8" w:name="_Hlk187745206"/>
      <w:r w:rsidRPr="00A83B4C">
        <w:rPr>
          <w:rFonts w:ascii="Times New Roman" w:hAnsi="Times New Roman"/>
          <w:sz w:val="26"/>
          <w:szCs w:val="26"/>
          <w:lang w:val="en-US"/>
        </w:rPr>
        <w:t>1. Nhà nước</w:t>
      </w:r>
      <w:bookmarkEnd w:id="2"/>
      <w:bookmarkEnd w:id="3"/>
      <w:bookmarkEnd w:id="4"/>
      <w:bookmarkEnd w:id="5"/>
      <w:bookmarkEnd w:id="6"/>
      <w:bookmarkEnd w:id="7"/>
    </w:p>
    <w:bookmarkEnd w:id="8"/>
    <w:p w:rsidR="00A83B4C" w:rsidRPr="00A83B4C" w:rsidRDefault="00A83B4C" w:rsidP="00A83B4C">
      <w:pPr>
        <w:spacing w:line="330" w:lineRule="exact"/>
        <w:rPr>
          <w:rFonts w:ascii="Times New Roman" w:hAnsi="Times New Roman"/>
          <w:spacing w:val="-2"/>
          <w:sz w:val="26"/>
          <w:szCs w:val="26"/>
        </w:rPr>
      </w:pPr>
      <w:r w:rsidRPr="00A83B4C">
        <w:rPr>
          <w:rFonts w:ascii="Times New Roman" w:hAnsi="Times New Roman"/>
          <w:spacing w:val="-2"/>
          <w:sz w:val="26"/>
          <w:szCs w:val="26"/>
        </w:rPr>
        <w:t xml:space="preserve">Nhà nước là một hiện tượng xã hội, tồn tại trong các xã hội có giai cấp và đấu tranh giai cấp. Do nhận thức, lợi ích giai cấp khác nhau, phương pháp tiếp cận khác nhau nên trong lịch sử tư tưởng của nhân loại đã có nhiều cách hiểu khác nhau về nhà nước xoay quanh những vấn đề cơ bản như: nguồn gốc, bản chất, chức năng của nhà nước, cách phân loại các kiểu và hình thức nhà nước trong lịch </w:t>
      </w:r>
      <w:proofErr w:type="gramStart"/>
      <w:r w:rsidRPr="00A83B4C">
        <w:rPr>
          <w:rFonts w:ascii="Times New Roman" w:hAnsi="Times New Roman"/>
          <w:spacing w:val="-2"/>
          <w:sz w:val="26"/>
          <w:szCs w:val="26"/>
        </w:rPr>
        <w:t>sử,...</w:t>
      </w:r>
      <w:proofErr w:type="gramEnd"/>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sz w:val="26"/>
          <w:szCs w:val="26"/>
        </w:rPr>
        <w:t xml:space="preserve">Có hai quan điểm chính là quan điểm ngoài mácxít và </w:t>
      </w:r>
      <w:r w:rsidRPr="00A83B4C">
        <w:rPr>
          <w:rFonts w:ascii="Times New Roman" w:hAnsi="Times New Roman"/>
          <w:spacing w:val="-2"/>
          <w:sz w:val="26"/>
          <w:szCs w:val="26"/>
        </w:rPr>
        <w:t xml:space="preserve">quan điểm mácxít về nhà nước. Nhìn chung, các quan điểm </w:t>
      </w:r>
      <w:r w:rsidRPr="00A83B4C">
        <w:rPr>
          <w:rFonts w:ascii="Times New Roman" w:hAnsi="Times New Roman"/>
          <w:sz w:val="26"/>
          <w:szCs w:val="26"/>
        </w:rPr>
        <w:t xml:space="preserve">ngoài mácxít, do hạn chế về mặt lịch sử, hoặc do trình độ nhận thức, do bị chi phối bởi lợi ích giai cấp đã giải thích không đúng, không đầy đủ, không đạt được tính khách quan, khoa học về nhà nước, không thấy được nhà nước là một hiện tượng lịch sử, mang bản chất giai cấp, là bộ máy thống trị của giai cấp thống trị trong xã hội có mâu thuẫn giai cấp và đấu tranh giai cấp. </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sz w:val="26"/>
          <w:szCs w:val="26"/>
        </w:rPr>
        <w:t>Quan điểm về nhà nước trong lịch sử được các nhà kinh điển của chủ nghĩa Mác - Lênin kế thừa, bổ sung và phát triển trên cơ sở vận dụng quan điểm duy vật biện chứng vào việc xem xét các hiện tượng lịch sử xã hội, đạt được giá trị khách quan, khoa học.</w:t>
      </w:r>
    </w:p>
    <w:p w:rsidR="00A83B4C" w:rsidRPr="00A83B4C" w:rsidRDefault="00A83B4C" w:rsidP="00A83B4C">
      <w:pPr>
        <w:pStyle w:val="NGHIENG"/>
        <w:spacing w:line="344" w:lineRule="exact"/>
        <w:rPr>
          <w:rFonts w:ascii="Times New Roman" w:hAnsi="Times New Roman"/>
          <w:sz w:val="26"/>
          <w:szCs w:val="26"/>
          <w:lang w:val="en-US"/>
        </w:rPr>
      </w:pPr>
      <w:bookmarkStart w:id="9" w:name="_Hlk187745213"/>
      <w:r w:rsidRPr="00A83B4C">
        <w:rPr>
          <w:rFonts w:ascii="Times New Roman" w:hAnsi="Times New Roman"/>
          <w:bCs/>
          <w:sz w:val="26"/>
          <w:szCs w:val="26"/>
          <w:lang w:val="en-US"/>
        </w:rPr>
        <w:t xml:space="preserve">a) </w:t>
      </w:r>
      <w:r w:rsidRPr="00A83B4C">
        <w:rPr>
          <w:rFonts w:ascii="Times New Roman" w:hAnsi="Times New Roman"/>
          <w:sz w:val="26"/>
          <w:szCs w:val="26"/>
          <w:lang w:val="en-US"/>
        </w:rPr>
        <w:t>Nguồn gốc của nhà nước</w:t>
      </w:r>
    </w:p>
    <w:bookmarkEnd w:id="9"/>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sz w:val="26"/>
          <w:szCs w:val="26"/>
        </w:rPr>
        <w:t xml:space="preserve">Trong tác phẩm </w:t>
      </w:r>
      <w:r w:rsidRPr="00A83B4C">
        <w:rPr>
          <w:rFonts w:ascii="Times New Roman" w:hAnsi="Times New Roman"/>
          <w:i/>
          <w:iCs/>
          <w:sz w:val="26"/>
          <w:szCs w:val="26"/>
        </w:rPr>
        <w:t>Nguồn gốc của gia đình, của chế độ tư hữu và của nhà nước</w:t>
      </w:r>
      <w:r w:rsidRPr="00A83B4C">
        <w:rPr>
          <w:rFonts w:ascii="Times New Roman" w:hAnsi="Times New Roman"/>
          <w:sz w:val="26"/>
          <w:szCs w:val="26"/>
        </w:rPr>
        <w:t>, Ph. Ăngghen cho rằng, nhà nước là một phạm trù lịch sử: “Nhà nước là sản phẩm của một xã hội đã phát triển tới một giai đoạn nhất định”</w:t>
      </w:r>
      <w:r w:rsidRPr="00A83B4C">
        <w:rPr>
          <w:rStyle w:val="FootnoteReference"/>
          <w:rFonts w:ascii="Times New Roman" w:hAnsi="Times New Roman"/>
          <w:sz w:val="26"/>
          <w:szCs w:val="26"/>
        </w:rPr>
        <w:footnoteReference w:id="1"/>
      </w:r>
      <w:r w:rsidRPr="00A83B4C">
        <w:rPr>
          <w:rFonts w:ascii="Times New Roman" w:hAnsi="Times New Roman"/>
          <w:sz w:val="26"/>
          <w:szCs w:val="26"/>
        </w:rPr>
        <w:t xml:space="preserve"> khi “xã hội đó đã bị phân thành những mặt đối lập không thể điều hòa mà xã hội đó bất lực không sao loại bỏ được”</w:t>
      </w:r>
      <w:r w:rsidRPr="00A83B4C">
        <w:rPr>
          <w:rFonts w:ascii="Times New Roman" w:hAnsi="Times New Roman"/>
          <w:sz w:val="26"/>
          <w:szCs w:val="26"/>
          <w:vertAlign w:val="superscript"/>
        </w:rPr>
        <w:t>2</w:t>
      </w:r>
      <w:r w:rsidRPr="00A83B4C">
        <w:rPr>
          <w:rFonts w:ascii="Times New Roman" w:hAnsi="Times New Roman"/>
          <w:sz w:val="26"/>
          <w:szCs w:val="26"/>
        </w:rPr>
        <w:t>.</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sz w:val="26"/>
          <w:szCs w:val="26"/>
        </w:rPr>
        <w:t>Trong xã hội nguyên thủy, với sự tồn tại của cộng đồng thị tộc, bộ lạc, chưa có nhà nước với tư cách là cơ quan quyền lực của giai cấp, duy trì sự thống trị của giai cấp, đối lập với nhân dân. Xã hội tồn tại theo thể chế tự quản. “Đến một giai đoạn phát triển kinh tế nhất định, giai đoạn tất nhiên phải gắn liền với sự phân chia xã hội thành giai cấp thì sự phân chia đó làm cho nhà nước trở thành một tất yếu”</w:t>
      </w:r>
      <w:r w:rsidRPr="00A83B4C">
        <w:rPr>
          <w:rStyle w:val="FootnoteReference"/>
          <w:rFonts w:ascii="Times New Roman" w:hAnsi="Times New Roman"/>
          <w:sz w:val="26"/>
          <w:szCs w:val="26"/>
        </w:rPr>
        <w:footnoteReference w:id="2"/>
      </w:r>
      <w:r w:rsidRPr="00A83B4C">
        <w:rPr>
          <w:rFonts w:ascii="Times New Roman" w:hAnsi="Times New Roman"/>
          <w:sz w:val="26"/>
          <w:szCs w:val="26"/>
        </w:rPr>
        <w:t>.</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sz w:val="26"/>
          <w:szCs w:val="26"/>
        </w:rPr>
        <w:t xml:space="preserve">Vào giai đoạn cuối của xã hội cộng sản nguyên thủy, trong xã hội xuất hiện chế độ tư hữu; sự bất bình đẳng, sự phân hóa giai cấp diễn ra phổ biến; xuất hiện giai cấp thống trị và giai cấp bị thống trị. Quan hệ áp bức bóc lột dần dần thay cho quan hệ bình đẳng giữa người với người, nền dân chủ công xã bị thay bằng nền độc tài. Điều đó dẫn đến những mâu thuẫn giai cấp gay gắt, không thể điều hòa được. Các cuộc đấu tranh nổi dậy của giai cấp bị trị chống lại giai cấp thống trị diễn ra thường xuyên. Để bảo vệ địa vị thống trị và </w:t>
      </w:r>
      <w:r w:rsidRPr="00A83B4C">
        <w:rPr>
          <w:rFonts w:ascii="Times New Roman" w:hAnsi="Times New Roman"/>
          <w:sz w:val="26"/>
          <w:szCs w:val="26"/>
        </w:rPr>
        <w:lastRenderedPageBreak/>
        <w:t>quyền lợi của mình, giai cấp thống trị sử dụng công cụ bạo lực để đàn áp sự nổi dậy đấu tranh của giai cấp bị trị. Cuộc đấu tranh giai cấp đầu tiên mang tính quyết liệt giữa hai giai cấp nô lệ và giai cấp chủ nô thời cổ đại dẫn đến sự ra đời của nhà nước.</w:t>
      </w:r>
    </w:p>
    <w:p w:rsidR="00A83B4C" w:rsidRPr="00A83B4C" w:rsidRDefault="00A83B4C" w:rsidP="00A83B4C">
      <w:pPr>
        <w:spacing w:line="344" w:lineRule="exact"/>
        <w:rPr>
          <w:rFonts w:ascii="Times New Roman" w:hAnsi="Times New Roman"/>
          <w:spacing w:val="4"/>
          <w:sz w:val="26"/>
          <w:szCs w:val="26"/>
        </w:rPr>
      </w:pPr>
      <w:r w:rsidRPr="00A83B4C">
        <w:rPr>
          <w:rFonts w:ascii="Times New Roman" w:hAnsi="Times New Roman"/>
          <w:spacing w:val="4"/>
          <w:sz w:val="26"/>
          <w:szCs w:val="26"/>
        </w:rPr>
        <w:t>Ph. Ăngghen cho rằng: “muốn cho những mặt đối lập đó, những giai cấp có quyền lợi kinh tế mâu thuẫn nhau đó, không đi đến chỗ tiêu diệt lẫn nhau và tiêu diệt luôn cả xã hội trong một cuộc đấu tranh vô ích, thì cần phải có một lực lượng cần thiết, một lực lượng rõ ràng là đứng trên xã hội, có nhiệm vụ làm dịu bớt sự xung đột và giữ cho sự xung đột đó nằm trong vòng “trật tự”. Và lực lượng đó, nảy sinh ra từ xã hội, nhưng lại đứng trên xã hội và ngày càng tách rời khỏi xã hội, chính là nhà nước”</w:t>
      </w:r>
      <w:r w:rsidRPr="00A83B4C">
        <w:rPr>
          <w:rStyle w:val="FootnoteReference"/>
          <w:rFonts w:ascii="Times New Roman" w:hAnsi="Times New Roman"/>
          <w:spacing w:val="4"/>
          <w:sz w:val="26"/>
          <w:szCs w:val="26"/>
        </w:rPr>
        <w:footnoteReference w:id="3"/>
      </w:r>
      <w:r w:rsidRPr="00A83B4C">
        <w:rPr>
          <w:rFonts w:ascii="Times New Roman" w:hAnsi="Times New Roman"/>
          <w:spacing w:val="4"/>
          <w:sz w:val="26"/>
          <w:szCs w:val="26"/>
        </w:rPr>
        <w:t>.</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sz w:val="26"/>
          <w:szCs w:val="26"/>
        </w:rPr>
        <w:t xml:space="preserve">Nhà nước ra đời đáp ứng yêu cầu duy trì trật tự và thống trị xã hội của giai cấp thống trị, để cho cuộc đấu tranh giai cấp không đi đến chỗ tiêu diệt lẫn nhau và tiêu diệt luôn cả xã hội, để duy trì xã hội trong vòng “trật tự”. V.I. Lênin cho rằng, khi trong xã hội xuất hiện “biểu hiện của mâu thuẫn giai cấp </w:t>
      </w:r>
      <w:r w:rsidRPr="00A83B4C">
        <w:rPr>
          <w:rFonts w:ascii="Times New Roman" w:hAnsi="Times New Roman"/>
          <w:i/>
          <w:iCs/>
          <w:sz w:val="26"/>
          <w:szCs w:val="26"/>
        </w:rPr>
        <w:t xml:space="preserve">không thể </w:t>
      </w:r>
      <w:r w:rsidRPr="00A83B4C">
        <w:rPr>
          <w:rFonts w:ascii="Times New Roman" w:hAnsi="Times New Roman"/>
          <w:sz w:val="26"/>
          <w:szCs w:val="26"/>
        </w:rPr>
        <w:t>điều hòa được”</w:t>
      </w:r>
      <w:r w:rsidRPr="00A83B4C">
        <w:rPr>
          <w:rStyle w:val="FootnoteReference"/>
          <w:rFonts w:ascii="Times New Roman" w:hAnsi="Times New Roman"/>
          <w:sz w:val="26"/>
          <w:szCs w:val="26"/>
        </w:rPr>
        <w:footnoteReference w:id="4"/>
      </w:r>
      <w:r w:rsidRPr="00A83B4C">
        <w:rPr>
          <w:rFonts w:ascii="Times New Roman" w:hAnsi="Times New Roman"/>
          <w:sz w:val="26"/>
          <w:szCs w:val="26"/>
        </w:rPr>
        <w:t xml:space="preserve"> thì nhà nước ra đời; rằng “bất cứ ở đâu, hễ lúc nào và chừng nào mà, về mặt khách quan, những mâu thuẫn giai cấp </w:t>
      </w:r>
      <w:r w:rsidRPr="00A83B4C">
        <w:rPr>
          <w:rFonts w:ascii="Times New Roman" w:hAnsi="Times New Roman"/>
          <w:i/>
          <w:iCs/>
          <w:sz w:val="26"/>
          <w:szCs w:val="26"/>
        </w:rPr>
        <w:t>không thể</w:t>
      </w:r>
      <w:r w:rsidRPr="00A83B4C">
        <w:rPr>
          <w:rFonts w:ascii="Times New Roman" w:hAnsi="Times New Roman"/>
          <w:sz w:val="26"/>
          <w:szCs w:val="26"/>
        </w:rPr>
        <w:t xml:space="preserve"> điều hòa được, thì nhà nước xuất hiện. Và ngược lại: sự tồn tại của nhà nước chứng tỏ rằng những mâu thuẫn giai cấp là không thể điều hòa được”</w:t>
      </w:r>
      <w:r w:rsidRPr="00A83B4C">
        <w:rPr>
          <w:rFonts w:ascii="Times New Roman" w:hAnsi="Times New Roman"/>
          <w:sz w:val="26"/>
          <w:szCs w:val="26"/>
          <w:vertAlign w:val="superscript"/>
        </w:rPr>
        <w:t>3</w:t>
      </w:r>
      <w:r w:rsidRPr="00A83B4C">
        <w:rPr>
          <w:rFonts w:ascii="Times New Roman" w:hAnsi="Times New Roman"/>
          <w:sz w:val="26"/>
          <w:szCs w:val="26"/>
        </w:rPr>
        <w:t>.</w:t>
      </w:r>
    </w:p>
    <w:p w:rsidR="00A83B4C" w:rsidRPr="00A83B4C" w:rsidRDefault="00A83B4C" w:rsidP="00A83B4C">
      <w:pPr>
        <w:spacing w:line="344" w:lineRule="exact"/>
        <w:rPr>
          <w:rFonts w:ascii="Times New Roman" w:hAnsi="Times New Roman"/>
          <w:spacing w:val="2"/>
          <w:sz w:val="26"/>
          <w:szCs w:val="26"/>
        </w:rPr>
      </w:pPr>
      <w:r w:rsidRPr="00A83B4C">
        <w:rPr>
          <w:rFonts w:ascii="Times New Roman" w:hAnsi="Times New Roman"/>
          <w:spacing w:val="2"/>
          <w:sz w:val="26"/>
          <w:szCs w:val="26"/>
        </w:rPr>
        <w:t xml:space="preserve">Như vậy, có thể khẳng định, nguyên nhân sâu xa của sự xuất hiện nhà nước là do sự </w:t>
      </w:r>
      <w:r w:rsidRPr="00A83B4C">
        <w:rPr>
          <w:rFonts w:ascii="Times New Roman" w:hAnsi="Times New Roman"/>
          <w:i/>
          <w:iCs/>
          <w:spacing w:val="2"/>
          <w:sz w:val="26"/>
          <w:szCs w:val="26"/>
        </w:rPr>
        <w:t>phát triển của lực lượng sản xuất</w:t>
      </w:r>
      <w:r w:rsidRPr="00A83B4C">
        <w:rPr>
          <w:rFonts w:ascii="Times New Roman" w:hAnsi="Times New Roman"/>
          <w:spacing w:val="2"/>
          <w:sz w:val="26"/>
          <w:szCs w:val="26"/>
        </w:rPr>
        <w:t xml:space="preserve"> dẫn đến sự </w:t>
      </w:r>
      <w:r w:rsidRPr="00A83B4C">
        <w:rPr>
          <w:rFonts w:ascii="Times New Roman" w:hAnsi="Times New Roman"/>
          <w:i/>
          <w:iCs/>
          <w:spacing w:val="2"/>
          <w:sz w:val="26"/>
          <w:szCs w:val="26"/>
        </w:rPr>
        <w:t>dư thừa</w:t>
      </w:r>
      <w:r w:rsidRPr="00A83B4C">
        <w:rPr>
          <w:rFonts w:ascii="Times New Roman" w:hAnsi="Times New Roman"/>
          <w:spacing w:val="2"/>
          <w:sz w:val="26"/>
          <w:szCs w:val="26"/>
        </w:rPr>
        <w:t xml:space="preserve"> tương đối của cải, xuất hiện </w:t>
      </w:r>
      <w:r w:rsidRPr="00A83B4C">
        <w:rPr>
          <w:rFonts w:ascii="Times New Roman" w:hAnsi="Times New Roman"/>
          <w:i/>
          <w:iCs/>
          <w:spacing w:val="2"/>
          <w:sz w:val="26"/>
          <w:szCs w:val="26"/>
        </w:rPr>
        <w:t>chế độ tư hữu về tư liệu sản xuất và về của cải</w:t>
      </w:r>
      <w:r w:rsidRPr="00A83B4C">
        <w:rPr>
          <w:rFonts w:ascii="Times New Roman" w:hAnsi="Times New Roman"/>
          <w:spacing w:val="2"/>
          <w:sz w:val="26"/>
          <w:szCs w:val="26"/>
        </w:rPr>
        <w:t xml:space="preserve">; còn nguyên nhân trực tiếp dẫn tới sự xuất hiện nhà nước là do </w:t>
      </w:r>
      <w:r w:rsidRPr="00A83B4C">
        <w:rPr>
          <w:rFonts w:ascii="Times New Roman" w:hAnsi="Times New Roman"/>
          <w:i/>
          <w:spacing w:val="2"/>
          <w:sz w:val="26"/>
          <w:szCs w:val="26"/>
        </w:rPr>
        <w:t>mâu thuẫn giai cấp trong xã hội gay gắt không thể điều hòa được</w:t>
      </w:r>
      <w:r w:rsidRPr="00A83B4C">
        <w:rPr>
          <w:rFonts w:ascii="Times New Roman" w:hAnsi="Times New Roman"/>
          <w:spacing w:val="2"/>
          <w:sz w:val="26"/>
          <w:szCs w:val="26"/>
        </w:rPr>
        <w:t>.</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sz w:val="26"/>
          <w:szCs w:val="26"/>
        </w:rPr>
        <w:t>Nhà nước ra đời là một tất yếu khách quan để “làm dịu” sự xung đột giai cấp, duy trì trật tự xã hội trong vòng “trật tự” mà ở đó, địa vị và lợi ích của giai cấp thống trị được đảm bảo.</w:t>
      </w:r>
    </w:p>
    <w:p w:rsidR="00A83B4C" w:rsidRPr="00A83B4C" w:rsidRDefault="00A83B4C" w:rsidP="00A83B4C">
      <w:pPr>
        <w:pStyle w:val="NGHIENG"/>
        <w:spacing w:line="334" w:lineRule="exact"/>
        <w:rPr>
          <w:rFonts w:ascii="Times New Roman" w:hAnsi="Times New Roman"/>
          <w:sz w:val="26"/>
          <w:szCs w:val="26"/>
          <w:lang w:val="en-US"/>
        </w:rPr>
      </w:pPr>
      <w:bookmarkStart w:id="10" w:name="_Hlk187745221"/>
      <w:r w:rsidRPr="00A83B4C">
        <w:rPr>
          <w:rFonts w:ascii="Times New Roman" w:hAnsi="Times New Roman"/>
          <w:sz w:val="26"/>
          <w:szCs w:val="26"/>
          <w:lang w:val="en-US"/>
        </w:rPr>
        <w:t>b) Bản chất của nhà nước</w:t>
      </w:r>
    </w:p>
    <w:bookmarkEnd w:id="10"/>
    <w:p w:rsidR="00A83B4C" w:rsidRPr="00A83B4C" w:rsidRDefault="00A83B4C" w:rsidP="00A83B4C">
      <w:pPr>
        <w:spacing w:line="334" w:lineRule="exact"/>
        <w:rPr>
          <w:rFonts w:ascii="Times New Roman" w:hAnsi="Times New Roman"/>
          <w:sz w:val="26"/>
          <w:szCs w:val="26"/>
        </w:rPr>
      </w:pPr>
      <w:r w:rsidRPr="00A83B4C">
        <w:rPr>
          <w:rFonts w:ascii="Times New Roman" w:hAnsi="Times New Roman"/>
          <w:sz w:val="26"/>
          <w:szCs w:val="26"/>
        </w:rPr>
        <w:t>Nhà nước ra đời trong điều kiện kinh tế - xã hội nhất định. Nhà nước chỉ ra đời và tồn tại trong xã hội có mâu thuẫn giai cấp và đấu tranh giai cấp. Do vậy, nhà nước không phải là cái gì trừu tượng không hiểu được, chẳng hạn, coi nhà nước là “sự thực hiện ý niệm”</w:t>
      </w:r>
      <w:r w:rsidRPr="00A83B4C">
        <w:rPr>
          <w:rStyle w:val="FootnoteReference"/>
          <w:rFonts w:ascii="Times New Roman" w:hAnsi="Times New Roman"/>
          <w:sz w:val="26"/>
          <w:szCs w:val="26"/>
        </w:rPr>
        <w:footnoteReference w:id="5"/>
      </w:r>
      <w:r w:rsidRPr="00A83B4C">
        <w:rPr>
          <w:rFonts w:ascii="Times New Roman" w:hAnsi="Times New Roman"/>
          <w:sz w:val="26"/>
          <w:szCs w:val="26"/>
        </w:rPr>
        <w:t xml:space="preserve"> hoặc “là sự ngự trị của thượng đế trên trái đất”</w:t>
      </w:r>
      <w:r w:rsidRPr="00A83B4C">
        <w:rPr>
          <w:rFonts w:ascii="Times New Roman" w:hAnsi="Times New Roman"/>
          <w:sz w:val="26"/>
          <w:szCs w:val="26"/>
          <w:vertAlign w:val="superscript"/>
        </w:rPr>
        <w:t>2</w:t>
      </w:r>
      <w:r w:rsidRPr="00A83B4C">
        <w:rPr>
          <w:rFonts w:ascii="Times New Roman" w:hAnsi="Times New Roman"/>
          <w:sz w:val="26"/>
          <w:szCs w:val="26"/>
        </w:rPr>
        <w:t>, là “lĩnh vực ở đó chân lý và chính nghĩa vĩnh cửu được thực hiện hoặc phải được thực hiện”</w:t>
      </w:r>
      <w:r w:rsidRPr="00A83B4C">
        <w:rPr>
          <w:rFonts w:ascii="Times New Roman" w:hAnsi="Times New Roman"/>
          <w:sz w:val="26"/>
          <w:szCs w:val="26"/>
          <w:vertAlign w:val="superscript"/>
        </w:rPr>
        <w:t>3</w:t>
      </w:r>
      <w:r w:rsidRPr="00A83B4C">
        <w:rPr>
          <w:rFonts w:ascii="Times New Roman" w:hAnsi="Times New Roman"/>
          <w:sz w:val="26"/>
          <w:szCs w:val="26"/>
        </w:rPr>
        <w:t>. Theo Ph. Ăngghen, nhà nước “chẳng qua chỉ là một bộ máy của một giai cấp này dùng để trấn áp một giai cấp khác, điều đó, trong chế độ cộng hòa dân chủ cũng hoàn toàn giống như trong chế độ quân chủ”</w:t>
      </w:r>
      <w:r w:rsidRPr="00A83B4C">
        <w:rPr>
          <w:rFonts w:ascii="Times New Roman" w:hAnsi="Times New Roman"/>
          <w:sz w:val="26"/>
          <w:szCs w:val="26"/>
          <w:vertAlign w:val="superscript"/>
        </w:rPr>
        <w:t>4</w:t>
      </w:r>
      <w:r w:rsidRPr="00A83B4C">
        <w:rPr>
          <w:rFonts w:ascii="Times New Roman" w:hAnsi="Times New Roman"/>
          <w:sz w:val="26"/>
          <w:szCs w:val="26"/>
        </w:rPr>
        <w:t>.</w:t>
      </w:r>
    </w:p>
    <w:p w:rsidR="00A83B4C" w:rsidRPr="00A83B4C" w:rsidRDefault="00A83B4C" w:rsidP="00A83B4C">
      <w:pPr>
        <w:spacing w:line="334" w:lineRule="exact"/>
        <w:rPr>
          <w:rFonts w:ascii="Times New Roman" w:hAnsi="Times New Roman"/>
          <w:sz w:val="26"/>
          <w:szCs w:val="26"/>
        </w:rPr>
      </w:pPr>
      <w:r w:rsidRPr="00A83B4C">
        <w:rPr>
          <w:rFonts w:ascii="Times New Roman" w:hAnsi="Times New Roman"/>
          <w:sz w:val="26"/>
          <w:szCs w:val="26"/>
        </w:rPr>
        <w:t xml:space="preserve">Trong tác phẩm </w:t>
      </w:r>
      <w:r w:rsidRPr="00A83B4C">
        <w:rPr>
          <w:rFonts w:ascii="Times New Roman" w:hAnsi="Times New Roman"/>
          <w:i/>
          <w:iCs/>
          <w:sz w:val="26"/>
          <w:szCs w:val="26"/>
        </w:rPr>
        <w:t>Nhà nước và cách mạng</w:t>
      </w:r>
      <w:r w:rsidRPr="00A83B4C">
        <w:rPr>
          <w:rFonts w:ascii="Times New Roman" w:hAnsi="Times New Roman"/>
          <w:sz w:val="26"/>
          <w:szCs w:val="26"/>
        </w:rPr>
        <w:t xml:space="preserve">, một lần nữa V.I. Lênin khẳng định lại quan điểm của C. Mác về nhà nước: “Theo Mác, nhà nước là một cơ quan </w:t>
      </w:r>
      <w:r w:rsidRPr="00A83B4C">
        <w:rPr>
          <w:rFonts w:ascii="Times New Roman" w:hAnsi="Times New Roman"/>
          <w:i/>
          <w:iCs/>
          <w:sz w:val="26"/>
          <w:szCs w:val="26"/>
        </w:rPr>
        <w:t>thống trị</w:t>
      </w:r>
      <w:r w:rsidRPr="00A83B4C">
        <w:rPr>
          <w:rFonts w:ascii="Times New Roman" w:hAnsi="Times New Roman"/>
          <w:sz w:val="26"/>
          <w:szCs w:val="26"/>
        </w:rPr>
        <w:t xml:space="preserve"> giai cấp, là </w:t>
      </w:r>
      <w:r w:rsidRPr="00A83B4C">
        <w:rPr>
          <w:rFonts w:ascii="Times New Roman" w:hAnsi="Times New Roman"/>
          <w:sz w:val="26"/>
          <w:szCs w:val="26"/>
        </w:rPr>
        <w:lastRenderedPageBreak/>
        <w:t>một cơ quan</w:t>
      </w:r>
      <w:r w:rsidRPr="00A83B4C">
        <w:rPr>
          <w:rFonts w:ascii="Times New Roman" w:hAnsi="Times New Roman"/>
          <w:i/>
          <w:iCs/>
          <w:sz w:val="26"/>
          <w:szCs w:val="26"/>
        </w:rPr>
        <w:t xml:space="preserve"> áp bức</w:t>
      </w:r>
      <w:r w:rsidRPr="00A83B4C">
        <w:rPr>
          <w:rFonts w:ascii="Times New Roman" w:hAnsi="Times New Roman"/>
          <w:sz w:val="26"/>
          <w:szCs w:val="26"/>
        </w:rPr>
        <w:t xml:space="preserve"> của một giai cấp này đối với một giai cấp khác; đó là sự kiến lập một “trật tự”, trật tự này hợp pháp hóa và củng cố sự áp bức kia bằng cách làm dịu xung đột giai cấp”</w:t>
      </w:r>
      <w:r w:rsidRPr="00A83B4C">
        <w:rPr>
          <w:rStyle w:val="FootnoteReference"/>
          <w:rFonts w:ascii="Times New Roman" w:hAnsi="Times New Roman"/>
          <w:sz w:val="26"/>
          <w:szCs w:val="26"/>
        </w:rPr>
        <w:footnoteReference w:customMarkFollows="1" w:id="6"/>
        <w:t>5</w:t>
      </w:r>
      <w:r w:rsidRPr="00A83B4C">
        <w:rPr>
          <w:rFonts w:ascii="Times New Roman" w:hAnsi="Times New Roman"/>
          <w:sz w:val="26"/>
          <w:szCs w:val="26"/>
        </w:rPr>
        <w:t xml:space="preserve">. </w:t>
      </w:r>
    </w:p>
    <w:p w:rsidR="00A83B4C" w:rsidRPr="00A83B4C" w:rsidRDefault="00A83B4C" w:rsidP="00A83B4C">
      <w:pPr>
        <w:spacing w:line="334" w:lineRule="exact"/>
        <w:rPr>
          <w:rFonts w:ascii="Times New Roman" w:hAnsi="Times New Roman"/>
          <w:sz w:val="26"/>
          <w:szCs w:val="26"/>
        </w:rPr>
      </w:pPr>
      <w:r w:rsidRPr="00A83B4C">
        <w:rPr>
          <w:rFonts w:ascii="Times New Roman" w:hAnsi="Times New Roman"/>
          <w:sz w:val="26"/>
          <w:szCs w:val="26"/>
        </w:rPr>
        <w:t>Thông thường, giai cấp thống trị có quyền lực kinh tế trong xã hội là giai cấp lập ra và sử dụng nhà nước như là công cụ để duy trì trật tự xã hội, bảo vệ địa vị và quyền lợi của giai cấp mình. Ph. Ăngghen cho rằng: “Vì nhà nước nảy sinh ra từ nhu cầu phải kiềm chế những sự đối lập giai cấp; vì nhà nước đồng thời cũng nảy sinh ra giữa cuộc xung đột của các giai cấp ấy, cho nên theo lệ thường, nhà nước là nhà nước của giai cấp có thế lực nhất, của cái giai cấp thống trị về mặt kinh tế và nhờ có nhà nước mà cũng trở thành giai cấp thống trị về mặt chính trị và do đó có thêm được những phương tiện mới để đàn áp và bóc lột giai cấp bị áp bức”</w:t>
      </w:r>
      <w:r w:rsidRPr="00A83B4C">
        <w:rPr>
          <w:rStyle w:val="FootnoteReference"/>
          <w:rFonts w:ascii="Times New Roman" w:hAnsi="Times New Roman"/>
          <w:sz w:val="26"/>
          <w:szCs w:val="26"/>
        </w:rPr>
        <w:footnoteReference w:id="7"/>
      </w:r>
      <w:r w:rsidRPr="00A83B4C">
        <w:rPr>
          <w:rFonts w:ascii="Times New Roman" w:hAnsi="Times New Roman"/>
          <w:sz w:val="26"/>
          <w:szCs w:val="26"/>
        </w:rPr>
        <w:t>.</w:t>
      </w:r>
    </w:p>
    <w:p w:rsidR="00A83B4C" w:rsidRPr="00A83B4C" w:rsidRDefault="00A83B4C" w:rsidP="00A83B4C">
      <w:pPr>
        <w:spacing w:line="334" w:lineRule="exact"/>
        <w:rPr>
          <w:rFonts w:ascii="Times New Roman" w:hAnsi="Times New Roman"/>
          <w:i/>
          <w:iCs/>
          <w:sz w:val="26"/>
          <w:szCs w:val="26"/>
        </w:rPr>
      </w:pPr>
      <w:r w:rsidRPr="00A83B4C">
        <w:rPr>
          <w:rFonts w:ascii="Times New Roman" w:hAnsi="Times New Roman"/>
          <w:sz w:val="26"/>
          <w:szCs w:val="26"/>
        </w:rPr>
        <w:t>Như vậy</w:t>
      </w:r>
      <w:r w:rsidRPr="00A83B4C">
        <w:rPr>
          <w:rFonts w:ascii="Times New Roman" w:hAnsi="Times New Roman"/>
          <w:i/>
          <w:iCs/>
          <w:sz w:val="26"/>
          <w:szCs w:val="26"/>
        </w:rPr>
        <w:t>, về bản chất, nhà nước là một tổ chức chính trị của một giai cấp thống trị về mặt kinh tế nhằm bảo vệ trật tự hiện hành và đàn áp sự phản kháng của các giai cấp khác.</w:t>
      </w:r>
    </w:p>
    <w:p w:rsidR="00A83B4C" w:rsidRPr="00A83B4C" w:rsidRDefault="00A83B4C" w:rsidP="00A83B4C">
      <w:pPr>
        <w:spacing w:line="334" w:lineRule="exact"/>
        <w:rPr>
          <w:rFonts w:ascii="Times New Roman" w:hAnsi="Times New Roman"/>
          <w:sz w:val="26"/>
          <w:szCs w:val="26"/>
        </w:rPr>
      </w:pPr>
      <w:r w:rsidRPr="00A83B4C">
        <w:rPr>
          <w:rFonts w:ascii="Times New Roman" w:hAnsi="Times New Roman"/>
          <w:sz w:val="26"/>
          <w:szCs w:val="26"/>
        </w:rPr>
        <w:t>Nhà nước là công cụ chuyên chính của một giai cấp. Không có nhà nước đứng trên hoặc đứng ngoài giai cấp. Tuy nhiên, cũng có trường hợp nhà nước có thể là sản phẩm của sự thỏa hiệp về quyền lợi tạm thời giữa một số giai cấp để chống lại một giai cấp khác. Hoặc cũng có khi nhà nước giữ một mức độ độc lập đối với hai giai cấp đối địch, khi cuộc đấu tranh giai cấp đạt tới mức cân bằng nhất định. Ph. Ăngghen chỉ rõ: “Tuy nhiên, cũng có trường hợp ngoại lệ là có những thời kỳ trong đó những giai cấp đang đấu tranh lẫn nhau lại gần đạt được một thế bình quân khiến cho chính quyền nhà nước, tựa hồ một kẻ trung gian giữa các bên, lại tạm thời có được một mức độ độc lập nào đó đối với cả hai giai cấp”</w:t>
      </w:r>
      <w:r w:rsidRPr="00A83B4C">
        <w:rPr>
          <w:rFonts w:ascii="Times New Roman" w:hAnsi="Times New Roman"/>
          <w:sz w:val="26"/>
          <w:szCs w:val="26"/>
          <w:vertAlign w:val="superscript"/>
        </w:rPr>
        <w:t>2</w:t>
      </w:r>
      <w:r w:rsidRPr="00A83B4C">
        <w:rPr>
          <w:rFonts w:ascii="Times New Roman" w:hAnsi="Times New Roman"/>
          <w:sz w:val="26"/>
          <w:szCs w:val="26"/>
        </w:rPr>
        <w:t xml:space="preserve">. </w:t>
      </w:r>
    </w:p>
    <w:p w:rsidR="00A83B4C" w:rsidRPr="00A83B4C" w:rsidRDefault="00A83B4C" w:rsidP="00A83B4C">
      <w:pPr>
        <w:spacing w:line="334" w:lineRule="exact"/>
        <w:rPr>
          <w:rFonts w:ascii="Times New Roman" w:hAnsi="Times New Roman"/>
          <w:sz w:val="26"/>
          <w:szCs w:val="26"/>
        </w:rPr>
      </w:pPr>
      <w:r w:rsidRPr="00A83B4C">
        <w:rPr>
          <w:rFonts w:ascii="Times New Roman" w:hAnsi="Times New Roman"/>
          <w:sz w:val="26"/>
          <w:szCs w:val="26"/>
        </w:rPr>
        <w:t xml:space="preserve">Nhà nước dù có tồn tại dưới hình thức nào thì cũng phản ánh và mang </w:t>
      </w:r>
      <w:r w:rsidRPr="00A83B4C">
        <w:rPr>
          <w:rFonts w:ascii="Times New Roman" w:hAnsi="Times New Roman"/>
          <w:iCs/>
          <w:sz w:val="26"/>
          <w:szCs w:val="26"/>
        </w:rPr>
        <w:t>bản chất giai cấp</w:t>
      </w:r>
      <w:r w:rsidRPr="00A83B4C">
        <w:rPr>
          <w:rFonts w:ascii="Times New Roman" w:hAnsi="Times New Roman"/>
          <w:i/>
          <w:iCs/>
          <w:sz w:val="26"/>
          <w:szCs w:val="26"/>
        </w:rPr>
        <w:t>.</w:t>
      </w:r>
      <w:r w:rsidRPr="00A83B4C">
        <w:rPr>
          <w:rFonts w:ascii="Times New Roman" w:hAnsi="Times New Roman"/>
          <w:sz w:val="26"/>
          <w:szCs w:val="26"/>
        </w:rPr>
        <w:t xml:space="preserve"> Để phân biệt nhà nước với các tổ chức xã hội khác cần phải nhận biết các đặc trưng của nhà nước.</w:t>
      </w:r>
    </w:p>
    <w:p w:rsidR="00A83B4C" w:rsidRPr="00A83B4C" w:rsidRDefault="00A83B4C" w:rsidP="00A83B4C">
      <w:pPr>
        <w:pStyle w:val="NGHIENG"/>
        <w:spacing w:line="344" w:lineRule="exact"/>
        <w:rPr>
          <w:rFonts w:ascii="Times New Roman" w:hAnsi="Times New Roman"/>
          <w:sz w:val="26"/>
          <w:szCs w:val="26"/>
          <w:lang w:val="en-US"/>
        </w:rPr>
      </w:pPr>
      <w:bookmarkStart w:id="11" w:name="_Hlk187745229"/>
      <w:r w:rsidRPr="00A83B4C">
        <w:rPr>
          <w:rFonts w:ascii="Times New Roman" w:hAnsi="Times New Roman"/>
          <w:sz w:val="26"/>
          <w:szCs w:val="26"/>
          <w:lang w:val="en-US"/>
        </w:rPr>
        <w:t>c) Đặc trưng cơ bản của nhà nước</w:t>
      </w:r>
    </w:p>
    <w:bookmarkEnd w:id="11"/>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sz w:val="26"/>
          <w:szCs w:val="26"/>
        </w:rPr>
        <w:t xml:space="preserve">Trong tác phẩm </w:t>
      </w:r>
      <w:r w:rsidRPr="00A83B4C">
        <w:rPr>
          <w:rFonts w:ascii="Times New Roman" w:hAnsi="Times New Roman"/>
          <w:i/>
          <w:sz w:val="26"/>
          <w:szCs w:val="26"/>
        </w:rPr>
        <w:t>Nhà nước và cách mạng,</w:t>
      </w:r>
      <w:r w:rsidRPr="00A83B4C">
        <w:rPr>
          <w:rFonts w:ascii="Times New Roman" w:hAnsi="Times New Roman"/>
          <w:sz w:val="26"/>
          <w:szCs w:val="26"/>
        </w:rPr>
        <w:t xml:space="preserve"> V.I. Lênin nhắc lại quan điểm của Ph. Ăngghen rằng, nhà nước thường có ba đặc trưng cơ bản:</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i/>
          <w:iCs/>
          <w:sz w:val="26"/>
          <w:szCs w:val="26"/>
        </w:rPr>
        <w:t>Một là</w:t>
      </w:r>
      <w:r w:rsidRPr="00A83B4C">
        <w:rPr>
          <w:rFonts w:ascii="Times New Roman" w:hAnsi="Times New Roman"/>
          <w:sz w:val="26"/>
          <w:szCs w:val="26"/>
        </w:rPr>
        <w:t>, nhà nước quản lý cư dân trên một vùng lãnh thổ nhất định: “so với tổ chức huyết tộc trước kia (thị tộc hay bộ tộc) thì đặc trưng thứ nhất của nhà nước là ở chỗ nó phân chia thần dân trong quốc gia theo sự phân chia lãnh thổ”</w:t>
      </w:r>
      <w:r w:rsidRPr="00A83B4C">
        <w:rPr>
          <w:rStyle w:val="FootnoteReference"/>
          <w:rFonts w:ascii="Times New Roman" w:hAnsi="Times New Roman"/>
          <w:sz w:val="26"/>
          <w:szCs w:val="26"/>
        </w:rPr>
        <w:footnoteReference w:id="8"/>
      </w:r>
      <w:r w:rsidRPr="00A83B4C">
        <w:rPr>
          <w:rFonts w:ascii="Times New Roman" w:hAnsi="Times New Roman"/>
          <w:sz w:val="26"/>
          <w:szCs w:val="26"/>
        </w:rPr>
        <w:t>.</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sz w:val="26"/>
          <w:szCs w:val="26"/>
        </w:rPr>
        <w:t xml:space="preserve">Nếu như cộng đồng thị tộc, bộ lạc được hình thành trên cơ sở quan hệ huyết thống thì cư dân trong cộng đồng nhà nước không chỉ tồn tại quan hệ huyết thống mà còn tồn tại trên cơ sở quan hệ ngoài huyết thống. Đó là quan hệ kinh tế, quan hệ xã hội, quan hệ chính </w:t>
      </w:r>
      <w:proofErr w:type="gramStart"/>
      <w:r w:rsidRPr="00A83B4C">
        <w:rPr>
          <w:rFonts w:ascii="Times New Roman" w:hAnsi="Times New Roman"/>
          <w:sz w:val="26"/>
          <w:szCs w:val="26"/>
        </w:rPr>
        <w:t>trị,...</w:t>
      </w:r>
      <w:proofErr w:type="gramEnd"/>
      <w:r w:rsidRPr="00A83B4C">
        <w:rPr>
          <w:rFonts w:ascii="Times New Roman" w:hAnsi="Times New Roman"/>
          <w:sz w:val="26"/>
          <w:szCs w:val="26"/>
        </w:rPr>
        <w:t xml:space="preserve"> </w:t>
      </w:r>
      <w:r w:rsidRPr="00A83B4C">
        <w:rPr>
          <w:rFonts w:ascii="Times New Roman" w:hAnsi="Times New Roman"/>
          <w:sz w:val="26"/>
          <w:szCs w:val="26"/>
        </w:rPr>
        <w:lastRenderedPageBreak/>
        <w:t xml:space="preserve">giữa các thành phần cư dân trong một phạm vi lãnh thổ nhất định. Hình thành biên giới quốc gia giữa các nhà nước với tư cách là một quốc gia - dân tộc. Trong cộng đồng nhà nước (quốc gia - dân tộc) có thể tồn tại nhiều giai cấp, tầng lớp, thành phần xã hội. Có những nhà nước (quốc gia - dân tộc) ngày nay, ngoài giai cấp, tầng lớp xã hội vẫn còn tồn tại cộng đồng thị tộc, bộ lạc, bộ tộc. Về nguyên tắc, quyền lực nhà nước có hiệu lực với tất cả thành viên, tổ chức tồn tại trong phạm vi biên giới quốc gia. Việc xuất nhập cảnh do nhà nước quản lý. </w:t>
      </w:r>
    </w:p>
    <w:p w:rsidR="00A83B4C" w:rsidRPr="00A83B4C" w:rsidRDefault="00A83B4C" w:rsidP="00A83B4C">
      <w:pPr>
        <w:spacing w:line="344" w:lineRule="exact"/>
        <w:rPr>
          <w:rFonts w:ascii="Times New Roman" w:hAnsi="Times New Roman"/>
          <w:spacing w:val="-2"/>
          <w:sz w:val="26"/>
          <w:szCs w:val="26"/>
        </w:rPr>
      </w:pPr>
      <w:r w:rsidRPr="00A83B4C">
        <w:rPr>
          <w:rFonts w:ascii="Times New Roman" w:hAnsi="Times New Roman"/>
          <w:i/>
          <w:iCs/>
          <w:spacing w:val="-2"/>
          <w:sz w:val="26"/>
          <w:szCs w:val="26"/>
        </w:rPr>
        <w:t>Hai là</w:t>
      </w:r>
      <w:r w:rsidRPr="00A83B4C">
        <w:rPr>
          <w:rFonts w:ascii="Times New Roman" w:hAnsi="Times New Roman"/>
          <w:spacing w:val="-2"/>
          <w:sz w:val="26"/>
          <w:szCs w:val="26"/>
        </w:rPr>
        <w:t xml:space="preserve">, nhà nước có hệ thống các cơ quan quyền lực chuyên nghiệp mang tính cưỡng chế đối với mọi thành viên. Trong tác phẩm </w:t>
      </w:r>
      <w:r w:rsidRPr="00A83B4C">
        <w:rPr>
          <w:rFonts w:ascii="Times New Roman" w:hAnsi="Times New Roman"/>
          <w:i/>
          <w:iCs/>
          <w:spacing w:val="-2"/>
          <w:sz w:val="26"/>
          <w:szCs w:val="26"/>
        </w:rPr>
        <w:t>Nhà nước và cách mạng</w:t>
      </w:r>
      <w:r w:rsidRPr="00A83B4C">
        <w:rPr>
          <w:rFonts w:ascii="Times New Roman" w:hAnsi="Times New Roman"/>
          <w:spacing w:val="-2"/>
          <w:sz w:val="26"/>
          <w:szCs w:val="26"/>
        </w:rPr>
        <w:t xml:space="preserve">, V.I. Lênin cho </w:t>
      </w:r>
      <w:r w:rsidRPr="00A83B4C">
        <w:rPr>
          <w:rFonts w:ascii="Times New Roman" w:hAnsi="Times New Roman"/>
          <w:spacing w:val="2"/>
          <w:sz w:val="26"/>
          <w:szCs w:val="26"/>
        </w:rPr>
        <w:t>rằng, các cơ quan quyền lực giúp nhà nước thực hiện chức năng trấn áp sự phản kháng của các giai cấp khác là: “Những đội vũ trang đặc biệt, trong tay có những nhà tù,</w:t>
      </w:r>
      <w:r w:rsidRPr="00A83B4C">
        <w:rPr>
          <w:rFonts w:ascii="Times New Roman" w:hAnsi="Times New Roman"/>
          <w:spacing w:val="-2"/>
          <w:sz w:val="26"/>
          <w:szCs w:val="26"/>
        </w:rPr>
        <w:t xml:space="preserve"> </w:t>
      </w:r>
      <w:r w:rsidRPr="00A83B4C">
        <w:rPr>
          <w:rFonts w:ascii="Times New Roman" w:hAnsi="Times New Roman"/>
          <w:spacing w:val="2"/>
          <w:sz w:val="26"/>
          <w:szCs w:val="26"/>
        </w:rPr>
        <w:t>v.v.”</w:t>
      </w:r>
      <w:r w:rsidRPr="00A83B4C">
        <w:rPr>
          <w:rStyle w:val="FootnoteReference"/>
          <w:rFonts w:ascii="Times New Roman" w:hAnsi="Times New Roman"/>
          <w:spacing w:val="2"/>
          <w:sz w:val="26"/>
          <w:szCs w:val="26"/>
        </w:rPr>
        <w:footnoteReference w:id="9"/>
      </w:r>
      <w:r w:rsidRPr="00A83B4C">
        <w:rPr>
          <w:rFonts w:ascii="Times New Roman" w:hAnsi="Times New Roman"/>
          <w:spacing w:val="2"/>
          <w:sz w:val="26"/>
          <w:szCs w:val="26"/>
        </w:rPr>
        <w:t>, “đội vũ trang đặc biệt” ngoài quân đội nhà nghề còn có cảnh sát vũ trang, và những cơ quan cưỡng bức, những cơ quan hành chính thực hiện chức năng cai trị,... để buộc người khác phải phục tùng ý chí của giai cấp cầm quyền là “những công cụ vũ lực chủ yếu của quyền lực nhà nước”</w:t>
      </w:r>
      <w:r w:rsidRPr="00A83B4C">
        <w:rPr>
          <w:rFonts w:ascii="Times New Roman" w:hAnsi="Times New Roman"/>
          <w:spacing w:val="2"/>
          <w:sz w:val="26"/>
          <w:szCs w:val="26"/>
          <w:vertAlign w:val="superscript"/>
        </w:rPr>
        <w:t>2</w:t>
      </w:r>
      <w:r w:rsidRPr="00A83B4C">
        <w:rPr>
          <w:rFonts w:ascii="Times New Roman" w:hAnsi="Times New Roman"/>
          <w:spacing w:val="2"/>
          <w:sz w:val="26"/>
          <w:szCs w:val="26"/>
        </w:rPr>
        <w:t>.</w:t>
      </w:r>
    </w:p>
    <w:p w:rsidR="00A83B4C" w:rsidRPr="00A83B4C" w:rsidRDefault="00A83B4C" w:rsidP="00A83B4C">
      <w:pPr>
        <w:spacing w:line="344" w:lineRule="exact"/>
        <w:rPr>
          <w:rFonts w:ascii="Times New Roman" w:hAnsi="Times New Roman"/>
          <w:spacing w:val="4"/>
          <w:sz w:val="26"/>
          <w:szCs w:val="26"/>
        </w:rPr>
      </w:pPr>
      <w:r w:rsidRPr="00A83B4C">
        <w:rPr>
          <w:rFonts w:ascii="Times New Roman" w:hAnsi="Times New Roman"/>
          <w:spacing w:val="4"/>
          <w:sz w:val="26"/>
          <w:szCs w:val="26"/>
        </w:rPr>
        <w:t>Nhà nước quản lý xã hội dựa vào pháp luật là chủ yếu. Bằng hệ thống pháp luật nhà nước sử dụng phương thức “cưỡng bức” mọi cá nhân, tổ chức trong xã hội phải thực hiện các chính sách theo hướng có lợi cho giai cấp thống trị. Bộ máy chính quyền từ trung ương đến cơ sở là công cụ triển khai thực hiện những chính sách của nhà nước. Bộ máy này được nhà nước trả lương từ các nguồn thu trong ngân sách, do đó thường trung thành với giai cấp thống trị. Quyền lực nhà nước không thuộc về nhân dân mà thuộc về giai cấp thống trị, ngày càng xa rời nhân dân, đối lập với nhân dân.</w:t>
      </w:r>
    </w:p>
    <w:p w:rsidR="00A83B4C" w:rsidRPr="00A83B4C" w:rsidRDefault="00A83B4C" w:rsidP="00A83B4C">
      <w:pPr>
        <w:rPr>
          <w:rFonts w:ascii="Times New Roman" w:hAnsi="Times New Roman"/>
          <w:sz w:val="26"/>
          <w:szCs w:val="26"/>
        </w:rPr>
      </w:pPr>
      <w:r w:rsidRPr="00A83B4C">
        <w:rPr>
          <w:rFonts w:ascii="Times New Roman" w:hAnsi="Times New Roman"/>
          <w:i/>
          <w:iCs/>
          <w:sz w:val="26"/>
          <w:szCs w:val="26"/>
        </w:rPr>
        <w:t>Ba là</w:t>
      </w:r>
      <w:r w:rsidRPr="00A83B4C">
        <w:rPr>
          <w:rFonts w:ascii="Times New Roman" w:hAnsi="Times New Roman"/>
          <w:sz w:val="26"/>
          <w:szCs w:val="26"/>
        </w:rPr>
        <w:t>, nhà nước có hệ thống thuế khóa để nuôi bộ máy chính quyền.</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V.I. Lênin cho rằng, “muốn duy trì quyền lực xã hội đặc biệt, đặt lên trên xã hội, thì phải có thuế và quốc trái”</w:t>
      </w:r>
      <w:r w:rsidRPr="00A83B4C">
        <w:rPr>
          <w:rStyle w:val="FootnoteReference"/>
          <w:rFonts w:ascii="Times New Roman" w:hAnsi="Times New Roman"/>
          <w:sz w:val="26"/>
          <w:szCs w:val="26"/>
        </w:rPr>
        <w:footnoteReference w:id="10"/>
      </w:r>
      <w:r w:rsidRPr="00A83B4C">
        <w:rPr>
          <w:rFonts w:ascii="Times New Roman" w:hAnsi="Times New Roman"/>
          <w:sz w:val="26"/>
          <w:szCs w:val="26"/>
        </w:rPr>
        <w:t xml:space="preserve">. Ph. Ăngghen viết: “Để duy trì quyền lực công cộng đó, cần phải có sự đóng góp của công dân, đó là </w:t>
      </w:r>
      <w:r w:rsidRPr="00A83B4C">
        <w:rPr>
          <w:rFonts w:ascii="Times New Roman" w:hAnsi="Times New Roman"/>
          <w:i/>
          <w:iCs/>
          <w:sz w:val="26"/>
          <w:szCs w:val="26"/>
        </w:rPr>
        <w:t>thuế má</w:t>
      </w:r>
      <w:r w:rsidRPr="00A83B4C">
        <w:rPr>
          <w:rFonts w:ascii="Times New Roman" w:hAnsi="Times New Roman"/>
          <w:iCs/>
          <w:sz w:val="26"/>
          <w:szCs w:val="26"/>
        </w:rPr>
        <w:t>”</w:t>
      </w:r>
      <w:r w:rsidRPr="00A83B4C">
        <w:rPr>
          <w:rStyle w:val="FootnoteReference"/>
          <w:rFonts w:ascii="Times New Roman" w:hAnsi="Times New Roman"/>
          <w:sz w:val="26"/>
          <w:szCs w:val="26"/>
        </w:rPr>
        <w:footnoteReference w:id="11"/>
      </w:r>
      <w:r w:rsidRPr="00A83B4C">
        <w:rPr>
          <w:rFonts w:ascii="Times New Roman" w:hAnsi="Times New Roman"/>
          <w:iCs/>
          <w:sz w:val="26"/>
          <w:szCs w:val="26"/>
        </w:rPr>
        <w:t>;</w:t>
      </w:r>
      <w:r w:rsidRPr="00A83B4C">
        <w:rPr>
          <w:rFonts w:ascii="Times New Roman" w:hAnsi="Times New Roman"/>
          <w:sz w:val="26"/>
          <w:szCs w:val="26"/>
        </w:rPr>
        <w:t xml:space="preserve"> “nắm được quyền lực công cộng và quyền thu thuế, bọn quan lại, với tư cách là những cơ quan của xã hội, được đặt </w:t>
      </w:r>
      <w:r w:rsidRPr="00A83B4C">
        <w:rPr>
          <w:rFonts w:ascii="Times New Roman" w:hAnsi="Times New Roman"/>
          <w:i/>
          <w:sz w:val="26"/>
          <w:szCs w:val="26"/>
        </w:rPr>
        <w:t>lên trên</w:t>
      </w:r>
      <w:r w:rsidRPr="00A83B4C">
        <w:rPr>
          <w:rFonts w:ascii="Times New Roman" w:hAnsi="Times New Roman"/>
          <w:sz w:val="26"/>
          <w:szCs w:val="26"/>
        </w:rPr>
        <w:t xml:space="preserve"> xã hội”</w:t>
      </w:r>
      <w:r w:rsidRPr="00A83B4C">
        <w:rPr>
          <w:rFonts w:ascii="Times New Roman" w:hAnsi="Times New Roman"/>
          <w:sz w:val="26"/>
          <w:szCs w:val="26"/>
          <w:vertAlign w:val="superscript"/>
        </w:rPr>
        <w:t>3</w:t>
      </w:r>
      <w:r w:rsidRPr="00A83B4C">
        <w:rPr>
          <w:rFonts w:ascii="Times New Roman" w:hAnsi="Times New Roman"/>
          <w:sz w:val="26"/>
          <w:szCs w:val="26"/>
        </w:rPr>
        <w:t>.</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Như vậy, để duy trì sự thống trị của mình, giai cấp thống trị trước hết phải đảm bảo hoạt động của bộ máy nhà nước. Muốn bộ máy nhà nước hoạt động thì phải có nguồn tài chính. Nguồn tài chính được nhà nước huy động chủ yếu là do thu thuế, sau đó là quốc trái thu được do sự cưỡng bức hoặc do sự tự nguyện của công dân. </w:t>
      </w:r>
    </w:p>
    <w:p w:rsidR="00A83B4C" w:rsidRPr="00A83B4C" w:rsidRDefault="00A83B4C" w:rsidP="00A83B4C">
      <w:pPr>
        <w:pStyle w:val="NGHIENG"/>
        <w:rPr>
          <w:rFonts w:ascii="Times New Roman" w:hAnsi="Times New Roman"/>
          <w:sz w:val="26"/>
          <w:szCs w:val="26"/>
          <w:lang w:val="en-US"/>
        </w:rPr>
      </w:pPr>
      <w:bookmarkStart w:id="12" w:name="_Hlk187745237"/>
      <w:r w:rsidRPr="00A83B4C">
        <w:rPr>
          <w:rFonts w:ascii="Times New Roman" w:hAnsi="Times New Roman"/>
          <w:sz w:val="26"/>
          <w:szCs w:val="26"/>
          <w:lang w:val="en-US"/>
        </w:rPr>
        <w:t>d) Chức năng cơ bản của nhà nước</w:t>
      </w:r>
    </w:p>
    <w:bookmarkEnd w:id="12"/>
    <w:p w:rsidR="00A83B4C" w:rsidRPr="00A83B4C" w:rsidRDefault="00A83B4C" w:rsidP="00A83B4C">
      <w:pPr>
        <w:rPr>
          <w:rFonts w:ascii="Times New Roman" w:hAnsi="Times New Roman"/>
          <w:iCs/>
          <w:sz w:val="26"/>
          <w:szCs w:val="26"/>
        </w:rPr>
      </w:pPr>
      <w:r w:rsidRPr="00A83B4C">
        <w:rPr>
          <w:rFonts w:ascii="Times New Roman" w:hAnsi="Times New Roman"/>
          <w:sz w:val="26"/>
          <w:szCs w:val="26"/>
        </w:rPr>
        <w:t xml:space="preserve">Về bản chất, nhà nước là công cụ thống trị của giai cấp thống trị, song để duy trì xã hội </w:t>
      </w:r>
      <w:r w:rsidRPr="00A83B4C">
        <w:rPr>
          <w:rFonts w:ascii="Times New Roman" w:hAnsi="Times New Roman"/>
          <w:sz w:val="26"/>
          <w:szCs w:val="26"/>
        </w:rPr>
        <w:lastRenderedPageBreak/>
        <w:t>trong vòng “trật tự”, nhà nước đồng thời phải thực hiện nhiều chức năng như: chức năng thống trị chính trị và chức năng xã hội, c</w:t>
      </w:r>
      <w:r w:rsidRPr="00A83B4C">
        <w:rPr>
          <w:rFonts w:ascii="Times New Roman" w:hAnsi="Times New Roman"/>
          <w:iCs/>
          <w:sz w:val="26"/>
          <w:szCs w:val="26"/>
        </w:rPr>
        <w:t xml:space="preserve">hức năng đối nội và chức năng đối </w:t>
      </w:r>
      <w:proofErr w:type="gramStart"/>
      <w:r w:rsidRPr="00A83B4C">
        <w:rPr>
          <w:rFonts w:ascii="Times New Roman" w:hAnsi="Times New Roman"/>
          <w:iCs/>
          <w:sz w:val="26"/>
          <w:szCs w:val="26"/>
        </w:rPr>
        <w:t>ngoại,...</w:t>
      </w:r>
      <w:proofErr w:type="gramEnd"/>
    </w:p>
    <w:p w:rsidR="00A83B4C" w:rsidRPr="00A83B4C" w:rsidRDefault="00A83B4C" w:rsidP="00A83B4C">
      <w:pPr>
        <w:rPr>
          <w:rFonts w:ascii="Times New Roman" w:hAnsi="Times New Roman"/>
          <w:sz w:val="26"/>
          <w:szCs w:val="26"/>
        </w:rPr>
      </w:pPr>
      <w:r w:rsidRPr="00A83B4C">
        <w:rPr>
          <w:rFonts w:ascii="Times New Roman" w:hAnsi="Times New Roman"/>
          <w:iCs/>
          <w:sz w:val="26"/>
          <w:szCs w:val="26"/>
        </w:rPr>
        <w:t xml:space="preserve">* </w:t>
      </w:r>
      <w:r w:rsidRPr="00A83B4C">
        <w:rPr>
          <w:rFonts w:ascii="Times New Roman" w:hAnsi="Times New Roman"/>
          <w:i/>
          <w:iCs/>
          <w:sz w:val="26"/>
          <w:szCs w:val="26"/>
        </w:rPr>
        <w:t>Chức năng thống trị chính trị và chức năng xã hội</w:t>
      </w:r>
    </w:p>
    <w:p w:rsidR="00A83B4C" w:rsidRPr="00A83B4C" w:rsidRDefault="00A83B4C" w:rsidP="00A83B4C">
      <w:pPr>
        <w:rPr>
          <w:rFonts w:ascii="Times New Roman" w:hAnsi="Times New Roman"/>
          <w:sz w:val="26"/>
          <w:szCs w:val="26"/>
        </w:rPr>
      </w:pPr>
      <w:r w:rsidRPr="00A83B4C">
        <w:rPr>
          <w:rFonts w:ascii="Times New Roman" w:hAnsi="Times New Roman"/>
          <w:i/>
          <w:iCs/>
          <w:sz w:val="26"/>
          <w:szCs w:val="26"/>
        </w:rPr>
        <w:t xml:space="preserve">Chức năng thống trị chính trị </w:t>
      </w:r>
      <w:r w:rsidRPr="00A83B4C">
        <w:rPr>
          <w:rFonts w:ascii="Times New Roman" w:hAnsi="Times New Roman"/>
          <w:iCs/>
          <w:sz w:val="26"/>
          <w:szCs w:val="26"/>
        </w:rPr>
        <w:t>của nhà nước</w:t>
      </w:r>
      <w:r w:rsidRPr="00A83B4C">
        <w:rPr>
          <w:rFonts w:ascii="Times New Roman" w:hAnsi="Times New Roman"/>
          <w:sz w:val="26"/>
          <w:szCs w:val="26"/>
        </w:rPr>
        <w:t xml:space="preserve"> chịu sự quy định bởi tính giai cấp của nhà nước. Là công cụ thống trị giai cấp, nhà nước thường xuyên sử dụng bộ máy quyền lực để duy trì sự thống trị đó thông qua hệ thống chính sách và pháp luật. Bộ máy quyền lực của nhà nước từ trung ương đến cơ sở, nhân danh nhà nước duy trì trật tự xã hội, đàn áp mọi sự phản kháng của giai cấp bị trị, các lực lượng chống đối nhằm bảo vệ địa vị và quyền lợi của giai cấp thống trị. </w:t>
      </w:r>
    </w:p>
    <w:p w:rsidR="00A83B4C" w:rsidRPr="00A83B4C" w:rsidRDefault="00A83B4C" w:rsidP="00A83B4C">
      <w:pPr>
        <w:rPr>
          <w:rFonts w:ascii="Times New Roman" w:hAnsi="Times New Roman"/>
          <w:spacing w:val="-2"/>
          <w:sz w:val="26"/>
          <w:szCs w:val="26"/>
        </w:rPr>
      </w:pPr>
      <w:r w:rsidRPr="00A83B4C">
        <w:rPr>
          <w:rFonts w:ascii="Times New Roman" w:hAnsi="Times New Roman"/>
          <w:i/>
          <w:iCs/>
          <w:spacing w:val="-2"/>
          <w:sz w:val="26"/>
          <w:szCs w:val="26"/>
        </w:rPr>
        <w:t>Chức năng xã hội</w:t>
      </w:r>
      <w:r w:rsidRPr="00A83B4C">
        <w:rPr>
          <w:rFonts w:ascii="Times New Roman" w:hAnsi="Times New Roman"/>
          <w:spacing w:val="-2"/>
          <w:sz w:val="26"/>
          <w:szCs w:val="26"/>
        </w:rPr>
        <w:t xml:space="preserve"> của nhà nước được biểu hiện ở chỗ, nhà nước nhân danh xã hội làm nhiệm vụ quản lý nhà nước về xã hội, điều hành các công việc chung của xã hội như: thủy lợi, giao thông, y tế, giáo dục, bảo vệ môi </w:t>
      </w:r>
      <w:proofErr w:type="gramStart"/>
      <w:r w:rsidRPr="00A83B4C">
        <w:rPr>
          <w:rFonts w:ascii="Times New Roman" w:hAnsi="Times New Roman"/>
          <w:spacing w:val="-2"/>
          <w:sz w:val="26"/>
          <w:szCs w:val="26"/>
        </w:rPr>
        <w:t>trường,...</w:t>
      </w:r>
      <w:proofErr w:type="gramEnd"/>
      <w:r w:rsidRPr="00A83B4C">
        <w:rPr>
          <w:rFonts w:ascii="Times New Roman" w:hAnsi="Times New Roman"/>
          <w:spacing w:val="-2"/>
          <w:sz w:val="26"/>
          <w:szCs w:val="26"/>
        </w:rPr>
        <w:t xml:space="preserve"> để duy trì sự ổn định của xã hội trong “trật tự” theo quan điểm của giai cấp thống trị. Tuy nhiên, theo Ph. Ăngghen, nhà nước là đại biểu chính thức của toàn xã hội chỉ trong chừng mực nó là nhà nước của bản thân giai cấp đại diện cho toàn xã hội trong thời đại tương ứng. </w:t>
      </w:r>
    </w:p>
    <w:p w:rsidR="00A83B4C" w:rsidRPr="00A83B4C" w:rsidRDefault="00A83B4C" w:rsidP="00A83B4C">
      <w:pPr>
        <w:rPr>
          <w:rFonts w:ascii="Times New Roman" w:hAnsi="Times New Roman"/>
          <w:sz w:val="26"/>
          <w:szCs w:val="26"/>
        </w:rPr>
      </w:pPr>
      <w:r w:rsidRPr="00A83B4C">
        <w:rPr>
          <w:rFonts w:ascii="Times New Roman" w:hAnsi="Times New Roman"/>
          <w:iCs/>
          <w:sz w:val="26"/>
          <w:szCs w:val="26"/>
        </w:rPr>
        <w:t>Mối quan hệ giữa chức năng thống trị chính trị và chức năng xã hội của nhà nước:</w:t>
      </w:r>
      <w:r w:rsidRPr="00A83B4C">
        <w:rPr>
          <w:rFonts w:ascii="Times New Roman" w:hAnsi="Times New Roman"/>
          <w:i/>
          <w:iCs/>
          <w:sz w:val="26"/>
          <w:szCs w:val="26"/>
        </w:rPr>
        <w:t xml:space="preserve"> </w:t>
      </w:r>
      <w:r w:rsidRPr="00A83B4C">
        <w:rPr>
          <w:rFonts w:ascii="Times New Roman" w:hAnsi="Times New Roman"/>
          <w:sz w:val="26"/>
          <w:szCs w:val="26"/>
        </w:rPr>
        <w:t xml:space="preserve">Do bản chất giai cấp, nhà nước bao giờ cũng đặt chức năng thống trị chính trị của mình lên hàng đầu. Giai cấp thống trị sử dụng nhà nước như một công cụ thống trị để duy trì quyền thống trị của mình, bảo vệ địa vị và lợi ích của giai cấp mình. Chính vì vậy, chức năng thống trị chính trị của nhà nước giữ vai trò quyết định, chi phối và định hướng chức năng xã hội của nhà nước.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Tuy nhiên, để duy trì trật tự xã hội, nhà nước của giai cấp thống trị còn phải thực hiện chức năng xã hội của mình. Ph. Ăngghen cho rằng: “chức năng xã hội là cơ sở của sự thống trị chính trị; và sự thống trị chính trị cũng chỉ kéo dài chừng nào nó còn thực hiện chức năng xã hội đó của nó”</w:t>
      </w:r>
      <w:r w:rsidRPr="00A83B4C">
        <w:rPr>
          <w:rStyle w:val="FootnoteReference"/>
          <w:rFonts w:ascii="Times New Roman" w:hAnsi="Times New Roman"/>
          <w:sz w:val="26"/>
          <w:szCs w:val="26"/>
        </w:rPr>
        <w:footnoteReference w:id="12"/>
      </w:r>
      <w:r w:rsidRPr="00A83B4C">
        <w:rPr>
          <w:rFonts w:ascii="Times New Roman" w:hAnsi="Times New Roman"/>
          <w:sz w:val="26"/>
          <w:szCs w:val="26"/>
        </w:rPr>
        <w:t xml:space="preserve">. Do vậy, chức năng xã hội của nhà nước có vai trò rất quan trọng đối với sự tồn tại của nhà nước. Nếu chính quyền nhà nước nào không chú ý tới chức năng xã hội thì sớm muộn sẽ sụp đổ. Ph. Ăngghen đã chứng minh điều đó rằng, những chính quyền chuyên chế đã xuất hiện và suy vong ở Ba Tư, Ấn Độ thời cổ đại là do không chú ý tới việc “tưới nước cho các thung lũng” để đảm bảo nền sản xuất nông nghiệp.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Như vậy, giữa chức năng thống trị chính trị và chức năng xã hội của nhà nước luôn có mối quan hệ hữu cơ với nhau. Một nhà nước tồn tại lâu dài khi giai cấp thống trị giải quyết ổn thỏa lợi ích của giai cấp và lợi ích của toàn xã hội trong những hoàn cảnh và điều kiện cụ thể. </w:t>
      </w:r>
    </w:p>
    <w:p w:rsidR="00A83B4C" w:rsidRPr="00A83B4C" w:rsidRDefault="00A83B4C" w:rsidP="00A83B4C">
      <w:pPr>
        <w:rPr>
          <w:rFonts w:ascii="Times New Roman" w:hAnsi="Times New Roman"/>
          <w:sz w:val="26"/>
          <w:szCs w:val="26"/>
        </w:rPr>
      </w:pPr>
      <w:r w:rsidRPr="00A83B4C">
        <w:rPr>
          <w:rFonts w:ascii="Times New Roman" w:hAnsi="Times New Roman"/>
          <w:iCs/>
          <w:sz w:val="26"/>
          <w:szCs w:val="26"/>
        </w:rPr>
        <w:t xml:space="preserve">* </w:t>
      </w:r>
      <w:r w:rsidRPr="00A83B4C">
        <w:rPr>
          <w:rFonts w:ascii="Times New Roman" w:hAnsi="Times New Roman"/>
          <w:i/>
          <w:iCs/>
          <w:sz w:val="26"/>
          <w:szCs w:val="26"/>
        </w:rPr>
        <w:t>Chức năng đối nội và chức năng đối ngoại</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Để thực hiện vai trò của mình đối với giai cấp thống trị và với toàn xã hội, nhà nước còn thực hiện chức năng đối nội và chức năng đối ngoại.</w:t>
      </w:r>
    </w:p>
    <w:p w:rsidR="00A83B4C" w:rsidRPr="00A83B4C" w:rsidRDefault="00A83B4C" w:rsidP="00A83B4C">
      <w:pPr>
        <w:rPr>
          <w:rFonts w:ascii="Times New Roman" w:hAnsi="Times New Roman"/>
          <w:spacing w:val="-2"/>
          <w:sz w:val="26"/>
          <w:szCs w:val="26"/>
        </w:rPr>
      </w:pPr>
      <w:r w:rsidRPr="00A83B4C">
        <w:rPr>
          <w:rFonts w:ascii="Times New Roman" w:hAnsi="Times New Roman"/>
          <w:i/>
          <w:iCs/>
          <w:spacing w:val="-2"/>
          <w:sz w:val="26"/>
          <w:szCs w:val="26"/>
        </w:rPr>
        <w:t>Chức năng đối nội</w:t>
      </w:r>
      <w:r w:rsidRPr="00A83B4C">
        <w:rPr>
          <w:rFonts w:ascii="Times New Roman" w:hAnsi="Times New Roman"/>
          <w:spacing w:val="-2"/>
          <w:sz w:val="26"/>
          <w:szCs w:val="26"/>
        </w:rPr>
        <w:t xml:space="preserve"> của nhà nước là sự thực hiện đường lối đối nội nhằm duy trì trật tự </w:t>
      </w:r>
      <w:r w:rsidRPr="00A83B4C">
        <w:rPr>
          <w:rFonts w:ascii="Times New Roman" w:hAnsi="Times New Roman"/>
          <w:spacing w:val="-2"/>
          <w:sz w:val="26"/>
          <w:szCs w:val="26"/>
        </w:rPr>
        <w:lastRenderedPageBreak/>
        <w:t xml:space="preserve">xã hội thông qua các công cụ như: chính sách xã hội, luật pháp, cơ quan truyền thông, văn hóa, giáo </w:t>
      </w:r>
      <w:proofErr w:type="gramStart"/>
      <w:r w:rsidRPr="00A83B4C">
        <w:rPr>
          <w:rFonts w:ascii="Times New Roman" w:hAnsi="Times New Roman"/>
          <w:spacing w:val="-2"/>
          <w:sz w:val="26"/>
          <w:szCs w:val="26"/>
        </w:rPr>
        <w:t>dục,...</w:t>
      </w:r>
      <w:proofErr w:type="gramEnd"/>
      <w:r w:rsidRPr="00A83B4C">
        <w:rPr>
          <w:rFonts w:ascii="Times New Roman" w:hAnsi="Times New Roman"/>
          <w:spacing w:val="-2"/>
          <w:sz w:val="26"/>
          <w:szCs w:val="26"/>
        </w:rPr>
        <w:t xml:space="preserve"> Chức năng đối nội được thực hiện trong tất cả các lĩnh vực chính trị, kinh tế, xã hội, y tế, giáo dục,... của mỗi quốc gia, dân tộc nhằm đáp ứng và giải quyết những nhu cầu chung của toàn xã hội. Chức năng đối nội được nhà nước thực hiện một cách thường xuyên, liên tục thông qua lăng kính giai cấp của giai cấp thống trị.</w:t>
      </w:r>
    </w:p>
    <w:p w:rsidR="00A83B4C" w:rsidRPr="00A83B4C" w:rsidRDefault="00A83B4C" w:rsidP="00A83B4C">
      <w:pPr>
        <w:rPr>
          <w:rFonts w:ascii="Times New Roman" w:hAnsi="Times New Roman"/>
          <w:spacing w:val="-2"/>
          <w:sz w:val="26"/>
          <w:szCs w:val="26"/>
        </w:rPr>
      </w:pPr>
      <w:r w:rsidRPr="00A83B4C">
        <w:rPr>
          <w:rFonts w:ascii="Times New Roman" w:hAnsi="Times New Roman"/>
          <w:i/>
          <w:iCs/>
          <w:spacing w:val="-2"/>
          <w:sz w:val="26"/>
          <w:szCs w:val="26"/>
        </w:rPr>
        <w:t>Chức năng đối ngoại</w:t>
      </w:r>
      <w:r w:rsidRPr="00A83B4C">
        <w:rPr>
          <w:rFonts w:ascii="Times New Roman" w:hAnsi="Times New Roman"/>
          <w:spacing w:val="-2"/>
          <w:sz w:val="26"/>
          <w:szCs w:val="26"/>
        </w:rPr>
        <w:t xml:space="preserve"> của nhà nước là sự triển khai thực hiện chính sách đối ngoại của giai cấp thống trị nhằm giải quyết mối quan hệ với các thể chế nhà nước khác dưới danh nghĩa là quốc gia, dân tộc, nhằm bảo vệ lãnh thổ quốc gia, đáp ứng nhu cầu trao đổi kinh tế, văn hóa, khoa học - kỹ thuật, y tế, giáo </w:t>
      </w:r>
      <w:proofErr w:type="gramStart"/>
      <w:r w:rsidRPr="00A83B4C">
        <w:rPr>
          <w:rFonts w:ascii="Times New Roman" w:hAnsi="Times New Roman"/>
          <w:spacing w:val="-2"/>
          <w:sz w:val="26"/>
          <w:szCs w:val="26"/>
        </w:rPr>
        <w:t>dục,...</w:t>
      </w:r>
      <w:proofErr w:type="gramEnd"/>
      <w:r w:rsidRPr="00A83B4C">
        <w:rPr>
          <w:rFonts w:ascii="Times New Roman" w:hAnsi="Times New Roman"/>
          <w:spacing w:val="-2"/>
          <w:sz w:val="26"/>
          <w:szCs w:val="26"/>
        </w:rPr>
        <w:t xml:space="preserve"> của mình. Trong xã hội hiện đại, chính sách đối ngoại của nhà nước được các quốc gia coi trọng, xem đó như là điều kiện cho sự phát triển của mình. Các nhà nước không chỉ quan hệ với nhau mà còn quan hệ với các tổ chức quốc tế, các tổ chức phi chính </w:t>
      </w:r>
      <w:proofErr w:type="gramStart"/>
      <w:r w:rsidRPr="00A83B4C">
        <w:rPr>
          <w:rFonts w:ascii="Times New Roman" w:hAnsi="Times New Roman"/>
          <w:spacing w:val="-2"/>
          <w:sz w:val="26"/>
          <w:szCs w:val="26"/>
        </w:rPr>
        <w:t>phủ,...</w:t>
      </w:r>
      <w:proofErr w:type="gramEnd"/>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Chức năng đối nội và chức năng đối ngoại của nhà nước là hai mặt của một thực thể thống nhất, hỗ trợ và tác động lẫn nhau nhằm thực hiện đường lối đối nội và đường lối đối ngoại của giai cấp cầm quyền. Trong mối quan hệ này, chức năng đối nội của nhà nước giữ vai trò chủ yếu, vì, nhà nước trước hết, nếu không muốn bị sụp đổ thì phải duy trì được trật tự xã hội, phải giải quyết những công việc xã hội, để xã hội tồn tại trong vòng trật tự nhất có thể, theo quan điểm của giai cấp thống trị. Có làm tốt chức năng đối nội thì nhà nước mới có điều kiện để thực hiện tốt chức năng đối ngoại. </w:t>
      </w:r>
    </w:p>
    <w:p w:rsidR="00A83B4C" w:rsidRPr="00A83B4C" w:rsidRDefault="00A83B4C" w:rsidP="00A83B4C">
      <w:pPr>
        <w:rPr>
          <w:rFonts w:ascii="Times New Roman" w:hAnsi="Times New Roman"/>
          <w:spacing w:val="2"/>
          <w:sz w:val="26"/>
          <w:szCs w:val="26"/>
        </w:rPr>
      </w:pPr>
      <w:r w:rsidRPr="00A83B4C">
        <w:rPr>
          <w:rFonts w:ascii="Times New Roman" w:hAnsi="Times New Roman"/>
          <w:spacing w:val="2"/>
          <w:sz w:val="26"/>
          <w:szCs w:val="26"/>
        </w:rPr>
        <w:t xml:space="preserve">Khi chức năng đối ngoại được thực hiện tốt thì chức năng đối nội lại càng có điều kiện thực hiện, vị thế và vai </w:t>
      </w:r>
      <w:r w:rsidRPr="00A83B4C">
        <w:rPr>
          <w:rFonts w:ascii="Times New Roman" w:hAnsi="Times New Roman"/>
          <w:spacing w:val="4"/>
          <w:sz w:val="26"/>
          <w:szCs w:val="26"/>
        </w:rPr>
        <w:t xml:space="preserve">trò của thể chế nhà nước ngày càng cao, các vấn đề kinh tế - xã hội được đảm bảo, quốc phòng - an ninh được giữ vững, văn hóa, giáo dục, khoa học, y tế cộng </w:t>
      </w:r>
      <w:proofErr w:type="gramStart"/>
      <w:r w:rsidRPr="00A83B4C">
        <w:rPr>
          <w:rFonts w:ascii="Times New Roman" w:hAnsi="Times New Roman"/>
          <w:spacing w:val="4"/>
          <w:sz w:val="26"/>
          <w:szCs w:val="26"/>
        </w:rPr>
        <w:t>đồng,...</w:t>
      </w:r>
      <w:proofErr w:type="gramEnd"/>
      <w:r w:rsidRPr="00A83B4C">
        <w:rPr>
          <w:rFonts w:ascii="Times New Roman" w:hAnsi="Times New Roman"/>
          <w:sz w:val="26"/>
          <w:szCs w:val="26"/>
        </w:rPr>
        <w:t xml:space="preserve"> phát triển.</w:t>
      </w:r>
      <w:r w:rsidRPr="00A83B4C">
        <w:rPr>
          <w:rFonts w:ascii="Times New Roman" w:hAnsi="Times New Roman"/>
          <w:spacing w:val="2"/>
          <w:sz w:val="26"/>
          <w:szCs w:val="26"/>
        </w:rPr>
        <w:t xml:space="preserve"> Trong xã hội hiện đại, nhà nước nào giữ được sự ổn định chính trị - xã hội thì các nhà đầu tư nước ngoài mới dám đầu tư, thực hiện các dự án lớn, kinh tế - xã hội, văn hóa, giáo dục, y tế, khoa học - công </w:t>
      </w:r>
      <w:proofErr w:type="gramStart"/>
      <w:r w:rsidRPr="00A83B4C">
        <w:rPr>
          <w:rFonts w:ascii="Times New Roman" w:hAnsi="Times New Roman"/>
          <w:spacing w:val="2"/>
          <w:sz w:val="26"/>
          <w:szCs w:val="26"/>
        </w:rPr>
        <w:t>nghệ,...</w:t>
      </w:r>
      <w:proofErr w:type="gramEnd"/>
      <w:r w:rsidRPr="00A83B4C">
        <w:rPr>
          <w:rFonts w:ascii="Times New Roman" w:hAnsi="Times New Roman"/>
          <w:spacing w:val="2"/>
          <w:sz w:val="26"/>
          <w:szCs w:val="26"/>
        </w:rPr>
        <w:t xml:space="preserve"> mới có điều kiện phát triển.</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Sự phân định các chức năng của nhà nước chỉ có ý nghĩa tương đối. Vì trong chức năng thống trị chính trị và chức năng xã hội cũng bao hàm chức năng đối nội và chức năng đối ngoại. Trong chức năng đối nội và chức năng đối ngoại cũng bao hàm chức năng thống trị chính trị và chức năng xã hội của nhà nước. </w:t>
      </w:r>
    </w:p>
    <w:p w:rsidR="00A83B4C" w:rsidRPr="00A83B4C" w:rsidRDefault="00A83B4C" w:rsidP="00A83B4C">
      <w:pPr>
        <w:pStyle w:val="NGHIENG"/>
        <w:rPr>
          <w:rFonts w:ascii="Times New Roman" w:hAnsi="Times New Roman"/>
          <w:sz w:val="26"/>
          <w:szCs w:val="26"/>
          <w:lang w:val="en-US"/>
        </w:rPr>
      </w:pPr>
      <w:bookmarkStart w:id="13" w:name="_Hlk187745247"/>
      <w:r w:rsidRPr="00A83B4C">
        <w:rPr>
          <w:rFonts w:ascii="Times New Roman" w:hAnsi="Times New Roman"/>
          <w:sz w:val="26"/>
          <w:szCs w:val="26"/>
          <w:lang w:val="en-US"/>
        </w:rPr>
        <w:t>đ) Các kiểu và hình thức nhà nước</w:t>
      </w:r>
    </w:p>
    <w:bookmarkEnd w:id="13"/>
    <w:p w:rsidR="00A83B4C" w:rsidRPr="00A83B4C" w:rsidRDefault="00A83B4C" w:rsidP="00A83B4C">
      <w:pPr>
        <w:rPr>
          <w:rFonts w:ascii="Times New Roman" w:hAnsi="Times New Roman"/>
          <w:sz w:val="26"/>
          <w:szCs w:val="26"/>
        </w:rPr>
      </w:pPr>
      <w:r w:rsidRPr="00A83B4C">
        <w:rPr>
          <w:rFonts w:ascii="Times New Roman" w:hAnsi="Times New Roman"/>
          <w:sz w:val="26"/>
          <w:szCs w:val="26"/>
        </w:rPr>
        <w:t>Nhà nước tồn tại rất phong phú và đa dạng, để đễ nhận biết, cần phải phân loại thành kiểu và hình thức của nhà nước.</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Căn cứ vào tính chất giai cấp của nhà nước có thể phân biệt các </w:t>
      </w:r>
      <w:r w:rsidRPr="00A83B4C">
        <w:rPr>
          <w:rFonts w:ascii="Times New Roman" w:hAnsi="Times New Roman"/>
          <w:i/>
          <w:sz w:val="26"/>
          <w:szCs w:val="26"/>
        </w:rPr>
        <w:t>kiểu nhà nước</w:t>
      </w:r>
      <w:r w:rsidRPr="00A83B4C">
        <w:rPr>
          <w:rFonts w:ascii="Times New Roman" w:hAnsi="Times New Roman"/>
          <w:sz w:val="26"/>
          <w:szCs w:val="26"/>
        </w:rPr>
        <w:t xml:space="preserve">, vì nhà nước là công cụ thống trị của giai cấp thống trị, chỉ giai cấp thống trị mới có trong tay bộ máy nhà nước. Trong lịch sử xã hội có giai cấp, chỉ có giai cấp chủ nô, giai cấp địa chủ, phong kiến, giai cấp tư sản và giai cấp vô sản đã từng có nhà nước, lấy nhà nước làm công cụ thống trị giai cấp của mình. Do đó, đã từng tồn tại bốn kiểu nhà nước trong lịch sử: nhà </w:t>
      </w:r>
      <w:r w:rsidRPr="00A83B4C">
        <w:rPr>
          <w:rFonts w:ascii="Times New Roman" w:hAnsi="Times New Roman"/>
          <w:sz w:val="26"/>
          <w:szCs w:val="26"/>
        </w:rPr>
        <w:lastRenderedPageBreak/>
        <w:t xml:space="preserve">nước chủ nô quý tộc, nhà nước phong kiến, nhà nước tư sản, nhà nước vô sản.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Các kiểu nhà nước trên cơ bản giống nhau ở chỗ: đều là công cụ thống trị của giai cấp thống trị. Tuy nhiên, nhà nước vô sản có sự khác biệt căn bản với nhà nước chủ nô quý tộc, nhà nước phong kiến, nhà nước tư sản ở chỗ: nó là nhà nước đặc biệt, nhà nước của số đông thống trị số ít. Giai cấp vô sản liên minh với giai cấp nông dân, tầng lớp trí thức tiến bộ và các tầng lớp nhân dân lao động khác, duy trì sự thống trị của mình đối với giai cấp địa chủ, phong kiến, giai cấp tư sản phản động và các phần tử chống đối ở trong và ngoài nước đã bị đánh đổ nhưng chưa bị tiêu diệt triệt để trong cuộc cách mạng vô sản.</w:t>
      </w:r>
    </w:p>
    <w:p w:rsidR="00A83B4C" w:rsidRPr="00A83B4C" w:rsidRDefault="00A83B4C" w:rsidP="00A83B4C">
      <w:pPr>
        <w:rPr>
          <w:rFonts w:ascii="Times New Roman" w:hAnsi="Times New Roman"/>
          <w:sz w:val="26"/>
          <w:szCs w:val="26"/>
        </w:rPr>
      </w:pPr>
      <w:r w:rsidRPr="00A83B4C">
        <w:rPr>
          <w:rFonts w:ascii="Times New Roman" w:hAnsi="Times New Roman"/>
          <w:i/>
          <w:sz w:val="26"/>
          <w:szCs w:val="26"/>
        </w:rPr>
        <w:t>Hình thức nhà nước</w:t>
      </w:r>
      <w:r w:rsidRPr="00A83B4C">
        <w:rPr>
          <w:rFonts w:ascii="Times New Roman" w:hAnsi="Times New Roman"/>
          <w:sz w:val="26"/>
          <w:szCs w:val="26"/>
        </w:rPr>
        <w:t xml:space="preserve"> là khái niệm dùng để chỉ cách thức tổ chức, phương thức thực hiện quyền lực nhà nước của giai cấp thống trị. Hình thức nhà nước thực chất là hình thức cầm quyền của giai cấp thống trị. Hình thức nhà nước chịu sự quy định của bản chất giai cấp của nhà nước, bởi tính chất và trình độ phát triển của kinh tế - xã hội, bởi cơ cấu giai cấp, tương quan lực lượng giữa các giai cấp trong xã hội, bởi đặc điểm lịch sử, văn hóa xã hội, phong tục tập quán, tín ngưỡng, tôn </w:t>
      </w:r>
      <w:proofErr w:type="gramStart"/>
      <w:r w:rsidRPr="00A83B4C">
        <w:rPr>
          <w:rFonts w:ascii="Times New Roman" w:hAnsi="Times New Roman"/>
          <w:sz w:val="26"/>
          <w:szCs w:val="26"/>
        </w:rPr>
        <w:t>giáo,...</w:t>
      </w:r>
      <w:proofErr w:type="gramEnd"/>
      <w:r w:rsidRPr="00A83B4C">
        <w:rPr>
          <w:rFonts w:ascii="Times New Roman" w:hAnsi="Times New Roman"/>
          <w:sz w:val="26"/>
          <w:szCs w:val="26"/>
        </w:rPr>
        <w:t xml:space="preserve"> của mỗi quốc gia - dân tộc.</w:t>
      </w:r>
    </w:p>
    <w:p w:rsidR="00A83B4C" w:rsidRPr="00A83B4C" w:rsidRDefault="00A83B4C" w:rsidP="00A83B4C">
      <w:pPr>
        <w:rPr>
          <w:rFonts w:ascii="Times New Roman" w:hAnsi="Times New Roman"/>
          <w:sz w:val="26"/>
          <w:szCs w:val="26"/>
        </w:rPr>
      </w:pPr>
      <w:r w:rsidRPr="00A83B4C">
        <w:rPr>
          <w:rFonts w:ascii="Times New Roman" w:hAnsi="Times New Roman"/>
          <w:spacing w:val="2"/>
          <w:sz w:val="26"/>
          <w:szCs w:val="26"/>
        </w:rPr>
        <w:t xml:space="preserve">Trong </w:t>
      </w:r>
      <w:r w:rsidRPr="00A83B4C">
        <w:rPr>
          <w:rFonts w:ascii="Times New Roman" w:hAnsi="Times New Roman"/>
          <w:i/>
          <w:iCs/>
          <w:spacing w:val="2"/>
          <w:sz w:val="26"/>
          <w:szCs w:val="26"/>
        </w:rPr>
        <w:t>kiểu nhà nước chủ nô quý tộc</w:t>
      </w:r>
      <w:r w:rsidRPr="00A83B4C">
        <w:rPr>
          <w:rFonts w:ascii="Times New Roman" w:hAnsi="Times New Roman"/>
          <w:spacing w:val="2"/>
          <w:sz w:val="26"/>
          <w:szCs w:val="26"/>
        </w:rPr>
        <w:t xml:space="preserve"> thời đại chiếm hữu nô lệ ở phương Tây từng tồn tại nhiều hình thức nhà nước khác nhau như: </w:t>
      </w:r>
      <w:r w:rsidRPr="00A83B4C">
        <w:rPr>
          <w:rFonts w:ascii="Times New Roman" w:hAnsi="Times New Roman"/>
          <w:i/>
          <w:iCs/>
          <w:spacing w:val="2"/>
          <w:sz w:val="26"/>
          <w:szCs w:val="26"/>
        </w:rPr>
        <w:t>nhà nước quân chủ chủ nô, nhà nước cộng hòa dân chủ chủ nô</w:t>
      </w:r>
      <w:r w:rsidRPr="00A83B4C">
        <w:rPr>
          <w:rFonts w:ascii="Times New Roman" w:hAnsi="Times New Roman"/>
          <w:spacing w:val="2"/>
          <w:sz w:val="26"/>
          <w:szCs w:val="26"/>
        </w:rPr>
        <w:t xml:space="preserve">. Nhà nước thành bang Xpác ở </w:t>
      </w:r>
      <w:r w:rsidRPr="00A83B4C">
        <w:rPr>
          <w:rFonts w:ascii="Times New Roman" w:hAnsi="Times New Roman"/>
          <w:sz w:val="26"/>
          <w:szCs w:val="26"/>
        </w:rPr>
        <w:t xml:space="preserve">Hy Lạp thời cổ đại là điển hình của hình thức nhà nước quân chủ chủ nô. Ở đó, quyền lực nhà nước nằm trong tay hoàng đế. Ngôi hoàng đế theo truyền thống cha truyền, con nối. Nhà nước thành bang Aten là điển hình của hình thức nhà nước cộng hòa dân chủ chủ nô. Quyền lực nhà nước thuộc về Hội đồng trưởng lão. Hội đồng này còn được gọi là Hội đồng chấp chính quan, do cư dân Aten bầu ra theo hình thức bỏ phiếu tín nhiệm. Các thành viên trong Hội đồng trưởng lão có thể bị bãi miễn nếu không còn đủ tín nhiệm.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Dù là nhà nước dân chủ chủ nô hay quân chủ chủ nô thì về bản chất đều là công cụ thống trị của giai cấp chủ nô đối với giai cấp nô lệ và các tầng lớp cư dân khác trong xã hội. Trong tác phẩm </w:t>
      </w:r>
      <w:r w:rsidRPr="00A83B4C">
        <w:rPr>
          <w:rFonts w:ascii="Times New Roman" w:hAnsi="Times New Roman"/>
          <w:i/>
          <w:iCs/>
          <w:sz w:val="26"/>
          <w:szCs w:val="26"/>
        </w:rPr>
        <w:t>Bàn về nhà nước,</w:t>
      </w:r>
      <w:r w:rsidRPr="00A83B4C">
        <w:rPr>
          <w:rFonts w:ascii="Times New Roman" w:hAnsi="Times New Roman"/>
          <w:sz w:val="26"/>
          <w:szCs w:val="26"/>
        </w:rPr>
        <w:t xml:space="preserve"> V.I. Lênin cho rằng: “người ta đã phân biệt chính thể quân chủ và chính thể cộng hòa, chính thể quý tộc và chính thể dân chủ. Chính thể quân chủ, tức là chính quyền của một người; trong chính thể cộng hòa, thì không một quyền lực nào là không phải do bầu cử mà có; chính thể quý tộc, tức là chính thể của một thiểu số tương đối nhỏ hẹp; chính thể dân chủ, tức là chính quyền của nhân dân... Mặc dù có khác nhau như thế, nhưng nhà nước, trong thời đại chế độ nô lệ, dù là quân chủ hay cộng hòa quý tộc hay cộng hòa dân chủ, đều là nhà nước chủ nô”</w:t>
      </w:r>
      <w:r w:rsidRPr="00A83B4C">
        <w:rPr>
          <w:rStyle w:val="FootnoteReference"/>
          <w:rFonts w:ascii="Times New Roman" w:hAnsi="Times New Roman"/>
          <w:sz w:val="26"/>
          <w:szCs w:val="26"/>
        </w:rPr>
        <w:footnoteReference w:id="13"/>
      </w:r>
      <w:r w:rsidRPr="00A83B4C">
        <w:rPr>
          <w:rFonts w:ascii="Times New Roman" w:hAnsi="Times New Roman"/>
          <w:sz w:val="26"/>
          <w:szCs w:val="26"/>
        </w:rPr>
        <w:t>.</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Thời trung cổ, giai cấp địa chủ, phong kiến nắm trong tay quyền thống trị xã hội. Nhà nước tồn tại dưới hai hình thức cơ bản là </w:t>
      </w:r>
      <w:r w:rsidRPr="00A83B4C">
        <w:rPr>
          <w:rFonts w:ascii="Times New Roman" w:hAnsi="Times New Roman"/>
          <w:i/>
          <w:iCs/>
          <w:sz w:val="26"/>
          <w:szCs w:val="26"/>
        </w:rPr>
        <w:t xml:space="preserve">nhà nước phong kiến tập quyền </w:t>
      </w:r>
      <w:r w:rsidRPr="00A83B4C">
        <w:rPr>
          <w:rFonts w:ascii="Times New Roman" w:hAnsi="Times New Roman"/>
          <w:iCs/>
          <w:sz w:val="26"/>
          <w:szCs w:val="26"/>
        </w:rPr>
        <w:t xml:space="preserve">và </w:t>
      </w:r>
      <w:r w:rsidRPr="00A83B4C">
        <w:rPr>
          <w:rFonts w:ascii="Times New Roman" w:hAnsi="Times New Roman"/>
          <w:i/>
          <w:iCs/>
          <w:sz w:val="26"/>
          <w:szCs w:val="26"/>
        </w:rPr>
        <w:t>nhà nước phong kiến phân quyền</w:t>
      </w:r>
      <w:r w:rsidRPr="00A83B4C">
        <w:rPr>
          <w:rFonts w:ascii="Times New Roman" w:hAnsi="Times New Roman"/>
          <w:sz w:val="26"/>
          <w:szCs w:val="26"/>
        </w:rPr>
        <w:t xml:space="preserve">. Trong hình thức nhà nước phong kiến tập quyền thì quyền lực tập trung trong tay chính quyền trung ương, đứng đầu là vua, hoàng đế. Vua, hoàng đế có quyền lực tuyệt đối. Khẩu dụ của vua được coi ngang bằng với pháp luật. Nhà nước phong </w:t>
      </w:r>
      <w:r w:rsidRPr="00A83B4C">
        <w:rPr>
          <w:rFonts w:ascii="Times New Roman" w:hAnsi="Times New Roman"/>
          <w:sz w:val="26"/>
          <w:szCs w:val="26"/>
        </w:rPr>
        <w:lastRenderedPageBreak/>
        <w:t>kiến phân quyền là hình thức nhà nước mà ở đó, quyền lực bị phân tán bởi nhiều thế lực phong kiến cát cứ ở các địa phương khác nhau. Chính quyền trung ương chỉ tồn tại trên danh nghĩa, hình thức. Thực tế, vua, hoàng đế chỉ là bù nhìn, không có thực quyền.</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Về bản chất, dù tồn tại dưới hình thức phân quyền hay tập quyền thì nhà nước phong kiến vẫn là công cụ thống trị và là nhà nước của giai cấp địa chủ, phong kiến.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Trong xã hội tư bản tồn tại nhiều hình thức nhà nước như: </w:t>
      </w:r>
      <w:r w:rsidRPr="00A83B4C">
        <w:rPr>
          <w:rFonts w:ascii="Times New Roman" w:hAnsi="Times New Roman"/>
          <w:i/>
          <w:iCs/>
          <w:sz w:val="26"/>
          <w:szCs w:val="26"/>
        </w:rPr>
        <w:t>chế độ cộng hòa, chế độ cộng hòa đại nghị, chế độ cộng hòa tổng thống, chế độ cộng hòa thủ tướng, chế độ quân chủ lập hiến, nhà nước liên bang</w:t>
      </w:r>
      <w:r w:rsidRPr="00A83B4C">
        <w:rPr>
          <w:rFonts w:ascii="Times New Roman" w:hAnsi="Times New Roman"/>
          <w:sz w:val="26"/>
          <w:szCs w:val="26"/>
        </w:rPr>
        <w:t xml:space="preserve">... Các hình thức nhà nước này dù có khác nhau về hình thức do chế độ bầu cử, chế độ một hay hai viện, nhiệm kỳ và quyền lực của tổng thống, thủ tướng, sự phân chia quyền lực giữa tổng thống, thủ tướng và nội các chính phủ,... song về bản chất đều là nhà nước tư sản, là công cụ thống trị của giai cấp tư sản đối với các giai cấp, các tầng lớp khác trong xã hội.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Trong tác phẩm </w:t>
      </w:r>
      <w:r w:rsidRPr="00A83B4C">
        <w:rPr>
          <w:rFonts w:ascii="Times New Roman" w:hAnsi="Times New Roman"/>
          <w:i/>
          <w:iCs/>
          <w:sz w:val="26"/>
          <w:szCs w:val="26"/>
        </w:rPr>
        <w:t>Nhà nước và cách mạng</w:t>
      </w:r>
      <w:r w:rsidRPr="00A83B4C">
        <w:rPr>
          <w:rFonts w:ascii="Times New Roman" w:hAnsi="Times New Roman"/>
          <w:iCs/>
          <w:sz w:val="26"/>
          <w:szCs w:val="26"/>
        </w:rPr>
        <w:t>,</w:t>
      </w:r>
      <w:r w:rsidRPr="00A83B4C">
        <w:rPr>
          <w:rFonts w:ascii="Times New Roman" w:hAnsi="Times New Roman"/>
          <w:sz w:val="26"/>
          <w:szCs w:val="26"/>
        </w:rPr>
        <w:t xml:space="preserve"> V.I. Lênin viết: “Những hình thức của các nhà nước tư sản thì hết sức khác nhau, nhưng thực chất chỉ là một: chung quy lại thì tất cả những hình thức nhà nước ấy, vô luận thế nào, cũng tất nhiên phải là nền </w:t>
      </w:r>
      <w:r w:rsidRPr="00A83B4C">
        <w:rPr>
          <w:rFonts w:ascii="Times New Roman" w:hAnsi="Times New Roman"/>
          <w:i/>
          <w:iCs/>
          <w:sz w:val="26"/>
          <w:szCs w:val="26"/>
        </w:rPr>
        <w:t>chuyên chính tư sản</w:t>
      </w:r>
      <w:r w:rsidRPr="00A83B4C">
        <w:rPr>
          <w:rFonts w:ascii="Times New Roman" w:hAnsi="Times New Roman"/>
          <w:sz w:val="26"/>
          <w:szCs w:val="26"/>
        </w:rPr>
        <w:t>”</w:t>
      </w:r>
      <w:r w:rsidRPr="00A83B4C">
        <w:rPr>
          <w:rStyle w:val="FootnoteReference"/>
          <w:rFonts w:ascii="Times New Roman" w:hAnsi="Times New Roman"/>
          <w:sz w:val="26"/>
          <w:szCs w:val="26"/>
        </w:rPr>
        <w:footnoteReference w:id="14"/>
      </w:r>
      <w:r w:rsidRPr="00A83B4C">
        <w:rPr>
          <w:rFonts w:ascii="Times New Roman" w:hAnsi="Times New Roman"/>
          <w:sz w:val="26"/>
          <w:szCs w:val="26"/>
        </w:rPr>
        <w:t xml:space="preserve">.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Trong các hình thức nhà nước tư sản, các tập đoàn tư bản, thông qua tổ chức đảng chính trị, thực hiện quyền lãnh đạo của mình, bảo vệ địa vị thống trị và quyền lợi của giai cấp, tập đoàn mình. Các hình thức nhà nước tư sản đều đề cao quyền tự do, dân chủ của mọi người. Tuy nhiên, cần chú ý rằng, về bản chất, nhà nước tư sản nào cũng là công cụ chuyên chính của giai cấp tư sản, được luật pháp tư sản bảo vệ, thực chất chỉ là nền dân chủ của số ít những người có quyền, có tiền và địa vị, thế lực trong xã hội, là nền dân chủ có giới hạn. </w:t>
      </w:r>
    </w:p>
    <w:p w:rsidR="00A83B4C" w:rsidRPr="00A83B4C" w:rsidRDefault="00A83B4C" w:rsidP="00A83B4C">
      <w:pPr>
        <w:rPr>
          <w:rFonts w:ascii="Times New Roman" w:hAnsi="Times New Roman"/>
          <w:sz w:val="26"/>
          <w:szCs w:val="26"/>
        </w:rPr>
      </w:pPr>
      <w:r w:rsidRPr="00A83B4C">
        <w:rPr>
          <w:rFonts w:ascii="Times New Roman" w:hAnsi="Times New Roman"/>
          <w:i/>
          <w:iCs/>
          <w:sz w:val="26"/>
          <w:szCs w:val="26"/>
        </w:rPr>
        <w:t>Kiểu nhà nước vô sản</w:t>
      </w:r>
      <w:r w:rsidRPr="00A83B4C">
        <w:rPr>
          <w:rFonts w:ascii="Times New Roman" w:hAnsi="Times New Roman"/>
          <w:sz w:val="26"/>
          <w:szCs w:val="26"/>
        </w:rPr>
        <w:t xml:space="preserve"> là kiểu nhà nước “đặc biệt”, là nhà nước của số đông thống trị số ít. Trong kiểu nhà nước vô sản, giai cấp vô sản liên minh với giai cấp nông dân, tầng lớp trí thức tiến bộ và nhân dân lao động, sau khi tiến hành đấu tranh cách mạng giành chính quyền nhà </w:t>
      </w:r>
      <w:r w:rsidRPr="00A83B4C">
        <w:rPr>
          <w:rFonts w:ascii="Times New Roman" w:hAnsi="Times New Roman"/>
          <w:spacing w:val="2"/>
          <w:sz w:val="26"/>
          <w:szCs w:val="26"/>
        </w:rPr>
        <w:t xml:space="preserve">nước từ tay giai cấp địa chủ, phong kiến và chính quyền đô hộ như ở Trung Quốc, Việt Nam, hoặc từ tay giai cấp tư sản như ở nước Nga năm 1917, thiết lập nền chuyên chính của mình. Trong tác phẩm </w:t>
      </w:r>
      <w:r w:rsidRPr="00A83B4C">
        <w:rPr>
          <w:rFonts w:ascii="Times New Roman" w:hAnsi="Times New Roman"/>
          <w:i/>
          <w:iCs/>
          <w:spacing w:val="2"/>
          <w:sz w:val="26"/>
          <w:szCs w:val="26"/>
        </w:rPr>
        <w:t>Phê phán Cương lĩnh Gôta</w:t>
      </w:r>
      <w:r w:rsidRPr="00A83B4C">
        <w:rPr>
          <w:rFonts w:ascii="Times New Roman" w:hAnsi="Times New Roman"/>
          <w:spacing w:val="2"/>
          <w:sz w:val="26"/>
          <w:szCs w:val="26"/>
        </w:rPr>
        <w:t xml:space="preserve">, C. Mác cho rằng: “Giữa xã hội tư bản chủ nghĩa và xã hội cộng sản chủ nghĩa là một thời kỳ cải biến cách mạng từ xã hội nọ sang xã hội kia. Thích ứng với thời kỳ ấy là một thời kỳ quá độ chính trị, và nhà nước của thời kỳ ấy không thể là cái gì khác hơn là </w:t>
      </w:r>
      <w:r w:rsidRPr="00A83B4C">
        <w:rPr>
          <w:rFonts w:ascii="Times New Roman" w:hAnsi="Times New Roman"/>
          <w:i/>
          <w:iCs/>
          <w:spacing w:val="2"/>
          <w:sz w:val="26"/>
          <w:szCs w:val="26"/>
        </w:rPr>
        <w:t>nền chuyên chính cách mạng của giai cấp vô sản</w:t>
      </w:r>
      <w:r w:rsidRPr="00A83B4C">
        <w:rPr>
          <w:rFonts w:ascii="Times New Roman" w:hAnsi="Times New Roman"/>
          <w:iCs/>
          <w:spacing w:val="2"/>
          <w:sz w:val="26"/>
          <w:szCs w:val="26"/>
        </w:rPr>
        <w:t>”</w:t>
      </w:r>
      <w:r w:rsidRPr="00A83B4C">
        <w:rPr>
          <w:rStyle w:val="FootnoteReference"/>
          <w:rFonts w:ascii="Times New Roman" w:hAnsi="Times New Roman"/>
          <w:iCs/>
          <w:spacing w:val="2"/>
          <w:sz w:val="26"/>
          <w:szCs w:val="26"/>
        </w:rPr>
        <w:footnoteReference w:id="15"/>
      </w:r>
      <w:r w:rsidRPr="00A83B4C">
        <w:rPr>
          <w:rFonts w:ascii="Times New Roman" w:hAnsi="Times New Roman"/>
          <w:spacing w:val="2"/>
          <w:sz w:val="26"/>
          <w:szCs w:val="26"/>
        </w:rPr>
        <w:t xml:space="preserve">.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Nhà nước vô sản (nền chuyên chính của giai cấp vô sản) có chức năng cơ bản là xây dựng một trật tự xã hội mới, thủ tiêu chế độ người bóc lột người, đập tan sự phản kháng của các thế lực phản động đã bị đánh đổ nhưng chưa bị tiêu diệt hẳn, vẫn ngoan cố chống lại chính quyền do giai cấp vô sản lãnh đạo. Kiểu nhà nước vô sản tồn tại dưới nhiều hình </w:t>
      </w:r>
      <w:r w:rsidRPr="00A83B4C">
        <w:rPr>
          <w:rFonts w:ascii="Times New Roman" w:hAnsi="Times New Roman"/>
          <w:sz w:val="26"/>
          <w:szCs w:val="26"/>
        </w:rPr>
        <w:lastRenderedPageBreak/>
        <w:t xml:space="preserve">thức khác nhau với các tên gọi như: Công xã Pari ở Pháp năm 1871, Xôviết ở Nga năm 1917, Việt Nam Dân chủ Cộng hòa, Cộng hòa xã hội chủ nghĩa Việt Nam, Cộng hòa nhân dân Trung Hoa, Liên bang Cộng hòa xã hội chủ nghĩa Xôviết,... Tuy khác nhau về tên gọi, nhưng thực chất đó là nhà nước do giai cấp vô sản lãnh đạo, liên minh với giai cấp nông dân, tầng lớp trí thức tiến bộ, đại diện và bảo vệ quyền lợi của giai cấp và của toàn thể nhân dân lao động; trong đó, nhân dân lao động thực sự làm chủ xã hội, thực hiện quyền dân chủ vô sản, dân chủ kiểu mới, dân chủ của số đông, có nhiệm vụ tiếp tục cuộc cách mạng vô sản, thực hiện mục tiêu xây dựng thành công chủ nghĩa xã hội. Để thực hiện sứ mệnh của mình, giai cấp vô sản phải thực hiện chức năng tổ chức xây dựng và chức năng trấn áp. </w:t>
      </w:r>
    </w:p>
    <w:p w:rsidR="00A83B4C" w:rsidRPr="00A83B4C" w:rsidRDefault="00A83B4C" w:rsidP="00A83B4C">
      <w:pPr>
        <w:rPr>
          <w:rFonts w:ascii="Times New Roman" w:hAnsi="Times New Roman"/>
          <w:sz w:val="26"/>
          <w:szCs w:val="26"/>
        </w:rPr>
      </w:pPr>
      <w:r w:rsidRPr="00A83B4C">
        <w:rPr>
          <w:rFonts w:ascii="Times New Roman" w:hAnsi="Times New Roman"/>
          <w:i/>
          <w:sz w:val="26"/>
          <w:szCs w:val="26"/>
        </w:rPr>
        <w:t>Chức năng tổ chức, xây dựng</w:t>
      </w:r>
      <w:r w:rsidRPr="00A83B4C">
        <w:rPr>
          <w:rFonts w:ascii="Times New Roman" w:hAnsi="Times New Roman"/>
          <w:sz w:val="26"/>
          <w:szCs w:val="26"/>
        </w:rPr>
        <w:t xml:space="preserve"> một trật tự kinh tế mới, một trật tự xã hội mới có vai trò quyết định tới sự tồn tại của nhà nước vô sản. </w:t>
      </w:r>
    </w:p>
    <w:p w:rsidR="00A83B4C" w:rsidRPr="00A83B4C" w:rsidRDefault="00A83B4C" w:rsidP="00A83B4C">
      <w:pPr>
        <w:rPr>
          <w:rFonts w:ascii="Times New Roman" w:hAnsi="Times New Roman"/>
          <w:sz w:val="26"/>
          <w:szCs w:val="26"/>
        </w:rPr>
      </w:pPr>
      <w:r w:rsidRPr="00A83B4C">
        <w:rPr>
          <w:rFonts w:ascii="Times New Roman" w:hAnsi="Times New Roman"/>
          <w:i/>
          <w:sz w:val="26"/>
          <w:szCs w:val="26"/>
        </w:rPr>
        <w:t>Chức năng trấn áp</w:t>
      </w:r>
      <w:r w:rsidRPr="00A83B4C">
        <w:rPr>
          <w:rFonts w:ascii="Times New Roman" w:hAnsi="Times New Roman"/>
          <w:sz w:val="26"/>
          <w:szCs w:val="26"/>
        </w:rPr>
        <w:t xml:space="preserve"> sự phản kháng của các lực lượng chống đối không vì thế mà bị xem nhẹ, ngược lại, có vai trò hết sức quan trọng, nó là điều kiện để nhà nước vô sản giữ vững nền chuyên chính của mình. Trong lịch sử, các nước xã hội chủ nghĩa ở Liên Xô và Đông Âu đã để mất chính quyền của giai cấp vô sản vào tay các lực lượng chính trị khác trong xã hội. </w:t>
      </w:r>
    </w:p>
    <w:p w:rsidR="00A83B4C" w:rsidRPr="00A83B4C" w:rsidRDefault="00A83B4C" w:rsidP="00A83B4C">
      <w:pPr>
        <w:rPr>
          <w:rFonts w:ascii="Times New Roman" w:hAnsi="Times New Roman"/>
          <w:spacing w:val="-2"/>
          <w:sz w:val="26"/>
          <w:szCs w:val="26"/>
        </w:rPr>
      </w:pPr>
      <w:r w:rsidRPr="00A83B4C">
        <w:rPr>
          <w:rFonts w:ascii="Times New Roman" w:hAnsi="Times New Roman"/>
          <w:spacing w:val="-2"/>
          <w:sz w:val="26"/>
          <w:szCs w:val="26"/>
        </w:rPr>
        <w:t xml:space="preserve">Cùng với việc tổ chức, xây dựng và trấn áp, nhà nước vô sản phải thực hiện nguyên tắc dân chủ của nền dân chủ vô sản. V.I. Lênin cho rằng, một trong những nhiệm vụ hàng </w:t>
      </w:r>
      <w:r w:rsidRPr="00A83B4C">
        <w:rPr>
          <w:rFonts w:ascii="Times New Roman" w:hAnsi="Times New Roman"/>
          <w:sz w:val="26"/>
          <w:szCs w:val="26"/>
        </w:rPr>
        <w:t xml:space="preserve">đầu của chuyên chính vô sản là “phát triển dân chủ </w:t>
      </w:r>
      <w:r w:rsidRPr="00A83B4C">
        <w:rPr>
          <w:rFonts w:ascii="Times New Roman" w:hAnsi="Times New Roman"/>
          <w:i/>
          <w:iCs/>
          <w:sz w:val="26"/>
          <w:szCs w:val="26"/>
        </w:rPr>
        <w:t>đến cùng</w:t>
      </w:r>
      <w:r w:rsidRPr="00A83B4C">
        <w:rPr>
          <w:rFonts w:ascii="Times New Roman" w:hAnsi="Times New Roman"/>
          <w:sz w:val="26"/>
          <w:szCs w:val="26"/>
        </w:rPr>
        <w:t xml:space="preserve">, tìm ra những </w:t>
      </w:r>
      <w:r w:rsidRPr="00A83B4C">
        <w:rPr>
          <w:rFonts w:ascii="Times New Roman" w:hAnsi="Times New Roman"/>
          <w:i/>
          <w:iCs/>
          <w:sz w:val="26"/>
          <w:szCs w:val="26"/>
        </w:rPr>
        <w:t>hình thức</w:t>
      </w:r>
      <w:r w:rsidRPr="00A83B4C">
        <w:rPr>
          <w:rFonts w:ascii="Times New Roman" w:hAnsi="Times New Roman"/>
          <w:sz w:val="26"/>
          <w:szCs w:val="26"/>
        </w:rPr>
        <w:t xml:space="preserve"> của sự phát triển ấy, đem thí nghiệm những hình thức ấy trong </w:t>
      </w:r>
      <w:r w:rsidRPr="00A83B4C">
        <w:rPr>
          <w:rFonts w:ascii="Times New Roman" w:hAnsi="Times New Roman"/>
          <w:i/>
          <w:iCs/>
          <w:sz w:val="26"/>
          <w:szCs w:val="26"/>
        </w:rPr>
        <w:t>thực tiễn</w:t>
      </w:r>
      <w:r w:rsidRPr="00A83B4C">
        <w:rPr>
          <w:rFonts w:ascii="Times New Roman" w:hAnsi="Times New Roman"/>
          <w:sz w:val="26"/>
          <w:szCs w:val="26"/>
        </w:rPr>
        <w:t>, v.v..”</w:t>
      </w:r>
      <w:r w:rsidRPr="00A83B4C">
        <w:rPr>
          <w:rStyle w:val="FootnoteReference"/>
          <w:rFonts w:ascii="Times New Roman" w:hAnsi="Times New Roman"/>
          <w:sz w:val="26"/>
          <w:szCs w:val="26"/>
        </w:rPr>
        <w:footnoteReference w:id="16"/>
      </w:r>
      <w:r w:rsidRPr="00A83B4C">
        <w:rPr>
          <w:rFonts w:ascii="Times New Roman" w:hAnsi="Times New Roman"/>
          <w:sz w:val="26"/>
          <w:szCs w:val="26"/>
        </w:rPr>
        <w:t>.</w:t>
      </w:r>
    </w:p>
    <w:p w:rsidR="00A83B4C" w:rsidRPr="00A83B4C" w:rsidRDefault="00A83B4C" w:rsidP="00A83B4C">
      <w:pPr>
        <w:rPr>
          <w:rFonts w:ascii="Times New Roman" w:hAnsi="Times New Roman"/>
          <w:spacing w:val="-2"/>
          <w:sz w:val="26"/>
          <w:szCs w:val="26"/>
        </w:rPr>
      </w:pPr>
      <w:r w:rsidRPr="00A83B4C">
        <w:rPr>
          <w:rFonts w:ascii="Times New Roman" w:hAnsi="Times New Roman"/>
          <w:spacing w:val="-2"/>
          <w:sz w:val="26"/>
          <w:szCs w:val="26"/>
        </w:rPr>
        <w:t>Phát triển và hoàn thiện nền dân chủ vô sản cũng có nghĩa là phát triển hoàn thiện nhà nước vô sản. Theo quan điểm mácxít, đến một lúc nào đó, khi nhà nước vô sản đã hoàn thành chức năng của nó, khi nền kinh tế và trình độ phát triển xã hội đến giai đoạn cao, “giai đoạn cộng sản chủ nghĩa”, xã hội tồn tại trong một trật tự mới theo nguyên tắc “tự giác”, thì lúc đó nhà nước “tự tiêu vong”.</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Trong lịch sử Việt Nam đã từng tồn tại hình thức nhà nước phong kiến trung ương tập quyền và nhà nước phong kiến phân quyền từ thế kỷ X đến nửa sau thế kỷ XIX. Khi thực dân Pháp đặt ách đô hộ nước ta từ năm 1884 đến năm 1945, tồn tại nhà nước thuộc địa nửa phong kiến. Sau Cách mạng Tháng Tám năm 1945, nước Việt Nam Dân chủ Cộng hòa ra đời, chấm dứt sự tồn tại của nhà nước thuộc địa nửa phong kiến, mở ra một trang sử mới của sự phát triển nhà nước.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Hiện nay, Đảng Cộng sản Việt Nam chủ trương xây dựng Nhà nước pháp quyền xã hội chủ nghĩa. Văn kiện Đại hội XII của Đảng nhấn mạnh một số đặc trưng cơ bản của Nhà nước pháp quyền xã hội chủ nghĩa. Đó là:</w:t>
      </w:r>
    </w:p>
    <w:p w:rsidR="00A83B4C" w:rsidRPr="00A83B4C" w:rsidRDefault="00A83B4C" w:rsidP="00A83B4C">
      <w:pPr>
        <w:rPr>
          <w:rFonts w:ascii="Times New Roman" w:hAnsi="Times New Roman"/>
          <w:spacing w:val="-2"/>
          <w:sz w:val="26"/>
          <w:szCs w:val="26"/>
        </w:rPr>
      </w:pPr>
      <w:r w:rsidRPr="00A83B4C">
        <w:rPr>
          <w:rFonts w:ascii="Times New Roman" w:hAnsi="Times New Roman"/>
          <w:sz w:val="26"/>
          <w:szCs w:val="26"/>
        </w:rPr>
        <w:t xml:space="preserve">Nhà nước pháp quyền xã hội chủ nghĩa đặt dưới quyền lãnh đạo của Đảng Cộng sản, </w:t>
      </w:r>
      <w:r w:rsidRPr="00A83B4C">
        <w:rPr>
          <w:rFonts w:ascii="Times New Roman" w:hAnsi="Times New Roman"/>
          <w:sz w:val="26"/>
          <w:szCs w:val="26"/>
        </w:rPr>
        <w:lastRenderedPageBreak/>
        <w:t>tồn tại theo nguyên tắc: “Đảng lãnh đạo, nhà nước quản lý, nhân dân làm chủ”</w:t>
      </w:r>
      <w:r w:rsidRPr="00A83B4C">
        <w:rPr>
          <w:rStyle w:val="FootnoteReference"/>
          <w:rFonts w:ascii="Times New Roman" w:hAnsi="Times New Roman"/>
          <w:sz w:val="26"/>
          <w:szCs w:val="26"/>
        </w:rPr>
        <w:footnoteReference w:id="17"/>
      </w:r>
      <w:r w:rsidRPr="00A83B4C">
        <w:rPr>
          <w:rFonts w:ascii="Times New Roman" w:hAnsi="Times New Roman"/>
          <w:sz w:val="26"/>
          <w:szCs w:val="26"/>
        </w:rPr>
        <w:t>. Bả</w:t>
      </w:r>
      <w:r w:rsidRPr="00A83B4C">
        <w:rPr>
          <w:rFonts w:ascii="Times New Roman" w:hAnsi="Times New Roman"/>
          <w:spacing w:val="-2"/>
          <w:sz w:val="26"/>
          <w:szCs w:val="26"/>
        </w:rPr>
        <w:t>n chất của hình thức nhà nước pháp quyền xã hội chủ nghĩa là nhà nước pháp quyền của nhân dân, do nhân dân, vì nhân dân. Về bản chất, “Nước Cộng hòa xã hội chủ nghĩa Việt Nam do nhân dân làm chủ; tất cả quyền lực nhà nước thuộc về nhân dân, mà nền tảng là liên minh giai cấp công nhân với giai cấp nông dân và đội ngũ trí thức”</w:t>
      </w:r>
      <w:r w:rsidRPr="00A83B4C">
        <w:rPr>
          <w:rFonts w:ascii="Times New Roman" w:hAnsi="Times New Roman"/>
          <w:spacing w:val="-2"/>
          <w:sz w:val="26"/>
          <w:szCs w:val="26"/>
          <w:vertAlign w:val="superscript"/>
        </w:rPr>
        <w:t>2</w:t>
      </w:r>
      <w:r w:rsidRPr="00A83B4C">
        <w:rPr>
          <w:rFonts w:ascii="Times New Roman" w:hAnsi="Times New Roman"/>
          <w:spacing w:val="-2"/>
          <w:sz w:val="26"/>
          <w:szCs w:val="26"/>
        </w:rPr>
        <w:t>.</w:t>
      </w:r>
    </w:p>
    <w:p w:rsidR="00A83B4C" w:rsidRPr="00A83B4C" w:rsidRDefault="00A83B4C" w:rsidP="00A83B4C">
      <w:pPr>
        <w:rPr>
          <w:rFonts w:ascii="Times New Roman" w:hAnsi="Times New Roman"/>
          <w:spacing w:val="-2"/>
          <w:sz w:val="26"/>
          <w:szCs w:val="26"/>
        </w:rPr>
      </w:pPr>
      <w:r w:rsidRPr="00A83B4C">
        <w:rPr>
          <w:rFonts w:ascii="Times New Roman" w:hAnsi="Times New Roman"/>
          <w:spacing w:val="-2"/>
          <w:sz w:val="26"/>
          <w:szCs w:val="26"/>
        </w:rPr>
        <w:t>Đến Đại hội XIII, Đảng ta tiếp tục khẳng định: “bản chất của Nhà nước pháp quyền xã hội chủ nghĩa Việt Nam là Nhà nước của nhân dân, do nhân dân và vì nhân dân; đổi mới phương thức vận hành của Nhà nước theo hướng hoàn thiện thể chế, phát huy dân chủ, bảo đảm quyền làm chủ của nhân dân; hoàn thiện mô hình tổ chức của Nhà nước, phân công, phối hợp giữa các quyền lập pháp, hành pháp, tư pháp, coi trọng kiểm soát quyền lực nhà nước; giải quyết mối quan hệ giữa Nhà nước, thị trường và xã hội, quan hệ giữa Nhà nước, doanh nghiệp và người dân”</w:t>
      </w:r>
      <w:r w:rsidRPr="00A83B4C">
        <w:rPr>
          <w:rStyle w:val="FootnoteReference"/>
          <w:rFonts w:ascii="Times New Roman" w:hAnsi="Times New Roman"/>
          <w:spacing w:val="-2"/>
          <w:sz w:val="26"/>
          <w:szCs w:val="26"/>
        </w:rPr>
        <w:footnoteReference w:customMarkFollows="1" w:id="18"/>
        <w:t>3</w:t>
      </w:r>
      <w:r w:rsidRPr="00A83B4C">
        <w:rPr>
          <w:rFonts w:ascii="Times New Roman" w:hAnsi="Times New Roman"/>
          <w:spacing w:val="-2"/>
          <w:sz w:val="26"/>
          <w:szCs w:val="26"/>
        </w:rPr>
        <w:t>.</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Việc xây dựng và hoàn thiện nhà nước pháp quyền xã hội chủ nghĩa là nhiệm vụ trọng tâm của quá trình đổi mới hệ thống chính trị. Sự hình thành và từng bước hoàn thiện nhà nước pháp quyền xã hội chủ nghĩa với tư cách là một yếu tố của kiến trúc thượng tầng, phản ánh sự phù hợp với cơ sở hạ tầng, có tác động tích cực tới sự phát triển tất cả các lĩnh vực của đời sống xã hội.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Nhà nước pháp quyền xã hội chủ nghĩa Việt Nam hoạt động trên tinh thần kết hợp giữa thực hiện dân chủ, tuân thủ các nguyên tắc pháp quyền, đồng thời coi trọng nền tảng đạo đức xã hội. Để hoàn thiện Nhà nước pháp quyền xã hội chủ nghĩa ở Việt Nam hiện nay, Đảng Cộng sản Việt Nam chủ trương đẩy mạnh cải cách hành chính, đổi mới thể chế, nâng cao chất lượng, hiệu lực, hiệu quả hoạt động của bộ máy nhà nước theo hướng tinh giản bộ máy; “Xây dựng nhà nước kiến tạo, chính phủ liêm chính, hành động, phục vụ; nền hành chính hiện đại, chuyên nghiệp, kỷ cương, công khai, minh bạch”</w:t>
      </w:r>
      <w:r w:rsidRPr="00A83B4C">
        <w:rPr>
          <w:rStyle w:val="FootnoteReference"/>
          <w:rFonts w:ascii="Times New Roman" w:hAnsi="Times New Roman"/>
          <w:sz w:val="26"/>
          <w:szCs w:val="26"/>
        </w:rPr>
        <w:footnoteReference w:id="19"/>
      </w:r>
      <w:r w:rsidRPr="00A83B4C">
        <w:rPr>
          <w:rFonts w:ascii="Times New Roman" w:hAnsi="Times New Roman"/>
          <w:sz w:val="26"/>
          <w:szCs w:val="26"/>
        </w:rPr>
        <w:t>.</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Xây dựng và từng bước tiến tới hoàn thiện Nhà nước pháp quyền xã hội chủ nghĩa là góp phần thực hiện mục tiêu của Đảng Cộng sản Việt Nam: dân giàu, nước mạnh, dân chủ, công bằng, văn minh.</w:t>
      </w:r>
    </w:p>
    <w:p w:rsidR="00A83B4C" w:rsidRPr="00A83B4C" w:rsidRDefault="00A83B4C" w:rsidP="00A83B4C">
      <w:pPr>
        <w:pStyle w:val="DAM"/>
        <w:rPr>
          <w:rFonts w:ascii="Times New Roman" w:hAnsi="Times New Roman"/>
          <w:sz w:val="26"/>
          <w:szCs w:val="26"/>
          <w:lang w:val="en-US"/>
        </w:rPr>
      </w:pPr>
      <w:bookmarkStart w:id="14" w:name="_Toc525635517"/>
      <w:bookmarkStart w:id="15" w:name="_Toc526600100"/>
      <w:bookmarkStart w:id="16" w:name="_Toc534816256"/>
      <w:bookmarkStart w:id="17" w:name="_Toc429378515"/>
      <w:bookmarkStart w:id="18" w:name="_Toc63672380"/>
      <w:bookmarkStart w:id="19" w:name="_Hlk187745274"/>
      <w:r w:rsidRPr="00A83B4C">
        <w:rPr>
          <w:rFonts w:ascii="Times New Roman" w:hAnsi="Times New Roman"/>
          <w:sz w:val="26"/>
          <w:szCs w:val="26"/>
          <w:lang w:val="en-US"/>
        </w:rPr>
        <w:t>2. Cách mạng xã hội</w:t>
      </w:r>
      <w:bookmarkEnd w:id="14"/>
      <w:bookmarkEnd w:id="15"/>
      <w:bookmarkEnd w:id="16"/>
      <w:bookmarkEnd w:id="17"/>
      <w:bookmarkEnd w:id="18"/>
    </w:p>
    <w:p w:rsidR="00A83B4C" w:rsidRPr="00A83B4C" w:rsidRDefault="00A83B4C" w:rsidP="00A83B4C">
      <w:pPr>
        <w:pStyle w:val="NGHIENG"/>
        <w:spacing w:before="0"/>
        <w:rPr>
          <w:rFonts w:ascii="Times New Roman" w:hAnsi="Times New Roman"/>
          <w:sz w:val="26"/>
          <w:szCs w:val="26"/>
          <w:lang w:val="en-US"/>
        </w:rPr>
      </w:pPr>
      <w:r w:rsidRPr="00A83B4C">
        <w:rPr>
          <w:rFonts w:ascii="Times New Roman" w:hAnsi="Times New Roman"/>
          <w:sz w:val="26"/>
          <w:szCs w:val="26"/>
          <w:lang w:val="en-US"/>
        </w:rPr>
        <w:t>a) Nguồn gốc của cách mạng xã hội</w:t>
      </w:r>
    </w:p>
    <w:bookmarkEnd w:id="19"/>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Cách mạng xã hội là một hiện tượng lịch sử, có nguồn gốc sâu xa từ mâu thuẫn giữa lực lượng sản xuất tiến bộ đòi hỏi được giải phóng, phát triển với quan hệ sản xuất đã lỗi thời, lạc hậu, đang là trở ngại cho sự phát triển của lực lượng sản xuất. </w:t>
      </w:r>
    </w:p>
    <w:p w:rsidR="00A83B4C" w:rsidRPr="00A83B4C" w:rsidRDefault="00A83B4C" w:rsidP="00A83B4C">
      <w:pPr>
        <w:spacing w:line="322" w:lineRule="exact"/>
        <w:rPr>
          <w:rFonts w:ascii="Times New Roman" w:hAnsi="Times New Roman"/>
          <w:sz w:val="26"/>
          <w:szCs w:val="26"/>
        </w:rPr>
      </w:pPr>
      <w:r w:rsidRPr="00A83B4C">
        <w:rPr>
          <w:rFonts w:ascii="Times New Roman" w:hAnsi="Times New Roman"/>
          <w:sz w:val="26"/>
          <w:szCs w:val="26"/>
        </w:rPr>
        <w:t xml:space="preserve">Trong </w:t>
      </w:r>
      <w:r w:rsidRPr="00A83B4C">
        <w:rPr>
          <w:rFonts w:ascii="Times New Roman" w:hAnsi="Times New Roman"/>
          <w:iCs/>
          <w:sz w:val="26"/>
          <w:szCs w:val="26"/>
        </w:rPr>
        <w:t xml:space="preserve">Lời tựa </w:t>
      </w:r>
      <w:r w:rsidRPr="00A83B4C">
        <w:rPr>
          <w:rFonts w:ascii="Times New Roman" w:hAnsi="Times New Roman"/>
          <w:sz w:val="26"/>
          <w:szCs w:val="26"/>
        </w:rPr>
        <w:t xml:space="preserve">tác phẩm </w:t>
      </w:r>
      <w:r w:rsidRPr="00A83B4C">
        <w:rPr>
          <w:rFonts w:ascii="Times New Roman" w:hAnsi="Times New Roman"/>
          <w:i/>
          <w:iCs/>
          <w:sz w:val="26"/>
          <w:szCs w:val="26"/>
        </w:rPr>
        <w:t xml:space="preserve">Góp phần phê phán khoa kinh tế chính trị, </w:t>
      </w:r>
      <w:r w:rsidRPr="00A83B4C">
        <w:rPr>
          <w:rFonts w:ascii="Times New Roman" w:hAnsi="Times New Roman"/>
          <w:sz w:val="26"/>
          <w:szCs w:val="26"/>
        </w:rPr>
        <w:t xml:space="preserve">C. Mác viết: “Từ </w:t>
      </w:r>
      <w:r w:rsidRPr="00A83B4C">
        <w:rPr>
          <w:rFonts w:ascii="Times New Roman" w:hAnsi="Times New Roman"/>
          <w:sz w:val="26"/>
          <w:szCs w:val="26"/>
        </w:rPr>
        <w:lastRenderedPageBreak/>
        <w:t>chỗ là những hình thức phát triển của lực lượng sản xuất, những quan hệ ấy trở thành những xiềng xích của các lực lượng sản xuất. Khi đó bắt đầu thời đại một cuộc cách mạng xã hội”</w:t>
      </w:r>
      <w:r w:rsidRPr="00A83B4C">
        <w:rPr>
          <w:rStyle w:val="FootnoteReference"/>
          <w:rFonts w:ascii="Times New Roman" w:hAnsi="Times New Roman"/>
          <w:sz w:val="26"/>
          <w:szCs w:val="26"/>
        </w:rPr>
        <w:footnoteReference w:id="20"/>
      </w:r>
      <w:r w:rsidRPr="00A83B4C">
        <w:rPr>
          <w:rFonts w:ascii="Times New Roman" w:hAnsi="Times New Roman"/>
          <w:sz w:val="26"/>
          <w:szCs w:val="26"/>
        </w:rPr>
        <w:t xml:space="preserve">. Mâu thuẫn giữa lực lượng sản xuất và quan hệ sản xuất biểu hiện dưới dạng xã hội là mâu thuẫn giữa giai cấp bị trị, đại diện cho lực lượng sản xuất mới, tiến bộ với giai cấp thống trị, đại diện cho quan hệ sản xuất đã lạc hậu so với sự phát triển của trình độ lực lượng sản xuất. Khi mâu thuẫn đó trở nên gay gắt, quyết liệt, đòi hỏi phải được giải quyết, thì sẽ nổ ra cách mạng xã hội. </w:t>
      </w:r>
    </w:p>
    <w:p w:rsidR="00A83B4C" w:rsidRPr="00A83B4C" w:rsidRDefault="00A83B4C" w:rsidP="00A83B4C">
      <w:pPr>
        <w:spacing w:line="322" w:lineRule="exact"/>
        <w:rPr>
          <w:rFonts w:ascii="Times New Roman" w:hAnsi="Times New Roman"/>
          <w:sz w:val="26"/>
          <w:szCs w:val="26"/>
        </w:rPr>
      </w:pPr>
      <w:r w:rsidRPr="00A83B4C">
        <w:rPr>
          <w:rFonts w:ascii="Times New Roman" w:hAnsi="Times New Roman"/>
          <w:sz w:val="26"/>
          <w:szCs w:val="26"/>
        </w:rPr>
        <w:t xml:space="preserve">Khi cách mạng xã hội nổ ra thì chế độ xã hội cũ bị xóa bỏ. C. Mác cho rằng: “mỗi một cuộc cách mạng đều phá hủy </w:t>
      </w:r>
      <w:r w:rsidRPr="00A83B4C">
        <w:rPr>
          <w:rFonts w:ascii="Times New Roman" w:hAnsi="Times New Roman"/>
          <w:i/>
          <w:sz w:val="26"/>
          <w:szCs w:val="26"/>
        </w:rPr>
        <w:t>xã hội cũ</w:t>
      </w:r>
      <w:r w:rsidRPr="00A83B4C">
        <w:rPr>
          <w:rFonts w:ascii="Times New Roman" w:hAnsi="Times New Roman"/>
          <w:sz w:val="26"/>
          <w:szCs w:val="26"/>
        </w:rPr>
        <w:t xml:space="preserve">, và vì thế nó mang </w:t>
      </w:r>
      <w:r w:rsidRPr="00A83B4C">
        <w:rPr>
          <w:rFonts w:ascii="Times New Roman" w:hAnsi="Times New Roman"/>
          <w:i/>
          <w:iCs/>
          <w:sz w:val="26"/>
          <w:szCs w:val="26"/>
        </w:rPr>
        <w:t>tính chất xã hội</w:t>
      </w:r>
      <w:r w:rsidRPr="00A83B4C">
        <w:rPr>
          <w:rFonts w:ascii="Times New Roman" w:hAnsi="Times New Roman"/>
          <w:sz w:val="26"/>
          <w:szCs w:val="26"/>
        </w:rPr>
        <w:t xml:space="preserve">. Mỗi cuộc cách mạng đều lật đổ </w:t>
      </w:r>
      <w:r w:rsidRPr="00A83B4C">
        <w:rPr>
          <w:rFonts w:ascii="Times New Roman" w:hAnsi="Times New Roman"/>
          <w:i/>
          <w:iCs/>
          <w:sz w:val="26"/>
          <w:szCs w:val="26"/>
        </w:rPr>
        <w:t>chính quyền c</w:t>
      </w:r>
      <w:r w:rsidRPr="00A83B4C">
        <w:rPr>
          <w:rFonts w:ascii="Times New Roman" w:hAnsi="Times New Roman"/>
          <w:i/>
          <w:sz w:val="26"/>
          <w:szCs w:val="26"/>
        </w:rPr>
        <w:t>ũ</w:t>
      </w:r>
      <w:r w:rsidRPr="00A83B4C">
        <w:rPr>
          <w:rFonts w:ascii="Times New Roman" w:hAnsi="Times New Roman"/>
          <w:sz w:val="26"/>
          <w:szCs w:val="26"/>
        </w:rPr>
        <w:t xml:space="preserve">, và bởi vậy nó </w:t>
      </w:r>
      <w:r w:rsidRPr="00A83B4C">
        <w:rPr>
          <w:rFonts w:ascii="Times New Roman" w:hAnsi="Times New Roman"/>
          <w:iCs/>
          <w:sz w:val="26"/>
          <w:szCs w:val="26"/>
        </w:rPr>
        <w:t xml:space="preserve">có </w:t>
      </w:r>
      <w:r w:rsidRPr="00A83B4C">
        <w:rPr>
          <w:rFonts w:ascii="Times New Roman" w:hAnsi="Times New Roman"/>
          <w:sz w:val="26"/>
          <w:szCs w:val="26"/>
        </w:rPr>
        <w:t xml:space="preserve">tính cách </w:t>
      </w:r>
      <w:r w:rsidRPr="00A83B4C">
        <w:rPr>
          <w:rFonts w:ascii="Times New Roman" w:hAnsi="Times New Roman"/>
          <w:i/>
          <w:sz w:val="26"/>
          <w:szCs w:val="26"/>
        </w:rPr>
        <w:t>chính trị</w:t>
      </w:r>
      <w:r w:rsidRPr="00A83B4C">
        <w:rPr>
          <w:rFonts w:ascii="Times New Roman" w:hAnsi="Times New Roman"/>
          <w:sz w:val="26"/>
          <w:szCs w:val="26"/>
        </w:rPr>
        <w:t>”</w:t>
      </w:r>
      <w:r w:rsidRPr="00A83B4C">
        <w:rPr>
          <w:rStyle w:val="FootnoteReference"/>
          <w:rFonts w:ascii="Times New Roman" w:hAnsi="Times New Roman"/>
          <w:sz w:val="26"/>
          <w:szCs w:val="26"/>
        </w:rPr>
        <w:footnoteReference w:id="21"/>
      </w:r>
      <w:r w:rsidRPr="00A83B4C">
        <w:rPr>
          <w:rFonts w:ascii="Times New Roman" w:hAnsi="Times New Roman"/>
          <w:sz w:val="26"/>
          <w:szCs w:val="26"/>
        </w:rPr>
        <w:t>.</w:t>
      </w:r>
    </w:p>
    <w:p w:rsidR="00A83B4C" w:rsidRPr="00A83B4C" w:rsidRDefault="00A83B4C" w:rsidP="00A83B4C">
      <w:pPr>
        <w:spacing w:line="322" w:lineRule="exact"/>
        <w:rPr>
          <w:rFonts w:ascii="Times New Roman" w:hAnsi="Times New Roman"/>
          <w:sz w:val="26"/>
          <w:szCs w:val="26"/>
        </w:rPr>
      </w:pPr>
      <w:r w:rsidRPr="00A83B4C">
        <w:rPr>
          <w:rFonts w:ascii="Times New Roman" w:hAnsi="Times New Roman"/>
          <w:sz w:val="26"/>
          <w:szCs w:val="26"/>
        </w:rPr>
        <w:t>Như vậy, trong xã hội có giai cấp, đấu tranh giai cấp là nguyên nhân trực tiếp dẫn đến cách mạng xã hội. Trong lịch sử xã hội có hai cuộc cách mạng xã hội mang tính điển hình, có quy mô rộng lớn và tính chất triệt để, đó là cách mạng tư sản và cách mạng vô sản.</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 Tuy nhiên, trong lịch sử nhân loại không phải chỉ trong xã hội có giai cấp và đấu tranh giai cấp mới có cách mạng xã hội. Theo Ph. Ăngghen, trong xã hội cộng sản nguyên thủy cũng đã diễn ra cách mạng xã hội. Sự chuyển biến từ hình thái kinh tế - xã hội cộng sản nguyên thủy sang hình thái kinh tế - xã hội chiếm hữu nô lệ là một bước phát triển nhảy vọt làm thay đổi về chất mọi lĩnh vực của đời sống xã hội. Đó là một cuộc cách mạng xã hội thật sự, thậm chí, theo Ph. Ăngghen, sự thay thế chế độ mẫu </w:t>
      </w:r>
      <w:r w:rsidRPr="00A83B4C">
        <w:rPr>
          <w:rFonts w:ascii="Times New Roman" w:hAnsi="Times New Roman"/>
          <w:spacing w:val="-4"/>
          <w:sz w:val="26"/>
          <w:szCs w:val="26"/>
        </w:rPr>
        <w:t>quyền bằng chế độ phụ quyền cũng là một cuộc cách mạng</w:t>
      </w:r>
      <w:r w:rsidRPr="00A83B4C">
        <w:rPr>
          <w:rFonts w:ascii="Times New Roman" w:hAnsi="Times New Roman"/>
          <w:sz w:val="26"/>
          <w:szCs w:val="26"/>
        </w:rPr>
        <w:t xml:space="preserve"> - “một trong những cuộc cách mạng triệt để nhất mà nhân loại đã trải qua”</w:t>
      </w:r>
      <w:r w:rsidRPr="00A83B4C">
        <w:rPr>
          <w:rStyle w:val="FootnoteReference"/>
          <w:rFonts w:ascii="Times New Roman" w:hAnsi="Times New Roman"/>
          <w:sz w:val="26"/>
          <w:szCs w:val="26"/>
        </w:rPr>
        <w:footnoteReference w:id="22"/>
      </w:r>
      <w:r w:rsidRPr="00A83B4C">
        <w:rPr>
          <w:rFonts w:ascii="Times New Roman" w:hAnsi="Times New Roman"/>
          <w:sz w:val="26"/>
          <w:szCs w:val="26"/>
        </w:rPr>
        <w:t>.</w:t>
      </w:r>
    </w:p>
    <w:p w:rsidR="00A83B4C" w:rsidRPr="00A83B4C" w:rsidRDefault="00A83B4C" w:rsidP="00A83B4C">
      <w:pPr>
        <w:pStyle w:val="NGHIENG"/>
        <w:rPr>
          <w:rFonts w:ascii="Times New Roman" w:hAnsi="Times New Roman"/>
          <w:sz w:val="26"/>
          <w:szCs w:val="26"/>
          <w:lang w:val="en-US"/>
        </w:rPr>
      </w:pPr>
      <w:bookmarkStart w:id="20" w:name="_Hlk187745286"/>
      <w:r w:rsidRPr="00A83B4C">
        <w:rPr>
          <w:rFonts w:ascii="Times New Roman" w:hAnsi="Times New Roman"/>
          <w:sz w:val="26"/>
          <w:szCs w:val="26"/>
          <w:lang w:val="en-US"/>
        </w:rPr>
        <w:t>b) Bản chất của cách mạng xã hội</w:t>
      </w:r>
    </w:p>
    <w:bookmarkEnd w:id="20"/>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Cách mạng là khái niệm chỉ sự thay đổi căn bản về chất của một sự vật, hiện tượng nào đó trong thế giới. Từ đó có thể hiểu, </w:t>
      </w:r>
      <w:r w:rsidRPr="00A83B4C">
        <w:rPr>
          <w:rFonts w:ascii="Times New Roman" w:hAnsi="Times New Roman"/>
          <w:i/>
          <w:sz w:val="26"/>
          <w:szCs w:val="26"/>
        </w:rPr>
        <w:t>cách mạng xã hội</w:t>
      </w:r>
      <w:r w:rsidRPr="00A83B4C">
        <w:rPr>
          <w:rFonts w:ascii="Times New Roman" w:hAnsi="Times New Roman"/>
          <w:sz w:val="26"/>
          <w:szCs w:val="26"/>
        </w:rPr>
        <w:t xml:space="preserve"> là sự thay đổi căn bản về chất toàn bộ các lĩnh vực của đời sống xã hội. Theo học thuyết hình thái kinh - tế xã hội của C. Mác thì cách mạng xã hội là sự thay đổi có tính chất căn bản về chất của một hình thái kinh tế - xã hội, là bước chuyển từ một hình thái kinh tế - xã hội này lên một hình thái kinh tế - xã hội mới tiến bộ hơn.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Theo nghĩa hẹp, cách mạng xã hội là đỉnh cao của đấu tranh giai cấp, là cuộc đấu tranh lật đổ chính quyền, thiết lập một chính quyền mới tiến bộ hơn.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Cách mạng xã hội khác với </w:t>
      </w:r>
      <w:r w:rsidRPr="00A83B4C">
        <w:rPr>
          <w:rFonts w:ascii="Times New Roman" w:hAnsi="Times New Roman"/>
          <w:i/>
          <w:sz w:val="26"/>
          <w:szCs w:val="26"/>
        </w:rPr>
        <w:t>tiến hóa xã hội</w:t>
      </w:r>
      <w:r w:rsidRPr="00A83B4C">
        <w:rPr>
          <w:rFonts w:ascii="Times New Roman" w:hAnsi="Times New Roman"/>
          <w:sz w:val="26"/>
          <w:szCs w:val="26"/>
        </w:rPr>
        <w:t xml:space="preserve">. Nếu cách mạng xã hội được thực hiện là do bước nhảy đột biến, làm thay đổi về chất, thay đổi toàn bộ đời sống xã hội thì tiến hóa xã hội là sự thay đổi dần dần, thay đổi từng bộ phận, từng yếu tố, từng lĩnh vực của đời sống xã hội. Giữa cách mạng xã hội và tiến hóa xã hội có mối liên hệ hữu cơ với nhau trong sự phát triển của xã hội. Tiến hóa xã hội tạo ra tiền đề cho cách mạng xã hội. Cách mạng </w:t>
      </w:r>
      <w:r w:rsidRPr="00A83B4C">
        <w:rPr>
          <w:rFonts w:ascii="Times New Roman" w:hAnsi="Times New Roman"/>
          <w:sz w:val="26"/>
          <w:szCs w:val="26"/>
        </w:rPr>
        <w:lastRenderedPageBreak/>
        <w:t>xã hội là cơ sở để tiếp tục có những tiến hóa xã hội trong giai đoạn phát triển sau của xã hội.</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Cách mạng xã hội có sự khác nhau với </w:t>
      </w:r>
      <w:r w:rsidRPr="00A83B4C">
        <w:rPr>
          <w:rFonts w:ascii="Times New Roman" w:hAnsi="Times New Roman"/>
          <w:i/>
          <w:iCs/>
          <w:sz w:val="26"/>
          <w:szCs w:val="26"/>
        </w:rPr>
        <w:t>cải cách xã hội</w:t>
      </w:r>
      <w:r w:rsidRPr="00A83B4C">
        <w:rPr>
          <w:rFonts w:ascii="Times New Roman" w:hAnsi="Times New Roman"/>
          <w:sz w:val="26"/>
          <w:szCs w:val="26"/>
        </w:rPr>
        <w:t>. Cải cách xã hội chỉ tạo nên những thay đổi bộ phận, lĩnh vực riêng lẻ của đời sống xã hội. Cải cách xã hội là kết quả đấu tranh của các lực lượng xã hội tiến bộ. Nhiều khi cải cách xã hội là bộ phận hợp thành của cách mạng xã hội. Khi các cuộc cải cách xã hội được thực hiện thành công ở những mức độ khác nhau, chúng đều tạo ra sự phát triển xã hội theo hướng tiến bộ. Không phải cuộc cải cách xã hội nào cũng được thực hiện, do nhiều lý do chủ quan hoặc khách quan.</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Cũng cần chú ý rằng: “khái niệm cải cách đối lập với khái niệm cách mạng; nếu quên sự đối lập đó, quên cái ranh giới phân biệt hai khái niệm đó, thì sẽ luôn luôn mắc những sai lầm hết sức nghiêm trọng trong tất cả những lập luận về vấn đề lịch sử. Nhưng sự đối lập đó không phải là tuyệt đối, cái ranh giới đó không phải là cứng nhắc, đó là một ranh giới sinh động, linh hoạt mà ta phải biết xác định theo từng trường hợp cụ thể”</w:t>
      </w:r>
      <w:r w:rsidRPr="00A83B4C">
        <w:rPr>
          <w:rStyle w:val="FootnoteReference"/>
          <w:rFonts w:ascii="Times New Roman" w:hAnsi="Times New Roman"/>
          <w:sz w:val="26"/>
          <w:szCs w:val="26"/>
        </w:rPr>
        <w:footnoteReference w:id="23"/>
      </w:r>
      <w:r w:rsidRPr="00A83B4C">
        <w:rPr>
          <w:rFonts w:ascii="Times New Roman" w:hAnsi="Times New Roman"/>
          <w:sz w:val="26"/>
          <w:szCs w:val="26"/>
        </w:rPr>
        <w:t>.</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Trong phong trào công nhân quốc tế đã từng có khuynh hướng tả khuynh, khi chỉ coi trọng cách mạng xã hội mà coi thường cải cách xã hội và khuynh hướng hữu khuynh, chỉ coi trọng cải cách xã hội, sợ cách mạng xã hội nổ ra sẽ có nhiều tổn thất. Hai khuynh hướng này đều bị V.I. Lênin phê phán, xem đó là chủ nghĩa xét lại hoặc là chủ nghĩa cơ hội trong phong trào công nhân thế giới.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V.I. Lênin kịch liệt phê phán chủ nghĩa cải lương - một trào lưu chính trị phản động ở châu Âu khá thịnh hành vào cuối thế kỷ XIX - đầu thế kỷ XX. Chủ nghĩa cải lương chủ trương từ bỏ đấu tranh giai cấp và cách mạng xã hội, tuyệt đối hóa việc giành chính quyền bằng đấu tranh nghị trường. </w:t>
      </w:r>
    </w:p>
    <w:p w:rsidR="00A83B4C" w:rsidRPr="00A83B4C" w:rsidRDefault="00A83B4C" w:rsidP="00A83B4C">
      <w:pPr>
        <w:rPr>
          <w:rFonts w:ascii="Times New Roman" w:hAnsi="Times New Roman"/>
          <w:spacing w:val="4"/>
          <w:sz w:val="26"/>
          <w:szCs w:val="26"/>
        </w:rPr>
      </w:pPr>
      <w:r w:rsidRPr="00A83B4C">
        <w:rPr>
          <w:rFonts w:ascii="Times New Roman" w:hAnsi="Times New Roman"/>
          <w:spacing w:val="4"/>
          <w:sz w:val="26"/>
          <w:szCs w:val="26"/>
        </w:rPr>
        <w:t xml:space="preserve">Cách mạng xã hội cũng khác với </w:t>
      </w:r>
      <w:r w:rsidRPr="00A83B4C">
        <w:rPr>
          <w:rFonts w:ascii="Times New Roman" w:hAnsi="Times New Roman"/>
          <w:iCs/>
          <w:spacing w:val="4"/>
          <w:sz w:val="26"/>
          <w:szCs w:val="26"/>
        </w:rPr>
        <w:t>đảo chính</w:t>
      </w:r>
      <w:r w:rsidRPr="00A83B4C">
        <w:rPr>
          <w:rFonts w:ascii="Times New Roman" w:hAnsi="Times New Roman"/>
          <w:spacing w:val="4"/>
          <w:sz w:val="26"/>
          <w:szCs w:val="26"/>
        </w:rPr>
        <w:t xml:space="preserve">. </w:t>
      </w:r>
      <w:r w:rsidRPr="00A83B4C">
        <w:rPr>
          <w:rFonts w:ascii="Times New Roman" w:hAnsi="Times New Roman"/>
          <w:i/>
          <w:spacing w:val="4"/>
          <w:sz w:val="26"/>
          <w:szCs w:val="26"/>
        </w:rPr>
        <w:t>Đảo chính</w:t>
      </w:r>
      <w:r w:rsidRPr="00A83B4C">
        <w:rPr>
          <w:rFonts w:ascii="Times New Roman" w:hAnsi="Times New Roman"/>
          <w:spacing w:val="4"/>
          <w:sz w:val="26"/>
          <w:szCs w:val="26"/>
        </w:rPr>
        <w:t xml:space="preserve"> là phương thức tiến hành của một nhóm người với mục đích giành chính quyền, song không làm thay đổi căn bản chế độ xã hội. Đảo chính không phải là phong trào cách mạng. Nó thường được thực hiện bằng bạo lực, lật đổ của các phe, nhóm có khuynh hướng chính trị đối lập với chính quyền đương thời. Đảo chính chỉ có ý nghĩa cách mạng khi nó thực sự là một bộ phận của phong trào cách mạng. </w:t>
      </w:r>
    </w:p>
    <w:p w:rsidR="00A83B4C" w:rsidRPr="00A83B4C" w:rsidRDefault="00A83B4C" w:rsidP="00A83B4C">
      <w:pPr>
        <w:rPr>
          <w:rFonts w:ascii="Times New Roman" w:hAnsi="Times New Roman"/>
          <w:sz w:val="26"/>
          <w:szCs w:val="26"/>
        </w:rPr>
      </w:pPr>
      <w:r w:rsidRPr="00A83B4C">
        <w:rPr>
          <w:rFonts w:ascii="Times New Roman" w:hAnsi="Times New Roman"/>
          <w:i/>
          <w:iCs/>
          <w:sz w:val="26"/>
          <w:szCs w:val="26"/>
        </w:rPr>
        <w:t xml:space="preserve">Tính chất của cách mạng xã hội: </w:t>
      </w:r>
      <w:r w:rsidRPr="00A83B4C">
        <w:rPr>
          <w:rFonts w:ascii="Times New Roman" w:hAnsi="Times New Roman"/>
          <w:sz w:val="26"/>
          <w:szCs w:val="26"/>
        </w:rPr>
        <w:t>Tính chất của mỗi cuộc cách mạng xã hội chịu sự quy định bởi mâu thuẫn cơ bản, bởi nhiệm vụ chính trị mà cuộc cách mạng đó phải giải quyết, như lật đổ chế độ xã hội nào? Xóa bỏ quan hệ sản xuất nào? Thiết lập chính quyền thống trị cho giai cấp nào? Thiết lập trật tự xã hội theo nguyên tắc nào?</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Cách mạng Tháng Tám năm 1945 ở Việt Nam mang tính chất là cuộc cách mạng dân chủ tư sản kiểu mới vì mục đích của nó là đánh đổ sự thống trị của chính quyền thực dân, phong kiến, giải phóng dân tộc; đồng thời giải phóng giai cấp, do Đảng của giai cấp vô sản lãnh đạo, thiết lập nền chuyên chính vô sản.</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Nói đến bản chất của cách mạng xã hội cũng cần phải nói tới lực lượng cách mạng xã </w:t>
      </w:r>
      <w:r w:rsidRPr="00A83B4C">
        <w:rPr>
          <w:rFonts w:ascii="Times New Roman" w:hAnsi="Times New Roman"/>
          <w:sz w:val="26"/>
          <w:szCs w:val="26"/>
        </w:rPr>
        <w:lastRenderedPageBreak/>
        <w:t xml:space="preserve">hội. </w:t>
      </w:r>
      <w:r w:rsidRPr="00A83B4C">
        <w:rPr>
          <w:rFonts w:ascii="Times New Roman" w:hAnsi="Times New Roman"/>
          <w:i/>
          <w:iCs/>
          <w:sz w:val="26"/>
          <w:szCs w:val="26"/>
        </w:rPr>
        <w:t xml:space="preserve">Lực lượng cách mạng xã hội </w:t>
      </w:r>
      <w:r w:rsidRPr="00A83B4C">
        <w:rPr>
          <w:rFonts w:ascii="Times New Roman" w:hAnsi="Times New Roman"/>
          <w:sz w:val="26"/>
          <w:szCs w:val="26"/>
        </w:rPr>
        <w:t>là những giai cấp, tầng lớp người có lợi ích gắn bó với cách mạng, tham gia vào các phong trào cách mạng, thực hiện mục đích của cách mạng. Lực lượng của cách mạng xã hội chịu sự quy định của tính chất, điều kiện lịch sử của cách mạng.</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Cuộc cách mạng dân chủ tư sản ở châu Âu vào thế kỷ XVII - XVIII do giai cấp tư sản lãnh đạo với sự tham gia đông đảo của giai cấp tư sản, tiểu tư sản, nông dân, tầng lớp thị dân, tầng lớp trí thức tiến bộ. Cách mạng Tháng Tám năm 1945 ở Việt Nam do Đảng Cộng sản Việt Nam lãnh đạo, lực lượng cách mạng là giai cấp công nhân, nông dân, tầng lớp trí thức tiến bộ và đông đảo các tầng lớp nhân dân lao động khác. Trong lực lượng cách mạng, giai cấp giữ vai trò quyết định thành công của cách mạng, được xem là </w:t>
      </w:r>
      <w:r w:rsidRPr="00A83B4C">
        <w:rPr>
          <w:rFonts w:ascii="Times New Roman" w:hAnsi="Times New Roman"/>
          <w:iCs/>
          <w:sz w:val="26"/>
          <w:szCs w:val="26"/>
        </w:rPr>
        <w:t xml:space="preserve">động lực </w:t>
      </w:r>
      <w:r w:rsidRPr="00A83B4C">
        <w:rPr>
          <w:rFonts w:ascii="Times New Roman" w:hAnsi="Times New Roman"/>
          <w:sz w:val="26"/>
          <w:szCs w:val="26"/>
        </w:rPr>
        <w:t>của cách mạng xã hội.</w:t>
      </w:r>
    </w:p>
    <w:p w:rsidR="00A83B4C" w:rsidRPr="00A83B4C" w:rsidRDefault="00A83B4C" w:rsidP="00A83B4C">
      <w:pPr>
        <w:rPr>
          <w:rFonts w:ascii="Times New Roman" w:hAnsi="Times New Roman"/>
          <w:sz w:val="26"/>
          <w:szCs w:val="26"/>
        </w:rPr>
      </w:pPr>
      <w:r w:rsidRPr="00A83B4C">
        <w:rPr>
          <w:rFonts w:ascii="Times New Roman" w:hAnsi="Times New Roman"/>
          <w:i/>
          <w:iCs/>
          <w:sz w:val="26"/>
          <w:szCs w:val="26"/>
        </w:rPr>
        <w:t>Động lực của cách mạng xã hội</w:t>
      </w:r>
      <w:r w:rsidRPr="00A83B4C">
        <w:rPr>
          <w:rFonts w:ascii="Times New Roman" w:hAnsi="Times New Roman"/>
          <w:sz w:val="26"/>
          <w:szCs w:val="26"/>
        </w:rPr>
        <w:t xml:space="preserve"> là những giai cấp có lợi ích gắn bó chặt chẽ và lâu dài đối với cách mạng, có tính tự giác, tích cực, chủ động, kiên quyết, triệt để cách mạng, có khả năng lôi cuốn, tập hợp các giai cấp, tầng lớp khác tham gia phong trào cách mạng. </w:t>
      </w:r>
    </w:p>
    <w:p w:rsidR="00A83B4C" w:rsidRPr="00A83B4C" w:rsidRDefault="00A83B4C" w:rsidP="00A83B4C">
      <w:pPr>
        <w:spacing w:line="344" w:lineRule="exact"/>
        <w:rPr>
          <w:rFonts w:ascii="Times New Roman" w:hAnsi="Times New Roman"/>
          <w:spacing w:val="4"/>
          <w:sz w:val="26"/>
          <w:szCs w:val="26"/>
        </w:rPr>
      </w:pPr>
      <w:r w:rsidRPr="00A83B4C">
        <w:rPr>
          <w:rFonts w:ascii="Times New Roman" w:hAnsi="Times New Roman"/>
          <w:spacing w:val="4"/>
          <w:sz w:val="26"/>
          <w:szCs w:val="26"/>
        </w:rPr>
        <w:t xml:space="preserve">Mỗi cuộc cách mạng xã hội đều có mục đích là đánh đổ giai cấp thống trị để giành lấy chính quyền. Để làm được điều đó cần xác định rõ </w:t>
      </w:r>
      <w:r w:rsidRPr="00A83B4C">
        <w:rPr>
          <w:rFonts w:ascii="Times New Roman" w:hAnsi="Times New Roman"/>
          <w:iCs/>
          <w:spacing w:val="4"/>
          <w:sz w:val="26"/>
          <w:szCs w:val="26"/>
        </w:rPr>
        <w:t>đối tượng</w:t>
      </w:r>
      <w:r w:rsidRPr="00A83B4C">
        <w:rPr>
          <w:rFonts w:ascii="Times New Roman" w:hAnsi="Times New Roman"/>
          <w:spacing w:val="4"/>
          <w:sz w:val="26"/>
          <w:szCs w:val="26"/>
        </w:rPr>
        <w:t xml:space="preserve"> của cách mạng xã hội là giai cấp nào?</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i/>
          <w:iCs/>
          <w:sz w:val="26"/>
          <w:szCs w:val="26"/>
        </w:rPr>
        <w:t xml:space="preserve">Đối tượng của cách mạng xã hội </w:t>
      </w:r>
      <w:r w:rsidRPr="00A83B4C">
        <w:rPr>
          <w:rFonts w:ascii="Times New Roman" w:hAnsi="Times New Roman"/>
          <w:iCs/>
          <w:sz w:val="26"/>
          <w:szCs w:val="26"/>
        </w:rPr>
        <w:t>là</w:t>
      </w:r>
      <w:r w:rsidRPr="00A83B4C">
        <w:rPr>
          <w:rFonts w:ascii="Times New Roman" w:hAnsi="Times New Roman"/>
          <w:sz w:val="26"/>
          <w:szCs w:val="26"/>
        </w:rPr>
        <w:t xml:space="preserve"> những giai cấp và những lực lượng đối lập cần phải đánh đổ của cách mạng. Trong Cách mạng Tháng Tám năm 1945 ở Việt Nam, đối tượng của cách mạng là chính quyền thực dân và phong kiến. Để cách mạng xã hội đi đến thành công, cần thiết phải có </w:t>
      </w:r>
      <w:r w:rsidRPr="00A83B4C">
        <w:rPr>
          <w:rFonts w:ascii="Times New Roman" w:hAnsi="Times New Roman"/>
          <w:iCs/>
          <w:sz w:val="26"/>
          <w:szCs w:val="26"/>
        </w:rPr>
        <w:t>giai cấp lãnh đạo cách mạng.</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i/>
          <w:iCs/>
          <w:sz w:val="26"/>
          <w:szCs w:val="26"/>
        </w:rPr>
        <w:t xml:space="preserve">Giai cấp lãnh đạo cách mạng xã hội </w:t>
      </w:r>
      <w:r w:rsidRPr="00A83B4C">
        <w:rPr>
          <w:rFonts w:ascii="Times New Roman" w:hAnsi="Times New Roman"/>
          <w:sz w:val="26"/>
          <w:szCs w:val="26"/>
        </w:rPr>
        <w:t>là giai cấp có hệ tư tưởng tiến bộ, đại diện cho phương thức sản xuất tiến bộ, cho xu hướng phát triển của xã hội.</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spacing w:val="-4"/>
          <w:sz w:val="26"/>
          <w:szCs w:val="26"/>
        </w:rPr>
        <w:t>Các cuộc cách mạng tư sản ở châu Âu vào thế kỷ XVII -</w:t>
      </w:r>
      <w:r w:rsidRPr="00A83B4C">
        <w:rPr>
          <w:rFonts w:ascii="Times New Roman" w:hAnsi="Times New Roman"/>
          <w:sz w:val="26"/>
          <w:szCs w:val="26"/>
        </w:rPr>
        <w:t xml:space="preserve"> XVIII do giai cấp tư sản lãnh đạo, vì giai cấp tư sản lúc đó có hệ tư tưởng tiến bộ, chủ trương tự do, bình đẳng, bác ái, đấu tranh chống lại hệ tư tưởng của giai cấp phong kiến là thần học Kitô giáo, chống chế độ phong kiến. Giai cấp tư sản là giai cấp đại diện cho phương thức sản xuất tư bản chủ nghĩa, tiến bộ hơn so với phương thức sản xuất phong kiến đã tỏ ra lạc hậu, lỗi thời.</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iCs/>
          <w:sz w:val="26"/>
          <w:szCs w:val="26"/>
        </w:rPr>
        <w:t>Cách mạng xã hội diễn ra rất phong phú, đa dạng</w:t>
      </w:r>
      <w:r w:rsidRPr="00A83B4C">
        <w:rPr>
          <w:rFonts w:ascii="Times New Roman" w:hAnsi="Times New Roman"/>
          <w:sz w:val="26"/>
          <w:szCs w:val="26"/>
        </w:rPr>
        <w:t xml:space="preserve">. Điều đó phụ thuộc vào điều kiện khách quan và nhân tố chủ quan của cuộc cách mạng. </w:t>
      </w:r>
    </w:p>
    <w:p w:rsidR="00A83B4C" w:rsidRPr="00A83B4C" w:rsidRDefault="00A83B4C" w:rsidP="00A83B4C">
      <w:pPr>
        <w:spacing w:line="344" w:lineRule="exact"/>
        <w:rPr>
          <w:rFonts w:ascii="Times New Roman" w:hAnsi="Times New Roman"/>
          <w:sz w:val="26"/>
          <w:szCs w:val="26"/>
        </w:rPr>
      </w:pPr>
      <w:r w:rsidRPr="00A83B4C">
        <w:rPr>
          <w:rFonts w:ascii="Times New Roman" w:hAnsi="Times New Roman"/>
          <w:i/>
          <w:iCs/>
          <w:sz w:val="26"/>
          <w:szCs w:val="26"/>
        </w:rPr>
        <w:t>Điều kiện khách quan</w:t>
      </w:r>
      <w:r w:rsidRPr="00A83B4C">
        <w:rPr>
          <w:rFonts w:ascii="Times New Roman" w:hAnsi="Times New Roman"/>
          <w:sz w:val="26"/>
          <w:szCs w:val="26"/>
        </w:rPr>
        <w:t xml:space="preserve"> của cách mạng xã hội là điều kiện, hoàn cảnh kinh tế - xã hội, chính trị bên ngoài tác động đến, là tiền đề diễn ra các cuộc cách mạng xã hội.</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Khi trong một hình thái kinh tế - xã hội, hai yếu tố của phương thức sản xuất là lực lượng sản xuất và quan hệ sản xuất mâu thuẫn gay gắt với nhau, cản trở sự phát triển của phương thức sản xuất, cản trở sự phát triển của hình thái kinh tế - xã hội. Điều đó tất yếu sẽ dẫn đến sự bùng nổ của cách mạng xã hội. Bên cạnh điều kiện kinh tế, các cuộc cách mạng xã hội nổ ra còn do điều kiện chính trị - xã hội.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Trong xã hội, khi khủng hoảng kinh tế diễn ra, mâu thuẫn xã hội biểu hiện tập trung ở </w:t>
      </w:r>
      <w:r w:rsidRPr="00A83B4C">
        <w:rPr>
          <w:rFonts w:ascii="Times New Roman" w:hAnsi="Times New Roman"/>
          <w:sz w:val="26"/>
          <w:szCs w:val="26"/>
        </w:rPr>
        <w:lastRenderedPageBreak/>
        <w:t xml:space="preserve">mâu thuẫn giai cấp sẽ dẫn đến khủng hoảng chính trị. Lúc đó xuất hiện </w:t>
      </w:r>
      <w:r w:rsidRPr="00A83B4C">
        <w:rPr>
          <w:rFonts w:ascii="Times New Roman" w:hAnsi="Times New Roman"/>
          <w:iCs/>
          <w:sz w:val="26"/>
          <w:szCs w:val="26"/>
        </w:rPr>
        <w:t>tình thế cách mạng</w:t>
      </w:r>
      <w:r w:rsidRPr="00A83B4C">
        <w:rPr>
          <w:rFonts w:ascii="Times New Roman" w:hAnsi="Times New Roman"/>
          <w:sz w:val="26"/>
          <w:szCs w:val="26"/>
        </w:rPr>
        <w:t xml:space="preserve">.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Trong tác phẩm </w:t>
      </w:r>
      <w:r w:rsidRPr="00A83B4C">
        <w:rPr>
          <w:rFonts w:ascii="Times New Roman" w:hAnsi="Times New Roman"/>
          <w:i/>
          <w:iCs/>
          <w:sz w:val="26"/>
          <w:szCs w:val="26"/>
        </w:rPr>
        <w:t>Sự phá sản của Quốc tế II,</w:t>
      </w:r>
      <w:r w:rsidRPr="00A83B4C">
        <w:rPr>
          <w:rFonts w:ascii="Times New Roman" w:hAnsi="Times New Roman"/>
          <w:sz w:val="26"/>
          <w:szCs w:val="26"/>
        </w:rPr>
        <w:t xml:space="preserve"> V.I. Lênin chỉ rõ ba dấu hiệu của tình thế cách mạng: “1) Các giai cấp thống trị không thể nào duy trì được nền thống trị của mình dưới một hình thức bất di bất dịch; sự khủng hoảng nào đó của “tầng lớp trên”, tức là khủng hoảng chính trị của giai cấp thống trị, nó tạo ra một chỗ hở mở đường cho nỗi bất bình và lòng phẫn nộ của các giai cấp bị áp bức. Muốn cho cách mạng nổ ra, mà chỉ có tình trạng “tầng lớp dưới không muốn” sống như trước, thì thường thường là không đủ, mà cần phải có tình trạng “tầng lớp trên cũng không thể nào” sống như cũ được nữa. 2) Nỗi cùng khổ và quẫn bách của giai cấp bị áp bức trở nên nặng nề hơn mức bình thường. 3) Do những nguyên nhân nói trên, tính tích cực của quần chúng được nâng cao rõ rệt, những quần chúng này trong thời kỳ “hòa bình” phải nhẫn nhục chịu để cho người ta cướp bóc, nhưng đến thời kỳ bão táp thì họ bị toàn bộ cuộc khủng hoảng </w:t>
      </w:r>
      <w:r w:rsidRPr="00A83B4C">
        <w:rPr>
          <w:rFonts w:ascii="Times New Roman" w:hAnsi="Times New Roman"/>
          <w:i/>
          <w:iCs/>
          <w:sz w:val="26"/>
          <w:szCs w:val="26"/>
        </w:rPr>
        <w:t>cũng như bị ngay cả bản thân “tầng lớp trên”</w:t>
      </w:r>
      <w:r w:rsidRPr="00A83B4C">
        <w:rPr>
          <w:rFonts w:ascii="Times New Roman" w:hAnsi="Times New Roman"/>
          <w:sz w:val="26"/>
          <w:szCs w:val="26"/>
        </w:rPr>
        <w:t xml:space="preserve"> đẩy đến chỗ phải có một hành động lịch sử độc lập”</w:t>
      </w:r>
      <w:r w:rsidRPr="00A83B4C">
        <w:rPr>
          <w:rStyle w:val="FootnoteReference"/>
          <w:rFonts w:ascii="Times New Roman" w:hAnsi="Times New Roman"/>
          <w:sz w:val="26"/>
          <w:szCs w:val="26"/>
        </w:rPr>
        <w:footnoteReference w:id="24"/>
      </w:r>
      <w:r w:rsidRPr="00A83B4C">
        <w:rPr>
          <w:rFonts w:ascii="Times New Roman" w:hAnsi="Times New Roman"/>
          <w:sz w:val="26"/>
          <w:szCs w:val="26"/>
        </w:rPr>
        <w:t xml:space="preserve">.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Như vậy, </w:t>
      </w:r>
      <w:r w:rsidRPr="00A83B4C">
        <w:rPr>
          <w:rFonts w:ascii="Times New Roman" w:hAnsi="Times New Roman"/>
          <w:i/>
          <w:sz w:val="26"/>
          <w:szCs w:val="26"/>
        </w:rPr>
        <w:t>t</w:t>
      </w:r>
      <w:r w:rsidRPr="00A83B4C">
        <w:rPr>
          <w:rFonts w:ascii="Times New Roman" w:hAnsi="Times New Roman"/>
          <w:i/>
          <w:iCs/>
          <w:sz w:val="26"/>
          <w:szCs w:val="26"/>
        </w:rPr>
        <w:t xml:space="preserve">ình thế cách mạng </w:t>
      </w:r>
      <w:r w:rsidRPr="00A83B4C">
        <w:rPr>
          <w:rFonts w:ascii="Times New Roman" w:hAnsi="Times New Roman"/>
          <w:sz w:val="26"/>
          <w:szCs w:val="26"/>
        </w:rPr>
        <w:t>là sự chín muồi của mâu thuẫn giữa lực lượng sản xuất và quan hệ sản xuất, sự phát triển đến đỉnh cao của cuộc đấu tranh giai cấp dẫn tới những đảo lộn sâu sắc trong nền tảng kinh tế - xã hội của nhà nước đương thời, khiến cho việc thay thế thể chế chính trị đó bằng một thể chế chính trị khác, tiến bộ hơn như là một yêu cầu khách quan không thể đảo ngược.</w:t>
      </w:r>
    </w:p>
    <w:p w:rsidR="00A83B4C" w:rsidRPr="00A83B4C" w:rsidRDefault="00A83B4C" w:rsidP="00A83B4C">
      <w:pPr>
        <w:rPr>
          <w:rFonts w:ascii="Times New Roman" w:hAnsi="Times New Roman"/>
          <w:spacing w:val="-2"/>
          <w:sz w:val="26"/>
          <w:szCs w:val="26"/>
        </w:rPr>
      </w:pPr>
      <w:r w:rsidRPr="00A83B4C">
        <w:rPr>
          <w:rFonts w:ascii="Times New Roman" w:hAnsi="Times New Roman"/>
          <w:spacing w:val="-2"/>
          <w:sz w:val="26"/>
          <w:szCs w:val="26"/>
        </w:rPr>
        <w:t xml:space="preserve">Tình thế cách mạng là một trạng thái đặc biệt của điều kiện khách quan, không phụ thuộc vào ý chí của các giai cấp, tập đoàn, đảng phái chính trị riêng biệt. Không có tình thế cách mạng thì cách mạng xã hội không thể nổ ra được.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Lệnh tổng khởi nghĩa trong Cách mạng Tháng Tám năm 1945 ở Việt Nam được đưa ra trong thời điểm nạn đói làm chết hơn 2.000.000 người, sự đảo chính của phátxít Nhật đối với Pháp, sự đầu hàng Đồng minh của quân đội Nhật ở Đông Dương là tình thế cách mạng để khởi nghĩa giành thắng lợi.</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Để cách mạng xã hội nổ ra thì bên cạnh điều kiện khách quan còn có những nhân tố chủ quan.</w:t>
      </w:r>
    </w:p>
    <w:p w:rsidR="00A83B4C" w:rsidRPr="00A83B4C" w:rsidRDefault="00A83B4C" w:rsidP="00A83B4C">
      <w:pPr>
        <w:rPr>
          <w:rFonts w:ascii="Times New Roman" w:hAnsi="Times New Roman"/>
          <w:sz w:val="26"/>
          <w:szCs w:val="26"/>
        </w:rPr>
      </w:pPr>
      <w:r w:rsidRPr="00A83B4C">
        <w:rPr>
          <w:rFonts w:ascii="Times New Roman" w:hAnsi="Times New Roman"/>
          <w:i/>
          <w:iCs/>
          <w:sz w:val="26"/>
          <w:szCs w:val="26"/>
        </w:rPr>
        <w:t>Nhân tố chủ quan</w:t>
      </w:r>
      <w:r w:rsidRPr="00A83B4C">
        <w:rPr>
          <w:rFonts w:ascii="Times New Roman" w:hAnsi="Times New Roman"/>
          <w:sz w:val="26"/>
          <w:szCs w:val="26"/>
        </w:rPr>
        <w:t xml:space="preserve"> trong cách mạng xã hội bao gồm ý chí, niềm tin, trình độ giác ngộ và nhận thức của lực lượng cách mạng vào mục tiêu và nhiệm vụ cách mạng, là năng lực tổ chức thực hiện nhiệm vụ cách mạng, khả năng tập hợp lực lượng cách mạng của giai cấp lãnh đạo cách mạng. Khi có điều kiện khách quan chín muồi, thì nhân tố chủ quan có vai trò quyết định thành bại của cách mạng. Tuy nhiên, như V.I. Lênin chỉ rõ: “... Không phải tình thế cách mạng nào cũng làm nổ ra cách mạng, mà chỉ có trong trường hợp là cùng với tất cả những thay đổi khách quan nói trên, lại còn có thêm một thay đổi chủ quan, tức là: </w:t>
      </w:r>
      <w:r w:rsidRPr="00A83B4C">
        <w:rPr>
          <w:rFonts w:ascii="Times New Roman" w:hAnsi="Times New Roman"/>
          <w:i/>
          <w:iCs/>
          <w:sz w:val="26"/>
          <w:szCs w:val="26"/>
        </w:rPr>
        <w:t xml:space="preserve">giai cấp </w:t>
      </w:r>
      <w:r w:rsidRPr="00A83B4C">
        <w:rPr>
          <w:rFonts w:ascii="Times New Roman" w:hAnsi="Times New Roman"/>
          <w:sz w:val="26"/>
          <w:szCs w:val="26"/>
        </w:rPr>
        <w:t xml:space="preserve">cách mạng có khả năng phát động những hành động cách mạng có tính chất quần chúng, khá </w:t>
      </w:r>
      <w:r w:rsidRPr="00A83B4C">
        <w:rPr>
          <w:rFonts w:ascii="Times New Roman" w:hAnsi="Times New Roman"/>
          <w:i/>
          <w:iCs/>
          <w:sz w:val="26"/>
          <w:szCs w:val="26"/>
        </w:rPr>
        <w:t xml:space="preserve">mạnh mẽ </w:t>
      </w:r>
      <w:r w:rsidRPr="00A83B4C">
        <w:rPr>
          <w:rFonts w:ascii="Times New Roman" w:hAnsi="Times New Roman"/>
          <w:sz w:val="26"/>
          <w:szCs w:val="26"/>
        </w:rPr>
        <w:t xml:space="preserve">để đập tan (hoặc lật đổ) chính phủ cũ là chính phủ, ngay cả trong thời kỳ có những cuộc khủng hoảng, cũng sẽ không bao giờ “đổ” nếu không đẩy cho nó </w:t>
      </w:r>
      <w:r w:rsidRPr="00A83B4C">
        <w:rPr>
          <w:rFonts w:ascii="Times New Roman" w:hAnsi="Times New Roman"/>
          <w:sz w:val="26"/>
          <w:szCs w:val="26"/>
        </w:rPr>
        <w:lastRenderedPageBreak/>
        <w:t>“ngã””</w:t>
      </w:r>
      <w:r w:rsidRPr="00A83B4C">
        <w:rPr>
          <w:rStyle w:val="FootnoteReference"/>
          <w:rFonts w:ascii="Times New Roman" w:hAnsi="Times New Roman"/>
          <w:sz w:val="26"/>
          <w:szCs w:val="26"/>
        </w:rPr>
        <w:footnoteReference w:id="25"/>
      </w:r>
      <w:r w:rsidRPr="00A83B4C">
        <w:rPr>
          <w:rFonts w:ascii="Times New Roman" w:hAnsi="Times New Roman"/>
          <w:sz w:val="26"/>
          <w:szCs w:val="26"/>
        </w:rPr>
        <w:t>.</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Ở Việt Nam, trước Cách mạng Tháng Tám năm 1945, nếu không có sự lãnh đạo của Đảng Cộng sản Đông Dương, không xây dựng Đội Việt Nam Tuyên truyền giải phóng quân và Đội Cứu quốc quân, không phát động tổng khởi nghĩa giành chính quyền từ ngày 19/8 đến ngày 2/9/1945 thì dù có điều kiện khách quan chín muồi, cách mạng cũng khó có thể diễn ra và giành thắng lợi.</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Để cách mạng xã hội nổ ra thành công, giai cấp lãnh đạo phải biết chọn đúng thời cơ cách mạng.</w:t>
      </w:r>
    </w:p>
    <w:p w:rsidR="00A83B4C" w:rsidRPr="00A83B4C" w:rsidRDefault="00A83B4C" w:rsidP="00A83B4C">
      <w:pPr>
        <w:rPr>
          <w:rFonts w:ascii="Times New Roman" w:hAnsi="Times New Roman"/>
          <w:sz w:val="26"/>
          <w:szCs w:val="26"/>
        </w:rPr>
      </w:pPr>
      <w:r w:rsidRPr="00A83B4C">
        <w:rPr>
          <w:rFonts w:ascii="Times New Roman" w:hAnsi="Times New Roman"/>
          <w:i/>
          <w:iCs/>
          <w:sz w:val="26"/>
          <w:szCs w:val="26"/>
        </w:rPr>
        <w:t>Thời cơ cách mạng</w:t>
      </w:r>
      <w:r w:rsidRPr="00A83B4C">
        <w:rPr>
          <w:rFonts w:ascii="Times New Roman" w:hAnsi="Times New Roman"/>
          <w:sz w:val="26"/>
          <w:szCs w:val="26"/>
        </w:rPr>
        <w:t xml:space="preserve"> là thời điểm đặc biệt khi điều kiện khách quan và nhân tố chủ quan đã chín muồi. Đó là lúc thuận lợi nhất có thể bùng nổ cách mạng, có ý nghĩa quyết định đối với thành công của cách mạng. Ngày 9/3/1945, khi Nhật đảo chính Pháp ở Đông Dương, Đảng Cộng sản Đông Dương xác định thời cơ giành chính quyền đã đến và ngày 12/3/1945, Đảng ra Chỉ thị “Nhật - Pháp bắn nhau và hành động của chúng ta”. Hồ Chí Minh gửi thư kêu gọi đồng bào cả nước: “Giờ quyết định cho vận mệnh dân tộc ta đã đến. Toàn quốc đồng bào hãy đứng dậy đem sức ta mà tự giải phóng cho ta”</w:t>
      </w:r>
      <w:r w:rsidRPr="00A83B4C">
        <w:rPr>
          <w:rStyle w:val="FootnoteReference"/>
          <w:rFonts w:ascii="Times New Roman" w:hAnsi="Times New Roman"/>
          <w:sz w:val="26"/>
          <w:szCs w:val="26"/>
        </w:rPr>
        <w:footnoteReference w:id="26"/>
      </w:r>
      <w:r w:rsidRPr="00A83B4C">
        <w:rPr>
          <w:rFonts w:ascii="Times New Roman" w:hAnsi="Times New Roman"/>
          <w:sz w:val="26"/>
          <w:szCs w:val="26"/>
        </w:rPr>
        <w:t xml:space="preserve">. </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Vấn đề chọn đúng thời cơ cách mạng là vấn đề liên quan đến sự thành bại của cách mạng. Nếu bỏ lỡ thời cơ thì cách mạng có thể không nổ ra, hoặc nếu nổ ra cũng bị thất bại. </w:t>
      </w:r>
    </w:p>
    <w:p w:rsidR="00A83B4C" w:rsidRPr="00A83B4C" w:rsidRDefault="00A83B4C" w:rsidP="00A83B4C">
      <w:pPr>
        <w:pStyle w:val="NGHIENG"/>
        <w:rPr>
          <w:rFonts w:ascii="Times New Roman" w:hAnsi="Times New Roman"/>
          <w:sz w:val="26"/>
          <w:szCs w:val="26"/>
          <w:lang w:val="en-US"/>
        </w:rPr>
      </w:pPr>
      <w:bookmarkStart w:id="21" w:name="_Toc525635518"/>
      <w:bookmarkStart w:id="22" w:name="_Toc526600101"/>
      <w:bookmarkStart w:id="23" w:name="_Toc534816257"/>
      <w:bookmarkStart w:id="24" w:name="_Hlk187745303"/>
      <w:r w:rsidRPr="00A83B4C">
        <w:rPr>
          <w:rFonts w:ascii="Times New Roman" w:hAnsi="Times New Roman"/>
          <w:sz w:val="26"/>
          <w:szCs w:val="26"/>
          <w:lang w:val="en-US"/>
        </w:rPr>
        <w:t>c) Phương pháp cách mạng</w:t>
      </w:r>
      <w:bookmarkEnd w:id="21"/>
      <w:bookmarkEnd w:id="22"/>
      <w:bookmarkEnd w:id="23"/>
    </w:p>
    <w:bookmarkEnd w:id="24"/>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Mục tiêu của cách mạng xã hội là giành chính quyền bằng cách đập tan (xóa bỏ) chính quyền đã lỗi thời, phản động, cản trở sự phát triển của xã hội, thiết lập một trật tự xã hội mới tiến bộ hơn. Để thực hiện được mục tiêu cách mạng cần có phương pháp cách mạng phù hợp. </w:t>
      </w:r>
    </w:p>
    <w:p w:rsidR="00A83B4C" w:rsidRPr="00A83B4C" w:rsidRDefault="00A83B4C" w:rsidP="00A83B4C">
      <w:pPr>
        <w:rPr>
          <w:rFonts w:ascii="Times New Roman" w:hAnsi="Times New Roman"/>
          <w:sz w:val="26"/>
          <w:szCs w:val="26"/>
        </w:rPr>
      </w:pPr>
      <w:r w:rsidRPr="00A83B4C">
        <w:rPr>
          <w:rFonts w:ascii="Times New Roman" w:hAnsi="Times New Roman"/>
          <w:i/>
          <w:iCs/>
          <w:sz w:val="26"/>
          <w:szCs w:val="26"/>
        </w:rPr>
        <w:t>Phương pháp cách mạng bạo lực</w:t>
      </w:r>
      <w:r w:rsidRPr="00A83B4C">
        <w:rPr>
          <w:rFonts w:ascii="Times New Roman" w:hAnsi="Times New Roman"/>
          <w:sz w:val="26"/>
          <w:szCs w:val="26"/>
        </w:rPr>
        <w:t xml:space="preserve"> là hình thức cách mạng khá phổ biến. Cách mạng bạo lực là hình thức tiến hành cách mạng thông qua bạo lực để giành chính quyền, là hành động của lực lượng cách mạng dưới sự lãnh đạo của giai cấp lãnh đạo cách mạng vượt qua giới hạn luật pháp của giai cấp thống trị hiện thời, xác lập chính quyền nhà nước của giai cấp cách mạng.</w:t>
      </w:r>
    </w:p>
    <w:p w:rsidR="00A83B4C" w:rsidRPr="00A83B4C" w:rsidRDefault="00A83B4C" w:rsidP="00A83B4C">
      <w:pPr>
        <w:rPr>
          <w:rFonts w:ascii="Times New Roman" w:hAnsi="Times New Roman"/>
          <w:sz w:val="26"/>
          <w:szCs w:val="26"/>
        </w:rPr>
      </w:pPr>
      <w:r w:rsidRPr="00A83B4C">
        <w:rPr>
          <w:rFonts w:ascii="Times New Roman" w:hAnsi="Times New Roman"/>
          <w:sz w:val="26"/>
          <w:szCs w:val="26"/>
        </w:rPr>
        <w:t xml:space="preserve">Trong xã hội có giai cấp, giai cấp thống trị không bao giờ tự nguyện từ bỏ địa vị thống trị của mình dù nó đã lạc hậu, lỗi thời. Nếu chỉ có các hoạt động đấu tranh hợp pháp thì không đủ để lực lượng cách mạng giành chính quyền. Vì vậy, chính quyền thường chỉ có thể giành được bằng hình thức chiến tranh cách mạng, thông qua bạo lực cách mạng. Trong các tác phẩm </w:t>
      </w:r>
      <w:r w:rsidRPr="00A83B4C">
        <w:rPr>
          <w:rFonts w:ascii="Times New Roman" w:hAnsi="Times New Roman"/>
          <w:i/>
          <w:iCs/>
          <w:sz w:val="26"/>
          <w:szCs w:val="26"/>
        </w:rPr>
        <w:t>Phê phán Cương lĩnh Gôta, Tuyên ngôn của Đảng Cộng sản</w:t>
      </w:r>
      <w:r w:rsidRPr="00A83B4C">
        <w:rPr>
          <w:rFonts w:ascii="Times New Roman" w:hAnsi="Times New Roman"/>
          <w:iCs/>
          <w:sz w:val="26"/>
          <w:szCs w:val="26"/>
        </w:rPr>
        <w:t>,</w:t>
      </w:r>
      <w:r w:rsidRPr="00A83B4C">
        <w:rPr>
          <w:rFonts w:ascii="Times New Roman" w:hAnsi="Times New Roman"/>
          <w:sz w:val="26"/>
          <w:szCs w:val="26"/>
        </w:rPr>
        <w:t xml:space="preserve"> C. Mác và Ph. Ăngghen đều khẳng định rằng, để giành chính quyền nhà nước từ tay giai cấp tư sản thì phải tiến hành cách mạng bạo lực. V.I. Lênin cũng cho rằng: “nhà nước tư sản bị thay thế bởi nhà nước vô sản (chuyên chính vô sản) </w:t>
      </w:r>
      <w:r w:rsidRPr="00A83B4C">
        <w:rPr>
          <w:rFonts w:ascii="Times New Roman" w:hAnsi="Times New Roman"/>
          <w:i/>
          <w:iCs/>
          <w:sz w:val="26"/>
          <w:szCs w:val="26"/>
        </w:rPr>
        <w:t>không thể</w:t>
      </w:r>
      <w:r w:rsidRPr="00A83B4C">
        <w:rPr>
          <w:rFonts w:ascii="Times New Roman" w:hAnsi="Times New Roman"/>
          <w:sz w:val="26"/>
          <w:szCs w:val="26"/>
        </w:rPr>
        <w:t xml:space="preserve"> bằng con đường “tiêu vong” được, </w:t>
      </w:r>
      <w:r w:rsidRPr="00A83B4C">
        <w:rPr>
          <w:rFonts w:ascii="Times New Roman" w:hAnsi="Times New Roman"/>
          <w:sz w:val="26"/>
          <w:szCs w:val="26"/>
        </w:rPr>
        <w:lastRenderedPageBreak/>
        <w:t>mà chỉ có thể, theo quy luật chung, bằng một cuộc cách mạng bạo lực thôi”</w:t>
      </w:r>
      <w:r w:rsidRPr="00A83B4C">
        <w:rPr>
          <w:rStyle w:val="FootnoteReference"/>
          <w:rFonts w:ascii="Times New Roman" w:hAnsi="Times New Roman"/>
          <w:sz w:val="26"/>
          <w:szCs w:val="26"/>
        </w:rPr>
        <w:footnoteReference w:id="27"/>
      </w:r>
      <w:r w:rsidRPr="00A83B4C">
        <w:rPr>
          <w:rFonts w:ascii="Times New Roman" w:hAnsi="Times New Roman"/>
          <w:sz w:val="26"/>
          <w:szCs w:val="26"/>
        </w:rPr>
        <w:t>. Tuy nhiên, cũng cần chú ý rằng, bạo lực chỉ là công cụ, phương tiện để lực lượng cách mạng giành lấy chính quyền nhà nước từ tay giai cấp thống trị.</w:t>
      </w:r>
    </w:p>
    <w:p w:rsidR="00A83B4C" w:rsidRPr="00A83B4C" w:rsidRDefault="00A83B4C" w:rsidP="00A83B4C">
      <w:pPr>
        <w:rPr>
          <w:rFonts w:ascii="Times New Roman" w:hAnsi="Times New Roman"/>
          <w:sz w:val="26"/>
          <w:szCs w:val="26"/>
        </w:rPr>
      </w:pPr>
      <w:r w:rsidRPr="00A83B4C">
        <w:rPr>
          <w:rFonts w:ascii="Times New Roman" w:hAnsi="Times New Roman"/>
          <w:i/>
          <w:iCs/>
          <w:sz w:val="26"/>
          <w:szCs w:val="26"/>
        </w:rPr>
        <w:t>Phương pháp hòa bình</w:t>
      </w:r>
      <w:r w:rsidRPr="00A83B4C">
        <w:rPr>
          <w:rFonts w:ascii="Times New Roman" w:hAnsi="Times New Roman"/>
          <w:sz w:val="26"/>
          <w:szCs w:val="26"/>
        </w:rPr>
        <w:t xml:space="preserve"> cũng là một phương pháp để giành chính quyền, là phương pháp đấu tranh không dùng bạo lực cách mạng để giành chính quyền trong điều kiện cho phép. Phương pháp hòa bình là phương pháp đấu tranh nghị trường, thông qua chế độ dân chủ, bằng bầu cử để giành đa số ghế trong nghị viện và trong chính phủ. Phương pháp hòa bình chỉ có thể xảy ra khi có đủ các điều kiện: </w:t>
      </w:r>
      <w:r w:rsidRPr="00A83B4C">
        <w:rPr>
          <w:rFonts w:ascii="Times New Roman" w:hAnsi="Times New Roman"/>
          <w:i/>
          <w:sz w:val="26"/>
          <w:szCs w:val="26"/>
        </w:rPr>
        <w:t>M</w:t>
      </w:r>
      <w:r w:rsidRPr="00A83B4C">
        <w:rPr>
          <w:rFonts w:ascii="Times New Roman" w:hAnsi="Times New Roman"/>
          <w:i/>
          <w:iCs/>
          <w:sz w:val="26"/>
          <w:szCs w:val="26"/>
        </w:rPr>
        <w:t>ột là</w:t>
      </w:r>
      <w:r w:rsidRPr="00A83B4C">
        <w:rPr>
          <w:rFonts w:ascii="Times New Roman" w:hAnsi="Times New Roman"/>
          <w:sz w:val="26"/>
          <w:szCs w:val="26"/>
        </w:rPr>
        <w:t xml:space="preserve">, giai cấp thống trị không còn bộ máy bạo lực đáng kể hoặc còn bộ máy bạo lực, nhưng chúng đã mất hết ý chí chống lại lực lượng cách mạng; </w:t>
      </w:r>
      <w:r w:rsidRPr="00A83B4C">
        <w:rPr>
          <w:rFonts w:ascii="Times New Roman" w:hAnsi="Times New Roman"/>
          <w:i/>
          <w:sz w:val="26"/>
          <w:szCs w:val="26"/>
        </w:rPr>
        <w:t>h</w:t>
      </w:r>
      <w:r w:rsidRPr="00A83B4C">
        <w:rPr>
          <w:rFonts w:ascii="Times New Roman" w:hAnsi="Times New Roman"/>
          <w:i/>
          <w:iCs/>
          <w:sz w:val="26"/>
          <w:szCs w:val="26"/>
        </w:rPr>
        <w:t>ai là</w:t>
      </w:r>
      <w:r w:rsidRPr="00A83B4C">
        <w:rPr>
          <w:rFonts w:ascii="Times New Roman" w:hAnsi="Times New Roman"/>
          <w:sz w:val="26"/>
          <w:szCs w:val="26"/>
        </w:rPr>
        <w:t xml:space="preserve">, lực lượng cách mạng phát triển mạnh, áp đảo kẻ thù. </w:t>
      </w:r>
    </w:p>
    <w:p w:rsidR="00A83B4C" w:rsidRPr="00A83B4C" w:rsidRDefault="00A83B4C" w:rsidP="00A83B4C">
      <w:pPr>
        <w:spacing w:line="322" w:lineRule="exact"/>
        <w:rPr>
          <w:rFonts w:ascii="Times New Roman" w:hAnsi="Times New Roman"/>
          <w:sz w:val="26"/>
          <w:szCs w:val="26"/>
        </w:rPr>
      </w:pPr>
      <w:r w:rsidRPr="00A83B4C">
        <w:rPr>
          <w:rFonts w:ascii="Times New Roman" w:hAnsi="Times New Roman"/>
          <w:sz w:val="26"/>
          <w:szCs w:val="26"/>
        </w:rPr>
        <w:t xml:space="preserve">Phương pháp hòa bình rất có lợi, ít gây thương vong về con người và thiệt hại về vật chất nhưng điều kiện để giành chính quyền bằng phương pháp hòa bình ít khi xảy ra. Tuy nhiên, cần chú ý quan điểm “quá độ hòa bình” thực chất là quan điểm phủ định bạo lực cách mạng của bọn cơ hội chủ nghĩa theo hướng hữu khuynh. </w:t>
      </w:r>
    </w:p>
    <w:p w:rsidR="00A83B4C" w:rsidRPr="00A83B4C" w:rsidRDefault="00A83B4C" w:rsidP="00A83B4C">
      <w:pPr>
        <w:spacing w:line="322" w:lineRule="exact"/>
        <w:rPr>
          <w:rFonts w:ascii="Times New Roman" w:hAnsi="Times New Roman"/>
          <w:sz w:val="26"/>
          <w:szCs w:val="26"/>
        </w:rPr>
      </w:pPr>
      <w:r w:rsidRPr="00A83B4C">
        <w:rPr>
          <w:rFonts w:ascii="Times New Roman" w:hAnsi="Times New Roman"/>
          <w:sz w:val="26"/>
          <w:szCs w:val="26"/>
        </w:rPr>
        <w:t>Hiện nay, ở Việt Nam, các thế lực thù địch, phản động đẩy mạnh thực hiện chiến lược “diễn biến hòa bình”, lợi dụng các vấn đề “dân chủ”, “nhân quyền”, dân tộc, tôn giáo và những yếu kém, sơ hở, mất cảnh giác của ta để xuyên tạc, bóp méo tình hình; cổ súy cho lối sống hưởng thụ, thực dụng, ích kỷ, cá nhân chủ nghĩa; đồng thời, cấu kết với các phần tử cơ hội và bất mãn chính trị hoạt động ráo riết, chống phá cách mạng ngày càng tinh vi, nguy hiểm hơn. Tình trạng suy thoái về tư tưởng chính trị, đạo đức, lối sống của một bộ phận không nhỏ cán bộ, đảng viên chưa bị đẩy lùi, có mặt, có bộ phận còn diễn biến tinh vi, phức tạp hơn; tham nhũng, lãng phí. Điều này làm giảm sút vai trò lãnh đạo của Đảng, suy giảm niềm tin của nhân dân đối với Đảng, là nguy cơ trực tiếp đe dọa sự tồn vong của Đảng và của chế độ; vì vậy cần phải nhận diện những biểu hiện và kiên quyết đấu tranh ngăn chặn, đẩy lùi có hiệu quả tình trạng suy thoái về tư tưởng chính trị, đạo đức, lối sống, những biểu hiện “tự diễn biến”, “tự chuyển hóa” trong nội bộ</w:t>
      </w:r>
      <w:r w:rsidRPr="00A83B4C">
        <w:rPr>
          <w:rStyle w:val="FootnoteReference"/>
          <w:rFonts w:ascii="Times New Roman" w:hAnsi="Times New Roman"/>
          <w:sz w:val="26"/>
          <w:szCs w:val="26"/>
        </w:rPr>
        <w:footnoteReference w:id="28"/>
      </w:r>
      <w:r w:rsidRPr="00A83B4C">
        <w:rPr>
          <w:rFonts w:ascii="Times New Roman" w:hAnsi="Times New Roman"/>
          <w:sz w:val="26"/>
          <w:szCs w:val="26"/>
        </w:rPr>
        <w:t>.</w:t>
      </w:r>
    </w:p>
    <w:p w:rsidR="00A83B4C" w:rsidRPr="00A83B4C" w:rsidRDefault="00A83B4C" w:rsidP="00A83B4C">
      <w:pPr>
        <w:pStyle w:val="NGHIENG"/>
        <w:spacing w:line="340" w:lineRule="exact"/>
        <w:rPr>
          <w:rFonts w:ascii="Times New Roman" w:hAnsi="Times New Roman"/>
          <w:sz w:val="26"/>
          <w:szCs w:val="26"/>
          <w:lang w:val="en-US"/>
        </w:rPr>
      </w:pPr>
      <w:bookmarkStart w:id="25" w:name="_Toc525635519"/>
      <w:bookmarkStart w:id="26" w:name="_Toc526600102"/>
      <w:bookmarkStart w:id="27" w:name="_Toc534816258"/>
      <w:bookmarkStart w:id="28" w:name="_Toc12265188"/>
      <w:bookmarkStart w:id="29" w:name="_Toc429378516"/>
      <w:bookmarkStart w:id="30" w:name="_Hlk187745312"/>
      <w:r w:rsidRPr="00A83B4C">
        <w:rPr>
          <w:rFonts w:ascii="Times New Roman" w:hAnsi="Times New Roman"/>
          <w:sz w:val="26"/>
          <w:szCs w:val="26"/>
          <w:lang w:val="en-US"/>
        </w:rPr>
        <w:t>d) Vấn đề cách mạng xã hội trên thế giới hiện nay</w:t>
      </w:r>
      <w:bookmarkEnd w:id="25"/>
      <w:bookmarkEnd w:id="26"/>
      <w:bookmarkEnd w:id="27"/>
      <w:bookmarkEnd w:id="28"/>
      <w:bookmarkEnd w:id="29"/>
    </w:p>
    <w:bookmarkEnd w:id="30"/>
    <w:p w:rsidR="00A83B4C" w:rsidRPr="00A83B4C" w:rsidRDefault="00A83B4C" w:rsidP="00A83B4C">
      <w:pPr>
        <w:spacing w:line="340" w:lineRule="exact"/>
        <w:rPr>
          <w:rFonts w:ascii="Times New Roman" w:hAnsi="Times New Roman"/>
          <w:sz w:val="26"/>
          <w:szCs w:val="26"/>
        </w:rPr>
      </w:pPr>
      <w:r w:rsidRPr="00A83B4C">
        <w:rPr>
          <w:rFonts w:ascii="Times New Roman" w:hAnsi="Times New Roman"/>
          <w:sz w:val="26"/>
          <w:szCs w:val="26"/>
        </w:rPr>
        <w:t xml:space="preserve">Hiện nay, xã hội đã có nhiều đổi khác so với những năm 70 của thế kỷ XX. Xã hội hiện đại bị chi phối bởi đặc điểm của thời đại: cuộc cách mạng khoa học và công nghệ hiện đại, nền kinh tế tri thức ở các nước phát triển, xu hướng đối thoại thay cho xu hướng đối đầu, những điều chỉnh của chủ nghĩa tư bản hiện đại phần nào “làm dịu” mâu thuẫn giai cấp. Sự xung đột về giai cấp vẫn còn, song không gay gắt, quyết liệt như trước, thay vào đó là sự xung đột về sắc tộc, tôn giáo, về kinh tế giữa các quốc gia, khu vực. Cùng với đó là sự ô nhiễm môi trường, cạn kiệt tài nguyên thiên nhiên, nạn đói và bệnh tật ở nhiều </w:t>
      </w:r>
      <w:proofErr w:type="gramStart"/>
      <w:r w:rsidRPr="00A83B4C">
        <w:rPr>
          <w:rFonts w:ascii="Times New Roman" w:hAnsi="Times New Roman"/>
          <w:sz w:val="26"/>
          <w:szCs w:val="26"/>
        </w:rPr>
        <w:t>nước,...</w:t>
      </w:r>
      <w:proofErr w:type="gramEnd"/>
      <w:r w:rsidRPr="00A83B4C">
        <w:rPr>
          <w:rFonts w:ascii="Times New Roman" w:hAnsi="Times New Roman"/>
          <w:sz w:val="26"/>
          <w:szCs w:val="26"/>
        </w:rPr>
        <w:t xml:space="preserve"> cũng là những nguyên nhân tạo ra sự bất ổn trong thế giới đương đại. </w:t>
      </w:r>
    </w:p>
    <w:p w:rsidR="00A83B4C" w:rsidRPr="00A83B4C" w:rsidRDefault="00A83B4C" w:rsidP="00A83B4C">
      <w:pPr>
        <w:spacing w:line="340" w:lineRule="exact"/>
        <w:rPr>
          <w:rFonts w:ascii="Times New Roman" w:hAnsi="Times New Roman"/>
          <w:sz w:val="26"/>
          <w:szCs w:val="26"/>
        </w:rPr>
      </w:pPr>
      <w:r w:rsidRPr="00A83B4C">
        <w:rPr>
          <w:rFonts w:ascii="Times New Roman" w:hAnsi="Times New Roman"/>
          <w:sz w:val="26"/>
          <w:szCs w:val="26"/>
        </w:rPr>
        <w:lastRenderedPageBreak/>
        <w:t>Trong xã hội hiện đại tiềm ẩn khả năng những biến động xã hội theo chiều hướng tiến bộ dưới hình thức cải tổ, cải cách, đổi mới như ở các nước xã hội chủ nghĩa trước đây và những hình thức hợp tác mới trên cơ sở các lực lượng xã hội có thể chấp nhận được ở các nước theo các xu hướng chính trị khác nhau hiện nay.</w:t>
      </w:r>
    </w:p>
    <w:p w:rsidR="00A83B4C" w:rsidRPr="00A83B4C" w:rsidRDefault="00A83B4C" w:rsidP="00A83B4C">
      <w:pPr>
        <w:spacing w:line="340" w:lineRule="exact"/>
        <w:rPr>
          <w:rFonts w:ascii="Times New Roman" w:hAnsi="Times New Roman"/>
          <w:sz w:val="26"/>
          <w:szCs w:val="26"/>
        </w:rPr>
      </w:pPr>
      <w:r w:rsidRPr="00A83B4C">
        <w:rPr>
          <w:rFonts w:ascii="Times New Roman" w:hAnsi="Times New Roman"/>
          <w:sz w:val="26"/>
          <w:szCs w:val="26"/>
        </w:rPr>
        <w:t xml:space="preserve">Vì lợi ích chung của toàn thế giới, các nước có chế độ xã hội và chính trị khác nhau vẫn có thể thông qua các tổ chức quốc tế để đối thoại, hòa giải những tranh chấp về kinh tế, lãnh thổ, lãnh hải, tài nguyên thiên nhiên... và những bất đồng khác. Xu hướng đối thoại, hòa giải đang là xu hướng chủ đạo hiện nay. Các cuộc chiến tranh dưới màu sắc dân tộc, tôn giáo, hay dưới chiêu bài “nhân đạo” chống vũ khí hóa học, vũ khí sinh </w:t>
      </w:r>
      <w:proofErr w:type="gramStart"/>
      <w:r w:rsidRPr="00A83B4C">
        <w:rPr>
          <w:rFonts w:ascii="Times New Roman" w:hAnsi="Times New Roman"/>
          <w:sz w:val="26"/>
          <w:szCs w:val="26"/>
        </w:rPr>
        <w:t>học,...</w:t>
      </w:r>
      <w:proofErr w:type="gramEnd"/>
      <w:r w:rsidRPr="00A83B4C">
        <w:rPr>
          <w:rFonts w:ascii="Times New Roman" w:hAnsi="Times New Roman"/>
          <w:sz w:val="26"/>
          <w:szCs w:val="26"/>
        </w:rPr>
        <w:t xml:space="preserve"> đang bị các thế lực tiến bộ lên án, phản đối.</w:t>
      </w:r>
    </w:p>
    <w:p w:rsidR="00A83B4C" w:rsidRPr="00A83B4C" w:rsidRDefault="00A83B4C" w:rsidP="00A83B4C">
      <w:pPr>
        <w:rPr>
          <w:rFonts w:ascii="Times New Roman" w:hAnsi="Times New Roman"/>
          <w:spacing w:val="2"/>
          <w:sz w:val="26"/>
          <w:szCs w:val="26"/>
        </w:rPr>
      </w:pPr>
      <w:r w:rsidRPr="00A83B4C">
        <w:rPr>
          <w:rFonts w:ascii="Times New Roman" w:hAnsi="Times New Roman"/>
          <w:spacing w:val="2"/>
          <w:sz w:val="26"/>
          <w:szCs w:val="26"/>
        </w:rPr>
        <w:t>Xu hướng giữ vững độc lập, tự chủ của quốc gia, dân tộc, không phụ thuộc và không can thiệp vào công việc nội bộ của nhau, đấu tranh cho dân chủ, hòa bình và tiến bộ xã hội đang diễn ra mạnh mẽ, ngày càng tỏ ra chiếm ưu thế.</w:t>
      </w:r>
    </w:p>
    <w:p w:rsidR="00A83B4C" w:rsidRPr="00A83B4C" w:rsidRDefault="00A83B4C" w:rsidP="00A83B4C">
      <w:pPr>
        <w:rPr>
          <w:rFonts w:ascii="Times New Roman" w:hAnsi="Times New Roman"/>
          <w:spacing w:val="2"/>
          <w:sz w:val="26"/>
          <w:szCs w:val="26"/>
        </w:rPr>
      </w:pPr>
      <w:r w:rsidRPr="00A83B4C">
        <w:rPr>
          <w:rFonts w:ascii="Times New Roman" w:hAnsi="Times New Roman"/>
          <w:spacing w:val="2"/>
          <w:sz w:val="26"/>
          <w:szCs w:val="26"/>
        </w:rPr>
        <w:t xml:space="preserve">Các quốc gia, dân tộc sẽ đi tới một xã hội dân chủ, tự do, công bằng, văn minh theo cách đi của mình thông qua các chính sách phát triển kinh tế - xã hội, văn hóa, giáo dục, y tế, khoa học - công </w:t>
      </w:r>
      <w:proofErr w:type="gramStart"/>
      <w:r w:rsidRPr="00A83B4C">
        <w:rPr>
          <w:rFonts w:ascii="Times New Roman" w:hAnsi="Times New Roman"/>
          <w:spacing w:val="2"/>
          <w:sz w:val="26"/>
          <w:szCs w:val="26"/>
        </w:rPr>
        <w:t>nghệ,...</w:t>
      </w:r>
      <w:proofErr w:type="gramEnd"/>
      <w:r w:rsidRPr="00A83B4C">
        <w:rPr>
          <w:rFonts w:ascii="Times New Roman" w:hAnsi="Times New Roman"/>
          <w:spacing w:val="2"/>
          <w:sz w:val="26"/>
          <w:szCs w:val="26"/>
        </w:rPr>
        <w:t xml:space="preserve"> Và do đó, dù không có các cuộc cách mạng xã hội điển hình như đã từng diễn ra trong lịch sử, thì xã hội hiện đại sẽ phát triển theo hướng thay đổi từng bộ phận, từng yếu tố, lĩnh vực trong đời sống xã hội. Thay đổi trước hết về lực lượng sản xuất rồi đến quan hệ sản xuất, từ đó dẫn đến thay đổi cơ cấu kinh tế xã hội, tức là cơ sở hạ tầng, và do đó, thay đổi các yếu tố của kiến trúc thượng tầng xã hội, dẫn đến thay đổi toàn bộ xã hội.</w:t>
      </w:r>
    </w:p>
    <w:p w:rsidR="00A83B4C" w:rsidRPr="00A83B4C" w:rsidRDefault="00A83B4C" w:rsidP="00A83B4C">
      <w:pPr>
        <w:rPr>
          <w:rFonts w:ascii="Times New Roman" w:hAnsi="Times New Roman"/>
          <w:spacing w:val="-2"/>
          <w:sz w:val="26"/>
          <w:szCs w:val="26"/>
        </w:rPr>
      </w:pPr>
      <w:r w:rsidRPr="00A83B4C">
        <w:rPr>
          <w:rFonts w:ascii="Times New Roman" w:hAnsi="Times New Roman"/>
          <w:spacing w:val="-2"/>
          <w:sz w:val="26"/>
          <w:szCs w:val="26"/>
        </w:rPr>
        <w:t xml:space="preserve">Trong thời đại ngày nay, theo nguyên lý về sự phát triển của triết học Mác - Lênin khó có thể để bùng nổ những cuộc cách mạng xã hội điển hình như cách mạng tư sản ở châu Âu thế kỷ XVII - XVIII, Cách mạng Tháng Mười Nga năm </w:t>
      </w:r>
      <w:proofErr w:type="gramStart"/>
      <w:r w:rsidRPr="00A83B4C">
        <w:rPr>
          <w:rFonts w:ascii="Times New Roman" w:hAnsi="Times New Roman"/>
          <w:spacing w:val="-2"/>
          <w:sz w:val="26"/>
          <w:szCs w:val="26"/>
        </w:rPr>
        <w:t>1917,...</w:t>
      </w:r>
      <w:proofErr w:type="gramEnd"/>
      <w:r w:rsidRPr="00A83B4C">
        <w:rPr>
          <w:rFonts w:ascii="Times New Roman" w:hAnsi="Times New Roman"/>
          <w:spacing w:val="-2"/>
          <w:sz w:val="26"/>
          <w:szCs w:val="26"/>
        </w:rPr>
        <w:t xml:space="preserve"> Cách mạng xã hội sẽ diễn ra dưới hình thức chuyển hóa, thay đổi dần dần từng yếu tố, bộ phận, lĩnh vực của đời sống xã hội. Xã hội sau sẽ phát triển tiến bộ hơn xã hội trước. Việt Nam đang hướng tới mục tiêu: dân giàu, nước mạnh, dân chủ, công bằng, văn minh.</w:t>
      </w:r>
      <w:bookmarkStart w:id="31" w:name="_GoBack"/>
      <w:bookmarkEnd w:id="31"/>
    </w:p>
    <w:sectPr w:rsidR="00A83B4C" w:rsidRPr="00A83B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6781" w:rsidRDefault="00036781" w:rsidP="00A83B4C">
      <w:pPr>
        <w:spacing w:line="240" w:lineRule="auto"/>
      </w:pPr>
      <w:r>
        <w:separator/>
      </w:r>
    </w:p>
  </w:endnote>
  <w:endnote w:type="continuationSeparator" w:id="0">
    <w:p w:rsidR="00036781" w:rsidRDefault="00036781" w:rsidP="00A83B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Centur">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VnCentury Schoolbook">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6781" w:rsidRDefault="00036781" w:rsidP="00A83B4C">
      <w:pPr>
        <w:spacing w:line="240" w:lineRule="auto"/>
      </w:pPr>
      <w:r>
        <w:separator/>
      </w:r>
    </w:p>
  </w:footnote>
  <w:footnote w:type="continuationSeparator" w:id="0">
    <w:p w:rsidR="00036781" w:rsidRDefault="00036781" w:rsidP="00A83B4C">
      <w:pPr>
        <w:spacing w:line="240" w:lineRule="auto"/>
      </w:pPr>
      <w:r>
        <w:continuationSeparator/>
      </w:r>
    </w:p>
  </w:footnote>
  <w:footnote w:id="1">
    <w:p w:rsidR="00A83B4C" w:rsidRPr="00852EEC" w:rsidRDefault="00A83B4C" w:rsidP="00A83B4C">
      <w:pPr>
        <w:pStyle w:val="FootnoteText"/>
        <w:rPr>
          <w:lang w:val="en-US"/>
        </w:rPr>
      </w:pPr>
      <w:r w:rsidRPr="00852EEC">
        <w:rPr>
          <w:rStyle w:val="FootnoteReference"/>
        </w:rPr>
        <w:footnoteRef/>
      </w:r>
      <w:r w:rsidRPr="00852EEC">
        <w:t>, 2.</w:t>
      </w:r>
      <w:r w:rsidRPr="00852EEC">
        <w:rPr>
          <w:szCs w:val="19"/>
          <w:lang w:val="en-US"/>
        </w:rPr>
        <w:t xml:space="preserve"> </w:t>
      </w:r>
      <w:r w:rsidRPr="007010FD">
        <w:rPr>
          <w:szCs w:val="19"/>
          <w:lang w:val="en-US"/>
        </w:rPr>
        <w:t xml:space="preserve">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52EEC">
        <w:rPr>
          <w:szCs w:val="19"/>
          <w:lang w:val="en-US"/>
        </w:rPr>
        <w:t xml:space="preserve">t.21, </w:t>
      </w:r>
      <w:r w:rsidRPr="007010FD">
        <w:rPr>
          <w:szCs w:val="19"/>
          <w:lang w:val="en-US"/>
        </w:rPr>
        <w:t>tr.252.</w:t>
      </w:r>
    </w:p>
  </w:footnote>
  <w:footnote w:id="2">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Sđd,</w:t>
      </w:r>
      <w:r w:rsidRPr="007010FD">
        <w:rPr>
          <w:szCs w:val="19"/>
          <w:lang w:val="en-US"/>
        </w:rPr>
        <w:t xml:space="preserve"> </w:t>
      </w:r>
      <w:r w:rsidRPr="002D1C46">
        <w:rPr>
          <w:szCs w:val="19"/>
          <w:lang w:val="en-US"/>
        </w:rPr>
        <w:t xml:space="preserve">t.21, </w:t>
      </w:r>
      <w:r w:rsidRPr="007010FD">
        <w:rPr>
          <w:szCs w:val="19"/>
          <w:lang w:val="en-US"/>
        </w:rPr>
        <w:t>tr.257.</w:t>
      </w:r>
    </w:p>
  </w:footnote>
  <w:footnote w:id="3">
    <w:p w:rsidR="00A83B4C" w:rsidRPr="007010FD" w:rsidRDefault="00A83B4C" w:rsidP="00A83B4C">
      <w:pPr>
        <w:pStyle w:val="FootnoteText"/>
        <w:rPr>
          <w:spacing w:val="-4"/>
          <w:szCs w:val="19"/>
          <w:lang w:val="en-US"/>
        </w:rPr>
      </w:pPr>
      <w:r w:rsidRPr="007010FD">
        <w:rPr>
          <w:rStyle w:val="FootnoteReference"/>
          <w:sz w:val="19"/>
          <w:szCs w:val="19"/>
          <w:lang w:val="en-US"/>
        </w:rPr>
        <w:footnoteRef/>
      </w:r>
      <w:r>
        <w:rPr>
          <w:spacing w:val="-4"/>
          <w:szCs w:val="19"/>
          <w:lang w:val="en-US"/>
        </w:rPr>
        <w:t>.</w:t>
      </w:r>
      <w:r w:rsidRPr="007010FD">
        <w:rPr>
          <w:spacing w:val="-4"/>
          <w:szCs w:val="19"/>
          <w:lang w:val="en-US"/>
        </w:rPr>
        <w:t xml:space="preserve"> </w:t>
      </w:r>
      <w:r w:rsidRPr="007010FD">
        <w:rPr>
          <w:szCs w:val="19"/>
          <w:lang w:val="en-US"/>
        </w:rPr>
        <w:t xml:space="preserve">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Sđd,</w:t>
      </w:r>
      <w:r w:rsidRPr="007010FD">
        <w:rPr>
          <w:szCs w:val="19"/>
          <w:lang w:val="en-US"/>
        </w:rPr>
        <w:t xml:space="preserve"> </w:t>
      </w:r>
      <w:r w:rsidRPr="00D86169">
        <w:rPr>
          <w:szCs w:val="19"/>
          <w:lang w:val="en-US"/>
        </w:rPr>
        <w:t xml:space="preserve">t.21, </w:t>
      </w:r>
      <w:r w:rsidRPr="007010FD">
        <w:rPr>
          <w:spacing w:val="-4"/>
          <w:szCs w:val="19"/>
          <w:lang w:val="en-US"/>
        </w:rPr>
        <w:t>tr.252-253.</w:t>
      </w:r>
    </w:p>
  </w:footnote>
  <w:footnote w:id="4">
    <w:p w:rsidR="00A83B4C" w:rsidRPr="00D86169" w:rsidRDefault="00A83B4C" w:rsidP="00A83B4C">
      <w:pPr>
        <w:pStyle w:val="FootnoteText"/>
        <w:rPr>
          <w:lang w:val="en-US"/>
        </w:rPr>
      </w:pPr>
      <w:r w:rsidRPr="00D86169">
        <w:rPr>
          <w:rStyle w:val="FootnoteReference"/>
        </w:rPr>
        <w:footnoteRef/>
      </w:r>
      <w:r>
        <w:rPr>
          <w:lang w:val="en-US"/>
        </w:rPr>
        <w:t xml:space="preserve">, 3. </w:t>
      </w:r>
      <w:r w:rsidRPr="007010FD">
        <w:rPr>
          <w:szCs w:val="19"/>
          <w:lang w:val="en-US"/>
        </w:rPr>
        <w:t xml:space="preserve">V.I. </w:t>
      </w:r>
      <w:r>
        <w:rPr>
          <w:szCs w:val="19"/>
          <w:lang w:val="en-US"/>
        </w:rPr>
        <w:t>Lênin:</w:t>
      </w:r>
      <w:r w:rsidRPr="007010FD">
        <w:rPr>
          <w:i/>
          <w:iCs/>
          <w:szCs w:val="19"/>
          <w:lang w:val="en-US"/>
        </w:rPr>
        <w:t xml:space="preserve"> Toàn tập</w:t>
      </w:r>
      <w:r w:rsidRPr="007010FD">
        <w:rPr>
          <w:i/>
          <w:szCs w:val="19"/>
          <w:lang w:val="en-US"/>
        </w:rPr>
        <w:t xml:space="preserve">, </w:t>
      </w:r>
      <w:r>
        <w:rPr>
          <w:i/>
          <w:szCs w:val="19"/>
          <w:lang w:val="en-US"/>
        </w:rPr>
        <w:t xml:space="preserve">Sđd, </w:t>
      </w:r>
      <w:r w:rsidRPr="00D86169">
        <w:rPr>
          <w:szCs w:val="19"/>
          <w:lang w:val="en-US"/>
        </w:rPr>
        <w:t>t.33,</w:t>
      </w:r>
      <w:r w:rsidRPr="007010FD">
        <w:rPr>
          <w:szCs w:val="19"/>
          <w:lang w:val="en-US"/>
        </w:rPr>
        <w:t xml:space="preserve"> tr.9.</w:t>
      </w:r>
    </w:p>
  </w:footnote>
  <w:footnote w:id="5">
    <w:p w:rsidR="00A83B4C" w:rsidRPr="002D1C46" w:rsidRDefault="00A83B4C" w:rsidP="00A83B4C">
      <w:pPr>
        <w:pStyle w:val="FootnoteText"/>
        <w:rPr>
          <w:lang w:val="en-US"/>
        </w:rPr>
      </w:pPr>
      <w:r w:rsidRPr="002D1C46">
        <w:rPr>
          <w:rStyle w:val="FootnoteReference"/>
        </w:rPr>
        <w:footnoteRef/>
      </w:r>
      <w:r w:rsidRPr="002D1C46">
        <w:t>,</w:t>
      </w:r>
      <w:r w:rsidRPr="002D1C46">
        <w:rPr>
          <w:szCs w:val="19"/>
          <w:lang w:val="en-US"/>
        </w:rPr>
        <w:t xml:space="preserve"> 2, 3, 4. C. Mác và Ph. Ăngghen: </w:t>
      </w:r>
      <w:r w:rsidRPr="002D1C46">
        <w:rPr>
          <w:i/>
          <w:iCs/>
          <w:szCs w:val="19"/>
          <w:lang w:val="en-US"/>
        </w:rPr>
        <w:t>Toàn tập</w:t>
      </w:r>
      <w:r w:rsidRPr="002D1C46">
        <w:rPr>
          <w:i/>
          <w:szCs w:val="19"/>
          <w:lang w:val="en-US"/>
        </w:rPr>
        <w:t xml:space="preserve">, Sđd, </w:t>
      </w:r>
      <w:r w:rsidRPr="002D1C46">
        <w:rPr>
          <w:szCs w:val="19"/>
          <w:lang w:val="en-US"/>
        </w:rPr>
        <w:t>t.22, tr.290.</w:t>
      </w:r>
    </w:p>
  </w:footnote>
  <w:footnote w:id="6">
    <w:p w:rsidR="00A83B4C" w:rsidRPr="007010FD" w:rsidRDefault="00A83B4C" w:rsidP="00A83B4C">
      <w:pPr>
        <w:pStyle w:val="FootnoteText"/>
        <w:rPr>
          <w:szCs w:val="19"/>
          <w:lang w:val="en-US"/>
        </w:rPr>
      </w:pPr>
      <w:r w:rsidRPr="00D86169">
        <w:rPr>
          <w:rStyle w:val="FootnoteReference"/>
        </w:rPr>
        <w:t>5</w:t>
      </w:r>
      <w:r>
        <w:rPr>
          <w:szCs w:val="19"/>
          <w:lang w:val="en-US"/>
        </w:rPr>
        <w:t>.</w:t>
      </w:r>
      <w:r w:rsidRPr="007010FD">
        <w:rPr>
          <w:szCs w:val="19"/>
          <w:lang w:val="en-US"/>
        </w:rPr>
        <w:t xml:space="preserve"> V.I. </w:t>
      </w:r>
      <w:r>
        <w:rPr>
          <w:szCs w:val="19"/>
          <w:lang w:val="en-US"/>
        </w:rPr>
        <w:t>Lênin:</w:t>
      </w:r>
      <w:r w:rsidRPr="007010FD">
        <w:rPr>
          <w:i/>
          <w:iCs/>
          <w:szCs w:val="19"/>
          <w:lang w:val="en-US"/>
        </w:rPr>
        <w:t xml:space="preserve"> Toàn tập</w:t>
      </w:r>
      <w:r w:rsidRPr="007010FD">
        <w:rPr>
          <w:i/>
          <w:szCs w:val="19"/>
          <w:lang w:val="en-US"/>
        </w:rPr>
        <w:t>, Sđd,</w:t>
      </w:r>
      <w:r w:rsidRPr="007010FD">
        <w:rPr>
          <w:szCs w:val="19"/>
          <w:lang w:val="en-US"/>
        </w:rPr>
        <w:t xml:space="preserve"> </w:t>
      </w:r>
      <w:r w:rsidRPr="00D86169">
        <w:rPr>
          <w:szCs w:val="19"/>
          <w:lang w:val="en-US"/>
        </w:rPr>
        <w:t>t.33,</w:t>
      </w:r>
      <w:r>
        <w:rPr>
          <w:szCs w:val="19"/>
          <w:lang w:val="en-US"/>
        </w:rPr>
        <w:t xml:space="preserve"> </w:t>
      </w:r>
      <w:r w:rsidRPr="007010FD">
        <w:rPr>
          <w:szCs w:val="19"/>
          <w:lang w:val="en-US"/>
        </w:rPr>
        <w:t>tr.10.</w:t>
      </w:r>
    </w:p>
  </w:footnote>
  <w:footnote w:id="7">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 2.</w:t>
      </w:r>
      <w:r w:rsidRPr="007010FD">
        <w:rPr>
          <w:szCs w:val="19"/>
          <w:lang w:val="en-US"/>
        </w:rPr>
        <w:t xml:space="preserve"> C. Mác</w:t>
      </w:r>
      <w:r w:rsidRPr="007010FD">
        <w:rPr>
          <w:spacing w:val="-4"/>
          <w:szCs w:val="19"/>
          <w:lang w:val="en-US"/>
        </w:rPr>
        <w:t xml:space="preserve"> và Ph. </w:t>
      </w:r>
      <w:r>
        <w:rPr>
          <w:spacing w:val="-4"/>
          <w:szCs w:val="19"/>
          <w:lang w:val="en-US"/>
        </w:rPr>
        <w:t>Ăngghen:</w:t>
      </w:r>
      <w:r w:rsidRPr="007010FD">
        <w:rPr>
          <w:spacing w:val="-4"/>
          <w:szCs w:val="19"/>
          <w:lang w:val="en-US"/>
        </w:rPr>
        <w:t xml:space="preserve"> </w:t>
      </w:r>
      <w:r w:rsidRPr="007010FD">
        <w:rPr>
          <w:i/>
          <w:iCs/>
          <w:spacing w:val="-4"/>
          <w:szCs w:val="19"/>
          <w:lang w:val="en-US"/>
        </w:rPr>
        <w:t>Toàn tập</w:t>
      </w:r>
      <w:r w:rsidRPr="007010FD">
        <w:rPr>
          <w:i/>
          <w:spacing w:val="-4"/>
          <w:szCs w:val="19"/>
          <w:lang w:val="en-US"/>
        </w:rPr>
        <w:t xml:space="preserve">, </w:t>
      </w:r>
      <w:r>
        <w:rPr>
          <w:i/>
          <w:spacing w:val="-4"/>
          <w:szCs w:val="19"/>
          <w:lang w:val="en-US"/>
        </w:rPr>
        <w:t>Sđd,</w:t>
      </w:r>
      <w:r w:rsidRPr="00BD7E20">
        <w:rPr>
          <w:spacing w:val="-4"/>
          <w:szCs w:val="19"/>
          <w:lang w:val="en-US"/>
        </w:rPr>
        <w:t xml:space="preserve"> t.21,</w:t>
      </w:r>
      <w:r w:rsidRPr="00BD7E20">
        <w:rPr>
          <w:szCs w:val="19"/>
          <w:lang w:val="en-US"/>
        </w:rPr>
        <w:t xml:space="preserve"> </w:t>
      </w:r>
      <w:r w:rsidRPr="007010FD">
        <w:rPr>
          <w:szCs w:val="19"/>
          <w:lang w:val="en-US"/>
        </w:rPr>
        <w:t>tr.255.</w:t>
      </w:r>
    </w:p>
  </w:footnote>
  <w:footnote w:id="8">
    <w:p w:rsidR="00A83B4C" w:rsidRPr="007010FD" w:rsidRDefault="00A83B4C" w:rsidP="00A83B4C">
      <w:pPr>
        <w:shd w:val="clear" w:color="auto" w:fill="FFFFFF"/>
        <w:spacing w:line="270" w:lineRule="exact"/>
        <w:rPr>
          <w:sz w:val="19"/>
          <w:szCs w:val="19"/>
        </w:rPr>
      </w:pPr>
      <w:r w:rsidRPr="007010FD">
        <w:rPr>
          <w:rStyle w:val="FootnoteReference"/>
          <w:sz w:val="19"/>
          <w:szCs w:val="19"/>
        </w:rPr>
        <w:footnoteRef/>
      </w:r>
      <w:r>
        <w:rPr>
          <w:sz w:val="19"/>
          <w:szCs w:val="19"/>
        </w:rPr>
        <w:t>.</w:t>
      </w:r>
      <w:r w:rsidRPr="007010FD">
        <w:rPr>
          <w:sz w:val="19"/>
          <w:szCs w:val="19"/>
        </w:rPr>
        <w:t xml:space="preserve"> V.I. </w:t>
      </w:r>
      <w:r>
        <w:rPr>
          <w:sz w:val="19"/>
          <w:szCs w:val="19"/>
        </w:rPr>
        <w:t>Lênin:</w:t>
      </w:r>
      <w:r w:rsidRPr="007010FD">
        <w:rPr>
          <w:sz w:val="19"/>
          <w:szCs w:val="19"/>
        </w:rPr>
        <w:t xml:space="preserve"> </w:t>
      </w:r>
      <w:r w:rsidRPr="007010FD">
        <w:rPr>
          <w:i/>
          <w:sz w:val="19"/>
          <w:szCs w:val="19"/>
        </w:rPr>
        <w:t xml:space="preserve">Toàn tập, </w:t>
      </w:r>
      <w:r>
        <w:rPr>
          <w:i/>
          <w:sz w:val="19"/>
          <w:szCs w:val="19"/>
        </w:rPr>
        <w:t xml:space="preserve">Sđd, </w:t>
      </w:r>
      <w:r w:rsidRPr="00BD7E20">
        <w:rPr>
          <w:sz w:val="19"/>
          <w:szCs w:val="19"/>
        </w:rPr>
        <w:t xml:space="preserve">t.33, </w:t>
      </w:r>
      <w:r w:rsidRPr="007010FD">
        <w:rPr>
          <w:sz w:val="19"/>
          <w:szCs w:val="19"/>
        </w:rPr>
        <w:t>tr.11.</w:t>
      </w:r>
    </w:p>
  </w:footnote>
  <w:footnote w:id="9">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 2.</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BD7E20">
        <w:rPr>
          <w:szCs w:val="19"/>
          <w:lang w:val="en-US"/>
        </w:rPr>
        <w:t xml:space="preserve">t.33, </w:t>
      </w:r>
      <w:r w:rsidRPr="007010FD">
        <w:rPr>
          <w:szCs w:val="19"/>
          <w:lang w:val="en-US"/>
        </w:rPr>
        <w:t>tr.12.</w:t>
      </w:r>
    </w:p>
  </w:footnote>
  <w:footnote w:id="10">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V.I. Lênin</w:t>
      </w:r>
      <w:r>
        <w:rPr>
          <w:szCs w:val="19"/>
          <w:lang w:val="en-US"/>
        </w:rPr>
        <w:t>:</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BD7E20">
        <w:rPr>
          <w:szCs w:val="19"/>
          <w:lang w:val="en-US"/>
        </w:rPr>
        <w:t xml:space="preserve">t.33, </w:t>
      </w:r>
      <w:r w:rsidRPr="007010FD">
        <w:rPr>
          <w:szCs w:val="19"/>
          <w:lang w:val="en-US"/>
        </w:rPr>
        <w:t>tr.15.</w:t>
      </w:r>
    </w:p>
  </w:footnote>
  <w:footnote w:id="11">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 3.</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BD7E20">
        <w:rPr>
          <w:szCs w:val="19"/>
          <w:lang w:val="en-US"/>
        </w:rPr>
        <w:t>t.21,</w:t>
      </w:r>
      <w:r w:rsidRPr="007010FD">
        <w:rPr>
          <w:szCs w:val="19"/>
          <w:lang w:val="en-US"/>
        </w:rPr>
        <w:t xml:space="preserve"> tr.254.</w:t>
      </w:r>
    </w:p>
  </w:footnote>
  <w:footnote w:id="12">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Ăngghen: </w:t>
      </w:r>
      <w:r w:rsidRPr="007010FD">
        <w:rPr>
          <w:i/>
          <w:iCs/>
          <w:szCs w:val="19"/>
          <w:lang w:val="en-US"/>
        </w:rPr>
        <w:t>Toàn tập</w:t>
      </w:r>
      <w:r w:rsidRPr="007010FD">
        <w:rPr>
          <w:i/>
          <w:szCs w:val="19"/>
          <w:lang w:val="en-US"/>
        </w:rPr>
        <w:t xml:space="preserve">, </w:t>
      </w:r>
      <w:r>
        <w:rPr>
          <w:i/>
          <w:szCs w:val="19"/>
          <w:lang w:val="en-US"/>
        </w:rPr>
        <w:t xml:space="preserve">Sđd, </w:t>
      </w:r>
      <w:r w:rsidRPr="008627EC">
        <w:rPr>
          <w:szCs w:val="19"/>
          <w:lang w:val="en-US"/>
        </w:rPr>
        <w:t xml:space="preserve">t.20, </w:t>
      </w:r>
      <w:r w:rsidRPr="007010FD">
        <w:rPr>
          <w:szCs w:val="19"/>
          <w:lang w:val="en-US"/>
        </w:rPr>
        <w:t>tr.253.</w:t>
      </w:r>
    </w:p>
  </w:footnote>
  <w:footnote w:id="13">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AB1864">
        <w:rPr>
          <w:szCs w:val="19"/>
          <w:lang w:val="en-US"/>
        </w:rPr>
        <w:t>t.39,</w:t>
      </w:r>
      <w:r w:rsidRPr="007010FD">
        <w:rPr>
          <w:i/>
          <w:szCs w:val="19"/>
          <w:lang w:val="en-US"/>
        </w:rPr>
        <w:t xml:space="preserve"> </w:t>
      </w:r>
      <w:r w:rsidRPr="007010FD">
        <w:rPr>
          <w:szCs w:val="19"/>
          <w:lang w:val="en-US"/>
        </w:rPr>
        <w:t>tr.86.</w:t>
      </w:r>
    </w:p>
  </w:footnote>
  <w:footnote w:id="14">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AB1864">
        <w:rPr>
          <w:szCs w:val="19"/>
          <w:lang w:val="en-US"/>
        </w:rPr>
        <w:t xml:space="preserve">t.33, </w:t>
      </w:r>
      <w:r w:rsidRPr="007010FD">
        <w:rPr>
          <w:szCs w:val="19"/>
          <w:lang w:val="en-US"/>
        </w:rPr>
        <w:t>tr.44.</w:t>
      </w:r>
    </w:p>
  </w:footnote>
  <w:footnote w:id="15">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AB1864">
        <w:rPr>
          <w:szCs w:val="19"/>
          <w:lang w:val="en-US"/>
        </w:rPr>
        <w:t xml:space="preserve">t.19, </w:t>
      </w:r>
      <w:r w:rsidRPr="007010FD">
        <w:rPr>
          <w:szCs w:val="19"/>
          <w:lang w:val="en-US"/>
        </w:rPr>
        <w:t>tr.47.</w:t>
      </w:r>
    </w:p>
  </w:footnote>
  <w:footnote w:id="16">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AB1864">
        <w:rPr>
          <w:szCs w:val="19"/>
          <w:lang w:val="en-US"/>
        </w:rPr>
        <w:t>t.33, t</w:t>
      </w:r>
      <w:r w:rsidRPr="007010FD">
        <w:rPr>
          <w:szCs w:val="19"/>
          <w:lang w:val="en-US"/>
        </w:rPr>
        <w:t>r.97.</w:t>
      </w:r>
    </w:p>
  </w:footnote>
  <w:footnote w:id="17">
    <w:p w:rsidR="00A83B4C" w:rsidRPr="003252DD" w:rsidRDefault="00A83B4C" w:rsidP="00A83B4C">
      <w:pPr>
        <w:pStyle w:val="FootnoteText"/>
        <w:rPr>
          <w:lang w:val="en-US"/>
        </w:rPr>
      </w:pPr>
      <w:r w:rsidRPr="003252DD">
        <w:rPr>
          <w:rStyle w:val="FootnoteReference"/>
        </w:rPr>
        <w:footnoteRef/>
      </w:r>
      <w:r>
        <w:rPr>
          <w:lang w:val="en-US"/>
        </w:rPr>
        <w:t>, 2</w:t>
      </w:r>
      <w:r w:rsidRPr="003252DD">
        <w:t>.</w:t>
      </w:r>
      <w:r>
        <w:t xml:space="preserve"> Đảng Cộng sản Việt Nam: </w:t>
      </w:r>
      <w:r>
        <w:rPr>
          <w:i/>
        </w:rPr>
        <w:t xml:space="preserve">Văn kiện Đại hội đại biểu toàn quốc lần thứ XII, Sđd, </w:t>
      </w:r>
      <w:r>
        <w:t>tr.18</w:t>
      </w:r>
      <w:r>
        <w:rPr>
          <w:lang w:val="en-US"/>
        </w:rPr>
        <w:t>, 171</w:t>
      </w:r>
      <w:r>
        <w:t>.</w:t>
      </w:r>
    </w:p>
  </w:footnote>
  <w:footnote w:id="18">
    <w:p w:rsidR="00A83B4C" w:rsidRPr="006C783C" w:rsidRDefault="00A83B4C" w:rsidP="00A83B4C">
      <w:pPr>
        <w:pStyle w:val="FootnoteText"/>
        <w:rPr>
          <w:lang w:val="en-US"/>
        </w:rPr>
      </w:pPr>
      <w:r w:rsidRPr="00E60F6C">
        <w:rPr>
          <w:rStyle w:val="FootnoteReference"/>
        </w:rPr>
        <w:t>3</w:t>
      </w:r>
      <w:r w:rsidRPr="006C783C">
        <w:rPr>
          <w:lang w:val="en-US"/>
        </w:rPr>
        <w:t>.</w:t>
      </w:r>
      <w:r>
        <w:rPr>
          <w:lang w:val="en-US"/>
        </w:rPr>
        <w:t xml:space="preserve"> Đảng Cộng sản Việt Nam: </w:t>
      </w:r>
      <w:r>
        <w:rPr>
          <w:i/>
          <w:lang w:val="en-US"/>
        </w:rPr>
        <w:t>Văn kiện Đại hội đại biểu toàn quốc lần thứ XIII,</w:t>
      </w:r>
      <w:r>
        <w:rPr>
          <w:lang w:val="en-US"/>
        </w:rPr>
        <w:t xml:space="preserve"> Nxb. Chính trị quốc gia Sự thật, Hà Nội, 2021, t.I, tr.100.</w:t>
      </w:r>
    </w:p>
  </w:footnote>
  <w:footnote w:id="19">
    <w:p w:rsidR="00A83B4C" w:rsidRPr="006C783C" w:rsidRDefault="00A83B4C" w:rsidP="00A83B4C">
      <w:pPr>
        <w:pStyle w:val="FootnoteText"/>
        <w:rPr>
          <w:lang w:val="en-US"/>
        </w:rPr>
      </w:pPr>
      <w:r w:rsidRPr="006C783C">
        <w:rPr>
          <w:rStyle w:val="FootnoteReference"/>
        </w:rPr>
        <w:footnoteRef/>
      </w:r>
      <w:r w:rsidRPr="006C783C">
        <w:rPr>
          <w:lang w:val="en-US"/>
        </w:rPr>
        <w:t>.</w:t>
      </w:r>
      <w:r>
        <w:rPr>
          <w:lang w:val="en-US"/>
        </w:rPr>
        <w:t xml:space="preserve"> Đảng Cộng sản Việt Nam: </w:t>
      </w:r>
      <w:r>
        <w:rPr>
          <w:i/>
          <w:lang w:val="en-US"/>
        </w:rPr>
        <w:t xml:space="preserve">Văn kiện Đại hội đại biểu toàn quốc lần thứ XIII, Sđd, </w:t>
      </w:r>
      <w:r>
        <w:rPr>
          <w:lang w:val="en-US"/>
        </w:rPr>
        <w:t>t.II, tr.147.</w:t>
      </w:r>
    </w:p>
  </w:footnote>
  <w:footnote w:id="20">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3252DD">
        <w:rPr>
          <w:szCs w:val="19"/>
          <w:lang w:val="en-US"/>
        </w:rPr>
        <w:t>t.13,</w:t>
      </w:r>
      <w:r w:rsidRPr="007010FD">
        <w:rPr>
          <w:szCs w:val="19"/>
          <w:lang w:val="en-US"/>
        </w:rPr>
        <w:t xml:space="preserve"> tr.15.</w:t>
      </w:r>
    </w:p>
  </w:footnote>
  <w:footnote w:id="21">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3252DD">
        <w:rPr>
          <w:szCs w:val="19"/>
          <w:lang w:val="en-US"/>
        </w:rPr>
        <w:t xml:space="preserve">t.1, </w:t>
      </w:r>
      <w:r w:rsidRPr="007010FD">
        <w:rPr>
          <w:szCs w:val="19"/>
          <w:lang w:val="en-US"/>
        </w:rPr>
        <w:t>tr.616.</w:t>
      </w:r>
    </w:p>
  </w:footnote>
  <w:footnote w:id="22">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3252DD">
        <w:rPr>
          <w:szCs w:val="19"/>
          <w:lang w:val="en-US"/>
        </w:rPr>
        <w:t xml:space="preserve">t.21, </w:t>
      </w:r>
      <w:r w:rsidRPr="007010FD">
        <w:rPr>
          <w:szCs w:val="19"/>
          <w:lang w:val="en-US"/>
        </w:rPr>
        <w:t>tr.92.</w:t>
      </w:r>
    </w:p>
  </w:footnote>
  <w:footnote w:id="23">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787172">
        <w:rPr>
          <w:szCs w:val="19"/>
          <w:lang w:val="en-US"/>
        </w:rPr>
        <w:t xml:space="preserve">t.20, </w:t>
      </w:r>
      <w:r w:rsidRPr="007010FD">
        <w:rPr>
          <w:szCs w:val="19"/>
          <w:lang w:val="en-US"/>
        </w:rPr>
        <w:t>tr.199.</w:t>
      </w:r>
    </w:p>
  </w:footnote>
  <w:footnote w:id="24">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szCs w:val="19"/>
          <w:lang w:val="en-US"/>
        </w:rPr>
        <w:t xml:space="preserve">, </w:t>
      </w:r>
      <w:r w:rsidRPr="007C194C">
        <w:rPr>
          <w:i/>
          <w:szCs w:val="19"/>
          <w:lang w:val="en-US"/>
        </w:rPr>
        <w:t>Sđd,</w:t>
      </w:r>
      <w:r>
        <w:rPr>
          <w:szCs w:val="19"/>
          <w:lang w:val="en-US"/>
        </w:rPr>
        <w:t xml:space="preserve"> </w:t>
      </w:r>
      <w:r w:rsidRPr="00AD7E23">
        <w:rPr>
          <w:szCs w:val="19"/>
          <w:lang w:val="en-US"/>
        </w:rPr>
        <w:t>t.26,</w:t>
      </w:r>
      <w:r w:rsidRPr="007010FD">
        <w:rPr>
          <w:szCs w:val="19"/>
          <w:lang w:val="en-US"/>
        </w:rPr>
        <w:t xml:space="preserve"> tr.268.</w:t>
      </w:r>
    </w:p>
  </w:footnote>
  <w:footnote w:id="25">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iCs/>
          <w:szCs w:val="19"/>
          <w:lang w:val="en-US"/>
        </w:rPr>
        <w:t>Toàn tập</w:t>
      </w:r>
      <w:r w:rsidRPr="007010FD">
        <w:rPr>
          <w:szCs w:val="19"/>
          <w:lang w:val="en-US"/>
        </w:rPr>
        <w:t xml:space="preserve">, </w:t>
      </w:r>
      <w:r w:rsidRPr="007010FD">
        <w:rPr>
          <w:i/>
          <w:szCs w:val="19"/>
          <w:lang w:val="en-US"/>
        </w:rPr>
        <w:t>Sđd,</w:t>
      </w:r>
      <w:r w:rsidRPr="007010FD">
        <w:rPr>
          <w:szCs w:val="19"/>
          <w:lang w:val="en-US"/>
        </w:rPr>
        <w:t xml:space="preserve"> </w:t>
      </w:r>
      <w:r w:rsidRPr="00053BFB">
        <w:rPr>
          <w:szCs w:val="19"/>
          <w:lang w:val="en-US"/>
        </w:rPr>
        <w:t xml:space="preserve">t.26, </w:t>
      </w:r>
      <w:r w:rsidRPr="007010FD">
        <w:rPr>
          <w:szCs w:val="19"/>
          <w:lang w:val="en-US"/>
        </w:rPr>
        <w:t>tr.269.</w:t>
      </w:r>
    </w:p>
  </w:footnote>
  <w:footnote w:id="26">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Hồ Chí Minh</w:t>
      </w:r>
      <w:r>
        <w:rPr>
          <w:szCs w:val="19"/>
          <w:lang w:val="en-US"/>
        </w:rPr>
        <w:t>:</w:t>
      </w:r>
      <w:r w:rsidRPr="007010FD">
        <w:rPr>
          <w:szCs w:val="19"/>
          <w:lang w:val="en-US"/>
        </w:rPr>
        <w:t xml:space="preserve"> </w:t>
      </w:r>
      <w:r w:rsidRPr="007010FD">
        <w:rPr>
          <w:i/>
          <w:iCs/>
          <w:szCs w:val="19"/>
          <w:lang w:val="en-US"/>
        </w:rPr>
        <w:t>Toàn tập</w:t>
      </w:r>
      <w:r>
        <w:rPr>
          <w:i/>
          <w:iCs/>
          <w:szCs w:val="19"/>
          <w:lang w:val="en-US"/>
        </w:rPr>
        <w:t>,</w:t>
      </w:r>
      <w:r w:rsidRPr="007010FD">
        <w:rPr>
          <w:i/>
          <w:iCs/>
          <w:szCs w:val="19"/>
          <w:lang w:val="en-US"/>
        </w:rPr>
        <w:t xml:space="preserve"> </w:t>
      </w:r>
      <w:r>
        <w:rPr>
          <w:i/>
          <w:iCs/>
          <w:szCs w:val="19"/>
          <w:lang w:val="en-US"/>
        </w:rPr>
        <w:t xml:space="preserve">Sđd, </w:t>
      </w:r>
      <w:r w:rsidRPr="00053BFB">
        <w:rPr>
          <w:szCs w:val="19"/>
          <w:lang w:val="en-US"/>
        </w:rPr>
        <w:t xml:space="preserve">t.3, </w:t>
      </w:r>
      <w:r w:rsidRPr="007010FD">
        <w:rPr>
          <w:szCs w:val="19"/>
          <w:lang w:val="en-US"/>
        </w:rPr>
        <w:t>tr.5</w:t>
      </w:r>
      <w:r>
        <w:rPr>
          <w:szCs w:val="19"/>
          <w:lang w:val="en-US"/>
        </w:rPr>
        <w:t>96</w:t>
      </w:r>
      <w:r w:rsidRPr="007010FD">
        <w:rPr>
          <w:szCs w:val="19"/>
          <w:lang w:val="en-US"/>
        </w:rPr>
        <w:t>.</w:t>
      </w:r>
    </w:p>
  </w:footnote>
  <w:footnote w:id="27">
    <w:p w:rsidR="00A83B4C" w:rsidRPr="007010FD" w:rsidRDefault="00A83B4C" w:rsidP="00A83B4C">
      <w:pPr>
        <w:pStyle w:val="FootnoteText"/>
        <w:rPr>
          <w:szCs w:val="19"/>
          <w:lang w:val="en-US"/>
        </w:rPr>
      </w:pPr>
      <w:r w:rsidRPr="007010FD">
        <w:rPr>
          <w:rStyle w:val="FootnoteReference"/>
          <w:sz w:val="19"/>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053BFB">
        <w:rPr>
          <w:szCs w:val="19"/>
          <w:lang w:val="en-US"/>
        </w:rPr>
        <w:t xml:space="preserve">t.33, </w:t>
      </w:r>
      <w:r w:rsidRPr="007010FD">
        <w:rPr>
          <w:szCs w:val="19"/>
          <w:lang w:val="en-US"/>
        </w:rPr>
        <w:t>tr.27.</w:t>
      </w:r>
    </w:p>
  </w:footnote>
  <w:footnote w:id="28">
    <w:p w:rsidR="00A83B4C" w:rsidRPr="00053BFB" w:rsidRDefault="00A83B4C" w:rsidP="00A83B4C">
      <w:pPr>
        <w:pStyle w:val="FootnoteText"/>
        <w:rPr>
          <w:lang w:val="en-US"/>
        </w:rPr>
      </w:pPr>
      <w:r w:rsidRPr="00053BFB">
        <w:rPr>
          <w:rStyle w:val="FootnoteReference"/>
        </w:rPr>
        <w:footnoteRef/>
      </w:r>
      <w:r w:rsidRPr="00053BFB">
        <w:t>.</w:t>
      </w:r>
      <w:r>
        <w:t xml:space="preserve"> Xem Đảng Cộng sản Việt Nam: </w:t>
      </w:r>
      <w:r>
        <w:rPr>
          <w:i/>
        </w:rPr>
        <w:t>Văn kiện Hội nghị lần thứ tư Ban Chấp hành Trung ương khóa XII,</w:t>
      </w:r>
      <w:r>
        <w:t xml:space="preserve"> Văn phòng Trung ương Đảng, Hà Nội, 2016, tr.22-24.</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F3879"/>
    <w:multiLevelType w:val="hybridMultilevel"/>
    <w:tmpl w:val="41CA6784"/>
    <w:lvl w:ilvl="0" w:tplc="773EFC08">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F6545F5"/>
    <w:multiLevelType w:val="hybridMultilevel"/>
    <w:tmpl w:val="1892FF42"/>
    <w:lvl w:ilvl="0" w:tplc="7082B81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11511658"/>
    <w:multiLevelType w:val="hybridMultilevel"/>
    <w:tmpl w:val="99FAB7CA"/>
    <w:lvl w:ilvl="0" w:tplc="25CE960A">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6200B27"/>
    <w:multiLevelType w:val="multilevel"/>
    <w:tmpl w:val="30F23D78"/>
    <w:lvl w:ilvl="0">
      <w:start w:val="1"/>
      <w:numFmt w:val="decimal"/>
      <w:lvlText w:val="%1."/>
      <w:lvlJc w:val="left"/>
      <w:pPr>
        <w:ind w:left="600" w:hanging="600"/>
      </w:pPr>
      <w:rPr>
        <w:rFonts w:hint="default"/>
      </w:rPr>
    </w:lvl>
    <w:lvl w:ilvl="1">
      <w:start w:val="4"/>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1BF54BCD"/>
    <w:multiLevelType w:val="hybridMultilevel"/>
    <w:tmpl w:val="4F60AFD6"/>
    <w:lvl w:ilvl="0" w:tplc="C78A80D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E4455D5"/>
    <w:multiLevelType w:val="multilevel"/>
    <w:tmpl w:val="11A40F10"/>
    <w:lvl w:ilvl="0">
      <w:start w:val="1"/>
      <w:numFmt w:val="decimal"/>
      <w:lvlText w:val="%1."/>
      <w:lvlJc w:val="left"/>
      <w:pPr>
        <w:ind w:left="600" w:hanging="600"/>
      </w:pPr>
      <w:rPr>
        <w:rFonts w:hint="default"/>
      </w:rPr>
    </w:lvl>
    <w:lvl w:ilvl="1">
      <w:start w:val="1"/>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6" w15:restartNumberingAfterBreak="0">
    <w:nsid w:val="1F4E3DC4"/>
    <w:multiLevelType w:val="hybridMultilevel"/>
    <w:tmpl w:val="473A0EF6"/>
    <w:lvl w:ilvl="0" w:tplc="A32AFB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11A1022"/>
    <w:multiLevelType w:val="hybridMultilevel"/>
    <w:tmpl w:val="EAA6605E"/>
    <w:lvl w:ilvl="0" w:tplc="04090019">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D7161"/>
    <w:multiLevelType w:val="hybridMultilevel"/>
    <w:tmpl w:val="5A388B04"/>
    <w:lvl w:ilvl="0" w:tplc="DFD0F206">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6E329B7"/>
    <w:multiLevelType w:val="hybridMultilevel"/>
    <w:tmpl w:val="FBFC76B4"/>
    <w:lvl w:ilvl="0" w:tplc="39C0D45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D86619E"/>
    <w:multiLevelType w:val="hybridMultilevel"/>
    <w:tmpl w:val="6F1266F4"/>
    <w:lvl w:ilvl="0" w:tplc="27CC0A58">
      <w:start w:val="1"/>
      <w:numFmt w:val="decimal"/>
      <w:lvlText w:val="%1."/>
      <w:lvlJc w:val="left"/>
      <w:pPr>
        <w:ind w:left="1117" w:hanging="360"/>
      </w:pPr>
      <w:rPr>
        <w:rFonts w:ascii="UTM Centur" w:hAnsi="UTM Centur" w:cs="Times New Roman" w:hint="default"/>
        <w:b w:val="0"/>
        <w:sz w:val="24"/>
      </w:rPr>
    </w:lvl>
    <w:lvl w:ilvl="1" w:tplc="042A0019" w:tentative="1">
      <w:start w:val="1"/>
      <w:numFmt w:val="lowerLetter"/>
      <w:lvlText w:val="%2."/>
      <w:lvlJc w:val="left"/>
      <w:pPr>
        <w:ind w:left="1837" w:hanging="360"/>
      </w:pPr>
    </w:lvl>
    <w:lvl w:ilvl="2" w:tplc="042A001B" w:tentative="1">
      <w:start w:val="1"/>
      <w:numFmt w:val="lowerRoman"/>
      <w:lvlText w:val="%3."/>
      <w:lvlJc w:val="right"/>
      <w:pPr>
        <w:ind w:left="2557" w:hanging="180"/>
      </w:pPr>
    </w:lvl>
    <w:lvl w:ilvl="3" w:tplc="042A000F" w:tentative="1">
      <w:start w:val="1"/>
      <w:numFmt w:val="decimal"/>
      <w:lvlText w:val="%4."/>
      <w:lvlJc w:val="left"/>
      <w:pPr>
        <w:ind w:left="3277" w:hanging="360"/>
      </w:pPr>
    </w:lvl>
    <w:lvl w:ilvl="4" w:tplc="042A0019" w:tentative="1">
      <w:start w:val="1"/>
      <w:numFmt w:val="lowerLetter"/>
      <w:lvlText w:val="%5."/>
      <w:lvlJc w:val="left"/>
      <w:pPr>
        <w:ind w:left="3997" w:hanging="360"/>
      </w:pPr>
    </w:lvl>
    <w:lvl w:ilvl="5" w:tplc="042A001B" w:tentative="1">
      <w:start w:val="1"/>
      <w:numFmt w:val="lowerRoman"/>
      <w:lvlText w:val="%6."/>
      <w:lvlJc w:val="right"/>
      <w:pPr>
        <w:ind w:left="4717" w:hanging="180"/>
      </w:pPr>
    </w:lvl>
    <w:lvl w:ilvl="6" w:tplc="042A000F" w:tentative="1">
      <w:start w:val="1"/>
      <w:numFmt w:val="decimal"/>
      <w:lvlText w:val="%7."/>
      <w:lvlJc w:val="left"/>
      <w:pPr>
        <w:ind w:left="5437" w:hanging="360"/>
      </w:pPr>
    </w:lvl>
    <w:lvl w:ilvl="7" w:tplc="042A0019" w:tentative="1">
      <w:start w:val="1"/>
      <w:numFmt w:val="lowerLetter"/>
      <w:lvlText w:val="%8."/>
      <w:lvlJc w:val="left"/>
      <w:pPr>
        <w:ind w:left="6157" w:hanging="360"/>
      </w:pPr>
    </w:lvl>
    <w:lvl w:ilvl="8" w:tplc="042A001B" w:tentative="1">
      <w:start w:val="1"/>
      <w:numFmt w:val="lowerRoman"/>
      <w:lvlText w:val="%9."/>
      <w:lvlJc w:val="right"/>
      <w:pPr>
        <w:ind w:left="6877" w:hanging="180"/>
      </w:pPr>
    </w:lvl>
  </w:abstractNum>
  <w:abstractNum w:abstractNumId="11" w15:restartNumberingAfterBreak="0">
    <w:nsid w:val="4E38739B"/>
    <w:multiLevelType w:val="multilevel"/>
    <w:tmpl w:val="7BEA6228"/>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2" w15:restartNumberingAfterBreak="0">
    <w:nsid w:val="51253B0B"/>
    <w:multiLevelType w:val="hybridMultilevel"/>
    <w:tmpl w:val="CDAE0AD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D390BCB"/>
    <w:multiLevelType w:val="hybridMultilevel"/>
    <w:tmpl w:val="1AF2FCC8"/>
    <w:lvl w:ilvl="0" w:tplc="7F7E7FB0">
      <w:start w:val="1"/>
      <w:numFmt w:val="decimal"/>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14" w15:restartNumberingAfterBreak="0">
    <w:nsid w:val="5FBA22DB"/>
    <w:multiLevelType w:val="hybridMultilevel"/>
    <w:tmpl w:val="286C2D2A"/>
    <w:lvl w:ilvl="0" w:tplc="AA1EEE5E">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6A0936E6"/>
    <w:multiLevelType w:val="hybridMultilevel"/>
    <w:tmpl w:val="A2A8A5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A616A4B"/>
    <w:multiLevelType w:val="multilevel"/>
    <w:tmpl w:val="F806C0EC"/>
    <w:lvl w:ilvl="0">
      <w:start w:val="3"/>
      <w:numFmt w:val="decimal"/>
      <w:lvlText w:val="%1."/>
      <w:lvlJc w:val="left"/>
      <w:pPr>
        <w:ind w:left="420" w:hanging="420"/>
      </w:pPr>
      <w:rPr>
        <w:rFonts w:hint="default"/>
        <w:b/>
      </w:rPr>
    </w:lvl>
    <w:lvl w:ilvl="1">
      <w:start w:val="1"/>
      <w:numFmt w:val="decimal"/>
      <w:lvlText w:val="%1.%2."/>
      <w:lvlJc w:val="left"/>
      <w:pPr>
        <w:ind w:left="1789" w:hanging="720"/>
      </w:pPr>
      <w:rPr>
        <w:rFonts w:hint="default"/>
        <w:b/>
      </w:rPr>
    </w:lvl>
    <w:lvl w:ilvl="2">
      <w:start w:val="1"/>
      <w:numFmt w:val="decimal"/>
      <w:lvlText w:val="%1.%2.%3."/>
      <w:lvlJc w:val="left"/>
      <w:pPr>
        <w:ind w:left="2858" w:hanging="720"/>
      </w:pPr>
      <w:rPr>
        <w:rFonts w:hint="default"/>
        <w:b/>
      </w:rPr>
    </w:lvl>
    <w:lvl w:ilvl="3">
      <w:start w:val="1"/>
      <w:numFmt w:val="decimal"/>
      <w:lvlText w:val="%1.%2.%3.%4."/>
      <w:lvlJc w:val="left"/>
      <w:pPr>
        <w:ind w:left="4287" w:hanging="1080"/>
      </w:pPr>
      <w:rPr>
        <w:rFonts w:hint="default"/>
        <w:b/>
      </w:rPr>
    </w:lvl>
    <w:lvl w:ilvl="4">
      <w:start w:val="1"/>
      <w:numFmt w:val="decimal"/>
      <w:lvlText w:val="%1.%2.%3.%4.%5."/>
      <w:lvlJc w:val="left"/>
      <w:pPr>
        <w:ind w:left="5356" w:hanging="1080"/>
      </w:pPr>
      <w:rPr>
        <w:rFonts w:hint="default"/>
        <w:b/>
      </w:rPr>
    </w:lvl>
    <w:lvl w:ilvl="5">
      <w:start w:val="1"/>
      <w:numFmt w:val="decimal"/>
      <w:lvlText w:val="%1.%2.%3.%4.%5.%6."/>
      <w:lvlJc w:val="left"/>
      <w:pPr>
        <w:ind w:left="6785" w:hanging="1440"/>
      </w:pPr>
      <w:rPr>
        <w:rFonts w:hint="default"/>
        <w:b/>
      </w:rPr>
    </w:lvl>
    <w:lvl w:ilvl="6">
      <w:start w:val="1"/>
      <w:numFmt w:val="decimal"/>
      <w:lvlText w:val="%1.%2.%3.%4.%5.%6.%7."/>
      <w:lvlJc w:val="left"/>
      <w:pPr>
        <w:ind w:left="8214" w:hanging="1800"/>
      </w:pPr>
      <w:rPr>
        <w:rFonts w:hint="default"/>
        <w:b/>
      </w:rPr>
    </w:lvl>
    <w:lvl w:ilvl="7">
      <w:start w:val="1"/>
      <w:numFmt w:val="decimal"/>
      <w:lvlText w:val="%1.%2.%3.%4.%5.%6.%7.%8."/>
      <w:lvlJc w:val="left"/>
      <w:pPr>
        <w:ind w:left="9283" w:hanging="1800"/>
      </w:pPr>
      <w:rPr>
        <w:rFonts w:hint="default"/>
        <w:b/>
      </w:rPr>
    </w:lvl>
    <w:lvl w:ilvl="8">
      <w:start w:val="1"/>
      <w:numFmt w:val="decimal"/>
      <w:lvlText w:val="%1.%2.%3.%4.%5.%6.%7.%8.%9."/>
      <w:lvlJc w:val="left"/>
      <w:pPr>
        <w:ind w:left="10712" w:hanging="2160"/>
      </w:pPr>
      <w:rPr>
        <w:rFonts w:hint="default"/>
        <w:b/>
      </w:rPr>
    </w:lvl>
  </w:abstractNum>
  <w:abstractNum w:abstractNumId="17" w15:restartNumberingAfterBreak="0">
    <w:nsid w:val="6F24779D"/>
    <w:multiLevelType w:val="hybridMultilevel"/>
    <w:tmpl w:val="35EABC7E"/>
    <w:lvl w:ilvl="0" w:tplc="1814008C">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73FC4B01"/>
    <w:multiLevelType w:val="hybridMultilevel"/>
    <w:tmpl w:val="295C3D32"/>
    <w:lvl w:ilvl="0" w:tplc="07FEE6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224EA"/>
    <w:multiLevelType w:val="hybridMultilevel"/>
    <w:tmpl w:val="7D9ADC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757733D2"/>
    <w:multiLevelType w:val="hybridMultilevel"/>
    <w:tmpl w:val="913C1E5A"/>
    <w:lvl w:ilvl="0" w:tplc="8226644E">
      <w:start w:val="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21" w15:restartNumberingAfterBreak="0">
    <w:nsid w:val="77571F5F"/>
    <w:multiLevelType w:val="hybridMultilevel"/>
    <w:tmpl w:val="061CA89E"/>
    <w:lvl w:ilvl="0" w:tplc="95E613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90F02E0"/>
    <w:multiLevelType w:val="hybridMultilevel"/>
    <w:tmpl w:val="9522B864"/>
    <w:lvl w:ilvl="0" w:tplc="4FAA7F1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7D6973E7"/>
    <w:multiLevelType w:val="multilevel"/>
    <w:tmpl w:val="8D126002"/>
    <w:lvl w:ilvl="0">
      <w:start w:val="1"/>
      <w:numFmt w:val="decimal"/>
      <w:lvlText w:val="%1."/>
      <w:lvlJc w:val="left"/>
      <w:pPr>
        <w:ind w:left="420" w:hanging="42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4" w15:restartNumberingAfterBreak="0">
    <w:nsid w:val="7FBF0C8E"/>
    <w:multiLevelType w:val="multilevel"/>
    <w:tmpl w:val="98046BBE"/>
    <w:lvl w:ilvl="0">
      <w:start w:val="2"/>
      <w:numFmt w:val="decimal"/>
      <w:lvlText w:val="%1."/>
      <w:lvlJc w:val="left"/>
      <w:pPr>
        <w:ind w:left="420" w:hanging="420"/>
      </w:pPr>
      <w:rPr>
        <w:rFonts w:hint="default"/>
        <w:i/>
      </w:rPr>
    </w:lvl>
    <w:lvl w:ilvl="1">
      <w:start w:val="1"/>
      <w:numFmt w:val="decimal"/>
      <w:lvlText w:val="%1.%2."/>
      <w:lvlJc w:val="left"/>
      <w:pPr>
        <w:ind w:left="1506" w:hanging="720"/>
      </w:pPr>
      <w:rPr>
        <w:rFonts w:hint="default"/>
        <w:i/>
      </w:rPr>
    </w:lvl>
    <w:lvl w:ilvl="2">
      <w:start w:val="1"/>
      <w:numFmt w:val="decimal"/>
      <w:lvlText w:val="%1.%2.%3."/>
      <w:lvlJc w:val="left"/>
      <w:pPr>
        <w:ind w:left="2292" w:hanging="720"/>
      </w:pPr>
      <w:rPr>
        <w:rFonts w:hint="default"/>
        <w:i/>
      </w:rPr>
    </w:lvl>
    <w:lvl w:ilvl="3">
      <w:start w:val="1"/>
      <w:numFmt w:val="decimal"/>
      <w:lvlText w:val="%1.%2.%3.%4."/>
      <w:lvlJc w:val="left"/>
      <w:pPr>
        <w:ind w:left="3438" w:hanging="1080"/>
      </w:pPr>
      <w:rPr>
        <w:rFonts w:hint="default"/>
        <w:i/>
      </w:rPr>
    </w:lvl>
    <w:lvl w:ilvl="4">
      <w:start w:val="1"/>
      <w:numFmt w:val="decimal"/>
      <w:lvlText w:val="%1.%2.%3.%4.%5."/>
      <w:lvlJc w:val="left"/>
      <w:pPr>
        <w:ind w:left="4224" w:hanging="1080"/>
      </w:pPr>
      <w:rPr>
        <w:rFonts w:hint="default"/>
        <w:i/>
      </w:rPr>
    </w:lvl>
    <w:lvl w:ilvl="5">
      <w:start w:val="1"/>
      <w:numFmt w:val="decimal"/>
      <w:lvlText w:val="%1.%2.%3.%4.%5.%6."/>
      <w:lvlJc w:val="left"/>
      <w:pPr>
        <w:ind w:left="5370" w:hanging="1440"/>
      </w:pPr>
      <w:rPr>
        <w:rFonts w:hint="default"/>
        <w:i/>
      </w:rPr>
    </w:lvl>
    <w:lvl w:ilvl="6">
      <w:start w:val="1"/>
      <w:numFmt w:val="decimal"/>
      <w:lvlText w:val="%1.%2.%3.%4.%5.%6.%7."/>
      <w:lvlJc w:val="left"/>
      <w:pPr>
        <w:ind w:left="6516" w:hanging="1800"/>
      </w:pPr>
      <w:rPr>
        <w:rFonts w:hint="default"/>
        <w:i/>
      </w:rPr>
    </w:lvl>
    <w:lvl w:ilvl="7">
      <w:start w:val="1"/>
      <w:numFmt w:val="decimal"/>
      <w:lvlText w:val="%1.%2.%3.%4.%5.%6.%7.%8."/>
      <w:lvlJc w:val="left"/>
      <w:pPr>
        <w:ind w:left="7302" w:hanging="1800"/>
      </w:pPr>
      <w:rPr>
        <w:rFonts w:hint="default"/>
        <w:i/>
      </w:rPr>
    </w:lvl>
    <w:lvl w:ilvl="8">
      <w:start w:val="1"/>
      <w:numFmt w:val="decimal"/>
      <w:lvlText w:val="%1.%2.%3.%4.%5.%6.%7.%8.%9."/>
      <w:lvlJc w:val="left"/>
      <w:pPr>
        <w:ind w:left="8448" w:hanging="2160"/>
      </w:pPr>
      <w:rPr>
        <w:rFonts w:hint="default"/>
        <w:i/>
      </w:rPr>
    </w:lvl>
  </w:abstractNum>
  <w:num w:numId="1">
    <w:abstractNumId w:val="19"/>
  </w:num>
  <w:num w:numId="2">
    <w:abstractNumId w:val="15"/>
  </w:num>
  <w:num w:numId="3">
    <w:abstractNumId w:val="11"/>
  </w:num>
  <w:num w:numId="4">
    <w:abstractNumId w:val="20"/>
  </w:num>
  <w:num w:numId="5">
    <w:abstractNumId w:val="1"/>
  </w:num>
  <w:num w:numId="6">
    <w:abstractNumId w:val="23"/>
  </w:num>
  <w:num w:numId="7">
    <w:abstractNumId w:val="24"/>
  </w:num>
  <w:num w:numId="8">
    <w:abstractNumId w:val="0"/>
  </w:num>
  <w:num w:numId="9">
    <w:abstractNumId w:val="4"/>
  </w:num>
  <w:num w:numId="10">
    <w:abstractNumId w:val="9"/>
  </w:num>
  <w:num w:numId="11">
    <w:abstractNumId w:val="12"/>
  </w:num>
  <w:num w:numId="12">
    <w:abstractNumId w:val="16"/>
  </w:num>
  <w:num w:numId="13">
    <w:abstractNumId w:val="7"/>
  </w:num>
  <w:num w:numId="14">
    <w:abstractNumId w:val="18"/>
  </w:num>
  <w:num w:numId="15">
    <w:abstractNumId w:val="21"/>
  </w:num>
  <w:num w:numId="16">
    <w:abstractNumId w:val="6"/>
  </w:num>
  <w:num w:numId="17">
    <w:abstractNumId w:val="8"/>
  </w:num>
  <w:num w:numId="18">
    <w:abstractNumId w:val="17"/>
  </w:num>
  <w:num w:numId="19">
    <w:abstractNumId w:val="2"/>
  </w:num>
  <w:num w:numId="20">
    <w:abstractNumId w:val="22"/>
  </w:num>
  <w:num w:numId="21">
    <w:abstractNumId w:val="14"/>
  </w:num>
  <w:num w:numId="22">
    <w:abstractNumId w:val="5"/>
  </w:num>
  <w:num w:numId="23">
    <w:abstractNumId w:val="3"/>
  </w:num>
  <w:num w:numId="24">
    <w:abstractNumId w:val="13"/>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B4C"/>
    <w:rsid w:val="00036781"/>
    <w:rsid w:val="007E1A04"/>
    <w:rsid w:val="00A03022"/>
    <w:rsid w:val="00A129FA"/>
    <w:rsid w:val="00A83B4C"/>
    <w:rsid w:val="00B32471"/>
    <w:rsid w:val="00D37079"/>
    <w:rsid w:val="00DC1A6A"/>
    <w:rsid w:val="00E9342F"/>
    <w:rsid w:val="00F7647F"/>
    <w:rsid w:val="00F96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5F317D-B6C9-4067-A166-4F3B16F6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B4C"/>
    <w:pPr>
      <w:widowControl w:val="0"/>
      <w:spacing w:after="0" w:line="332" w:lineRule="exact"/>
      <w:ind w:firstLine="397"/>
      <w:jc w:val="both"/>
    </w:pPr>
    <w:rPr>
      <w:rFonts w:ascii="UTM Centur" w:eastAsia="Times New Roman" w:hAnsi="UTM Centur" w:cs="Times New Roman"/>
      <w:color w:val="000000"/>
      <w:szCs w:val="20"/>
      <w:lang w:eastAsia="en-US"/>
    </w:rPr>
  </w:style>
  <w:style w:type="paragraph" w:styleId="Heading1">
    <w:name w:val="heading 1"/>
    <w:basedOn w:val="Normal"/>
    <w:next w:val="Normal"/>
    <w:link w:val="Heading1Char"/>
    <w:uiPriority w:val="99"/>
    <w:qFormat/>
    <w:rsid w:val="00A83B4C"/>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A83B4C"/>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qFormat/>
    <w:rsid w:val="00A83B4C"/>
    <w:pPr>
      <w:keepNext/>
      <w:keepLines/>
      <w:spacing w:before="200"/>
      <w:outlineLvl w:val="2"/>
    </w:pPr>
    <w:rPr>
      <w:rFonts w:ascii="Cambria" w:hAnsi="Cambria"/>
      <w:b/>
      <w:bCs/>
      <w:color w:val="4F81BD"/>
      <w:sz w:val="20"/>
    </w:rPr>
  </w:style>
  <w:style w:type="paragraph" w:styleId="Heading4">
    <w:name w:val="heading 4"/>
    <w:basedOn w:val="Normal"/>
    <w:next w:val="Normal"/>
    <w:link w:val="Heading4Char"/>
    <w:uiPriority w:val="99"/>
    <w:qFormat/>
    <w:rsid w:val="00A83B4C"/>
    <w:pPr>
      <w:keepNext/>
      <w:keepLines/>
      <w:spacing w:before="200"/>
      <w:outlineLvl w:val="3"/>
    </w:pPr>
    <w:rPr>
      <w:rFonts w:ascii="Cambria" w:hAnsi="Cambria"/>
      <w:b/>
      <w:bCs/>
      <w:i/>
      <w:iCs/>
      <w:color w:val="4F81BD"/>
      <w:sz w:val="20"/>
    </w:rPr>
  </w:style>
  <w:style w:type="paragraph" w:styleId="Heading5">
    <w:name w:val="heading 5"/>
    <w:basedOn w:val="Normal"/>
    <w:next w:val="Normal"/>
    <w:link w:val="Heading5Char"/>
    <w:qFormat/>
    <w:rsid w:val="00A83B4C"/>
    <w:pPr>
      <w:keepNext/>
      <w:keepLines/>
      <w:spacing w:before="200"/>
      <w:outlineLvl w:val="4"/>
    </w:pPr>
    <w:rPr>
      <w:rFonts w:ascii="Cambria" w:hAnsi="Cambria"/>
      <w:color w:val="243F60"/>
      <w:sz w:val="20"/>
    </w:rPr>
  </w:style>
  <w:style w:type="paragraph" w:styleId="Heading6">
    <w:name w:val="heading 6"/>
    <w:basedOn w:val="Normal"/>
    <w:next w:val="Normal"/>
    <w:link w:val="Heading6Char"/>
    <w:qFormat/>
    <w:rsid w:val="00A83B4C"/>
    <w:pPr>
      <w:keepNext/>
      <w:widowControl/>
      <w:overflowPunct w:val="0"/>
      <w:autoSpaceDE w:val="0"/>
      <w:autoSpaceDN w:val="0"/>
      <w:adjustRightInd w:val="0"/>
      <w:spacing w:before="120" w:after="120" w:line="440" w:lineRule="exact"/>
      <w:ind w:firstLine="5245"/>
      <w:textAlignment w:val="baseline"/>
      <w:outlineLvl w:val="5"/>
    </w:pPr>
    <w:rPr>
      <w:rFonts w:ascii=".VnTime" w:eastAsia="MS Mincho" w:hAnsi=".VnTime"/>
      <w:b/>
      <w:bCs/>
      <w:i/>
      <w:iCs/>
      <w:color w:val="auto"/>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83B4C"/>
    <w:rPr>
      <w:rFonts w:ascii="Cambria" w:eastAsia="Times New Roman" w:hAnsi="Cambria" w:cs="Times New Roman"/>
      <w:b/>
      <w:bCs/>
      <w:color w:val="365F91"/>
      <w:sz w:val="28"/>
      <w:szCs w:val="28"/>
      <w:lang w:eastAsia="en-US"/>
    </w:rPr>
  </w:style>
  <w:style w:type="character" w:customStyle="1" w:styleId="Heading2Char">
    <w:name w:val="Heading 2 Char"/>
    <w:basedOn w:val="DefaultParagraphFont"/>
    <w:link w:val="Heading2"/>
    <w:uiPriority w:val="99"/>
    <w:rsid w:val="00A83B4C"/>
    <w:rPr>
      <w:rFonts w:ascii="Cambria" w:eastAsia="Times New Roman" w:hAnsi="Cambria" w:cs="Times New Roman"/>
      <w:b/>
      <w:bCs/>
      <w:color w:val="4F81BD"/>
      <w:sz w:val="26"/>
      <w:szCs w:val="26"/>
      <w:lang w:eastAsia="en-US"/>
    </w:rPr>
  </w:style>
  <w:style w:type="character" w:customStyle="1" w:styleId="Heading3Char">
    <w:name w:val="Heading 3 Char"/>
    <w:basedOn w:val="DefaultParagraphFont"/>
    <w:link w:val="Heading3"/>
    <w:rsid w:val="00A83B4C"/>
    <w:rPr>
      <w:rFonts w:ascii="Cambria" w:eastAsia="Times New Roman" w:hAnsi="Cambria" w:cs="Times New Roman"/>
      <w:b/>
      <w:bCs/>
      <w:color w:val="4F81BD"/>
      <w:sz w:val="20"/>
      <w:szCs w:val="20"/>
      <w:lang w:eastAsia="en-US"/>
    </w:rPr>
  </w:style>
  <w:style w:type="character" w:customStyle="1" w:styleId="Heading4Char">
    <w:name w:val="Heading 4 Char"/>
    <w:basedOn w:val="DefaultParagraphFont"/>
    <w:link w:val="Heading4"/>
    <w:uiPriority w:val="99"/>
    <w:qFormat/>
    <w:rsid w:val="00A83B4C"/>
    <w:rPr>
      <w:rFonts w:ascii="Cambria" w:eastAsia="Times New Roman" w:hAnsi="Cambria" w:cs="Times New Roman"/>
      <w:b/>
      <w:bCs/>
      <w:i/>
      <w:iCs/>
      <w:color w:val="4F81BD"/>
      <w:sz w:val="20"/>
      <w:szCs w:val="20"/>
      <w:lang w:eastAsia="en-US"/>
    </w:rPr>
  </w:style>
  <w:style w:type="character" w:customStyle="1" w:styleId="Heading5Char">
    <w:name w:val="Heading 5 Char"/>
    <w:basedOn w:val="DefaultParagraphFont"/>
    <w:link w:val="Heading5"/>
    <w:rsid w:val="00A83B4C"/>
    <w:rPr>
      <w:rFonts w:ascii="Cambria" w:eastAsia="Times New Roman" w:hAnsi="Cambria" w:cs="Times New Roman"/>
      <w:color w:val="243F60"/>
      <w:sz w:val="20"/>
      <w:szCs w:val="20"/>
      <w:lang w:eastAsia="en-US"/>
    </w:rPr>
  </w:style>
  <w:style w:type="character" w:customStyle="1" w:styleId="Heading6Char">
    <w:name w:val="Heading 6 Char"/>
    <w:basedOn w:val="DefaultParagraphFont"/>
    <w:link w:val="Heading6"/>
    <w:rsid w:val="00A83B4C"/>
    <w:rPr>
      <w:rFonts w:ascii=".VnTime" w:eastAsia="MS Mincho" w:hAnsi=".VnTime" w:cs="Times New Roman"/>
      <w:b/>
      <w:bCs/>
      <w:i/>
      <w:iCs/>
      <w:sz w:val="20"/>
      <w:szCs w:val="20"/>
      <w:lang w:eastAsia="en-US"/>
    </w:rPr>
  </w:style>
  <w:style w:type="character" w:customStyle="1" w:styleId="FooterChar">
    <w:name w:val="Footer Char"/>
    <w:link w:val="Footer"/>
    <w:uiPriority w:val="99"/>
    <w:rsid w:val="00A83B4C"/>
  </w:style>
  <w:style w:type="paragraph" w:styleId="Footer">
    <w:name w:val="footer"/>
    <w:basedOn w:val="Normal"/>
    <w:link w:val="FooterChar"/>
    <w:uiPriority w:val="99"/>
    <w:unhideWhenUsed/>
    <w:rsid w:val="00A83B4C"/>
    <w:pPr>
      <w:tabs>
        <w:tab w:val="center" w:pos="4680"/>
        <w:tab w:val="right" w:pos="9360"/>
      </w:tabs>
    </w:pPr>
    <w:rPr>
      <w:rFonts w:asciiTheme="minorHAnsi" w:eastAsiaTheme="minorEastAsia" w:hAnsiTheme="minorHAnsi" w:cstheme="minorBidi"/>
      <w:color w:val="auto"/>
      <w:szCs w:val="22"/>
      <w:lang w:eastAsia="ja-JP"/>
    </w:rPr>
  </w:style>
  <w:style w:type="character" w:customStyle="1" w:styleId="FooterChar1">
    <w:name w:val="Footer Char1"/>
    <w:basedOn w:val="DefaultParagraphFont"/>
    <w:semiHidden/>
    <w:rsid w:val="00A83B4C"/>
    <w:rPr>
      <w:rFonts w:ascii="UTM Centur" w:eastAsia="Times New Roman" w:hAnsi="UTM Centur" w:cs="Times New Roman"/>
      <w:color w:val="000000"/>
      <w:szCs w:val="20"/>
      <w:lang w:eastAsia="en-US"/>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A83B4C"/>
    <w:rPr>
      <w:rFonts w:ascii="UTM Centur" w:eastAsia="Calibri" w:hAnsi="UTM Centur"/>
      <w:color w:val="000000"/>
      <w:sz w:val="19"/>
      <w:lang w:val="en-US" w:eastAsia="ja-JP"/>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A83B4C"/>
    <w:pPr>
      <w:spacing w:line="270" w:lineRule="exact"/>
    </w:pPr>
    <w:rPr>
      <w:rFonts w:eastAsia="Calibri" w:cstheme="minorBidi"/>
      <w:sz w:val="19"/>
      <w:szCs w:val="22"/>
      <w:lang w:val="en-US" w:eastAsia="ja-JP"/>
    </w:rPr>
  </w:style>
  <w:style w:type="character" w:customStyle="1" w:styleId="FootnoteTextChar1">
    <w:name w:val="Footnote Text Char1"/>
    <w:aliases w:val="single space Char,FOOTNOTES Char,footnote text Char,Footnote Text Char Char Char Char Char Char1,Footnote Text Char Char Char Char Char Char Ch Char2,Footnote Text Char Char Char Char Char Char Ch Char Char1,single space Char1,fn Cha"/>
    <w:basedOn w:val="DefaultParagraphFont"/>
    <w:rsid w:val="00A83B4C"/>
    <w:rPr>
      <w:rFonts w:ascii="UTM Centur" w:eastAsia="Times New Roman" w:hAnsi="UTM Centur" w:cs="Times New Roman"/>
      <w:color w:val="000000"/>
      <w:sz w:val="20"/>
      <w:szCs w:val="20"/>
      <w:lang w:eastAsia="en-US"/>
    </w:rPr>
  </w:style>
  <w:style w:type="character" w:customStyle="1" w:styleId="HeaderChar">
    <w:name w:val="Header Char"/>
    <w:link w:val="Header"/>
    <w:uiPriority w:val="99"/>
    <w:rsid w:val="00A83B4C"/>
  </w:style>
  <w:style w:type="paragraph" w:styleId="Header">
    <w:name w:val="header"/>
    <w:basedOn w:val="Normal"/>
    <w:link w:val="HeaderChar"/>
    <w:uiPriority w:val="99"/>
    <w:unhideWhenUsed/>
    <w:rsid w:val="00A83B4C"/>
    <w:pPr>
      <w:tabs>
        <w:tab w:val="center" w:pos="4680"/>
        <w:tab w:val="right" w:pos="9360"/>
      </w:tabs>
    </w:pPr>
    <w:rPr>
      <w:rFonts w:asciiTheme="minorHAnsi" w:eastAsiaTheme="minorEastAsia" w:hAnsiTheme="minorHAnsi" w:cstheme="minorBidi"/>
      <w:color w:val="auto"/>
      <w:szCs w:val="22"/>
      <w:lang w:eastAsia="ja-JP"/>
    </w:rPr>
  </w:style>
  <w:style w:type="character" w:customStyle="1" w:styleId="HeaderChar1">
    <w:name w:val="Header Char1"/>
    <w:basedOn w:val="DefaultParagraphFont"/>
    <w:uiPriority w:val="99"/>
    <w:semiHidden/>
    <w:rsid w:val="00A83B4C"/>
    <w:rPr>
      <w:rFonts w:ascii="UTM Centur" w:eastAsia="Times New Roman" w:hAnsi="UTM Centur" w:cs="Times New Roman"/>
      <w:color w:val="000000"/>
      <w:szCs w:val="20"/>
      <w:lang w:eastAsia="en-US"/>
    </w:rPr>
  </w:style>
  <w:style w:type="character" w:customStyle="1" w:styleId="BodyTextIndentChar">
    <w:name w:val="Body Text Indent Char"/>
    <w:link w:val="BodyTextIndent"/>
    <w:rsid w:val="00A83B4C"/>
  </w:style>
  <w:style w:type="paragraph" w:styleId="BodyTextIndent">
    <w:name w:val="Body Text Indent"/>
    <w:basedOn w:val="Normal"/>
    <w:link w:val="BodyTextIndentChar"/>
    <w:unhideWhenUsed/>
    <w:rsid w:val="00A83B4C"/>
    <w:pPr>
      <w:widowControl/>
      <w:spacing w:after="120" w:line="276" w:lineRule="auto"/>
      <w:ind w:left="360" w:firstLine="0"/>
      <w:jc w:val="left"/>
    </w:pPr>
    <w:rPr>
      <w:rFonts w:asciiTheme="minorHAnsi" w:eastAsiaTheme="minorEastAsia" w:hAnsiTheme="minorHAnsi" w:cstheme="minorBidi"/>
      <w:color w:val="auto"/>
      <w:szCs w:val="22"/>
      <w:lang w:eastAsia="ja-JP"/>
    </w:rPr>
  </w:style>
  <w:style w:type="character" w:customStyle="1" w:styleId="BodyTextIndentChar1">
    <w:name w:val="Body Text Indent Char1"/>
    <w:basedOn w:val="DefaultParagraphFont"/>
    <w:rsid w:val="00A83B4C"/>
    <w:rPr>
      <w:rFonts w:ascii="UTM Centur" w:eastAsia="Times New Roman" w:hAnsi="UTM Centur" w:cs="Times New Roman"/>
      <w:color w:val="000000"/>
      <w:szCs w:val="20"/>
      <w:lang w:eastAsia="en-US"/>
    </w:rPr>
  </w:style>
  <w:style w:type="character" w:customStyle="1" w:styleId="z-TopofFormChar">
    <w:name w:val="z-Top of Form Char"/>
    <w:link w:val="z-TopofForm"/>
    <w:semiHidden/>
    <w:rsid w:val="00A83B4C"/>
    <w:rPr>
      <w:rFonts w:ascii="Arial" w:hAnsi="Arial"/>
      <w:vanish/>
      <w:sz w:val="16"/>
      <w:szCs w:val="16"/>
    </w:rPr>
  </w:style>
  <w:style w:type="paragraph" w:styleId="z-TopofForm">
    <w:name w:val="HTML Top of Form"/>
    <w:basedOn w:val="Normal"/>
    <w:next w:val="Normal"/>
    <w:link w:val="z-TopofFormChar"/>
    <w:hidden/>
    <w:semiHidden/>
    <w:unhideWhenUsed/>
    <w:rsid w:val="00A83B4C"/>
    <w:pPr>
      <w:pBdr>
        <w:bottom w:val="single" w:sz="6" w:space="1" w:color="auto"/>
      </w:pBdr>
      <w:jc w:val="center"/>
    </w:pPr>
    <w:rPr>
      <w:rFonts w:ascii="Arial" w:eastAsiaTheme="minorEastAsia" w:hAnsi="Arial" w:cstheme="minorBidi"/>
      <w:vanish/>
      <w:color w:val="auto"/>
      <w:sz w:val="16"/>
      <w:szCs w:val="16"/>
      <w:lang w:eastAsia="ja-JP"/>
    </w:rPr>
  </w:style>
  <w:style w:type="character" w:customStyle="1" w:styleId="z-TopofFormChar1">
    <w:name w:val="z-Top of Form Char1"/>
    <w:basedOn w:val="DefaultParagraphFont"/>
    <w:semiHidden/>
    <w:rsid w:val="00A83B4C"/>
    <w:rPr>
      <w:rFonts w:ascii="Arial" w:eastAsia="Times New Roman" w:hAnsi="Arial" w:cs="Arial"/>
      <w:vanish/>
      <w:color w:val="000000"/>
      <w:sz w:val="16"/>
      <w:szCs w:val="16"/>
      <w:lang w:eastAsia="en-US"/>
    </w:rPr>
  </w:style>
  <w:style w:type="character" w:customStyle="1" w:styleId="z-BottomofFormChar">
    <w:name w:val="z-Bottom of Form Char"/>
    <w:link w:val="z-BottomofForm"/>
    <w:semiHidden/>
    <w:rsid w:val="00A83B4C"/>
    <w:rPr>
      <w:rFonts w:ascii="Arial" w:hAnsi="Arial"/>
      <w:vanish/>
      <w:sz w:val="16"/>
      <w:szCs w:val="16"/>
    </w:rPr>
  </w:style>
  <w:style w:type="paragraph" w:styleId="z-BottomofForm">
    <w:name w:val="HTML Bottom of Form"/>
    <w:basedOn w:val="Normal"/>
    <w:next w:val="Normal"/>
    <w:link w:val="z-BottomofFormChar"/>
    <w:hidden/>
    <w:semiHidden/>
    <w:unhideWhenUsed/>
    <w:rsid w:val="00A83B4C"/>
    <w:pPr>
      <w:pBdr>
        <w:top w:val="single" w:sz="6" w:space="1" w:color="auto"/>
      </w:pBdr>
      <w:jc w:val="center"/>
    </w:pPr>
    <w:rPr>
      <w:rFonts w:ascii="Arial" w:eastAsiaTheme="minorEastAsia" w:hAnsi="Arial" w:cstheme="minorBidi"/>
      <w:vanish/>
      <w:color w:val="auto"/>
      <w:sz w:val="16"/>
      <w:szCs w:val="16"/>
      <w:lang w:eastAsia="ja-JP"/>
    </w:rPr>
  </w:style>
  <w:style w:type="character" w:customStyle="1" w:styleId="z-BottomofFormChar1">
    <w:name w:val="z-Bottom of Form Char1"/>
    <w:basedOn w:val="DefaultParagraphFont"/>
    <w:semiHidden/>
    <w:rsid w:val="00A83B4C"/>
    <w:rPr>
      <w:rFonts w:ascii="Arial" w:eastAsia="Times New Roman" w:hAnsi="Arial" w:cs="Arial"/>
      <w:vanish/>
      <w:color w:val="000000"/>
      <w:sz w:val="16"/>
      <w:szCs w:val="16"/>
      <w:lang w:eastAsia="en-US"/>
    </w:rPr>
  </w:style>
  <w:style w:type="character" w:customStyle="1" w:styleId="BalloonTextChar">
    <w:name w:val="Balloon Text Char"/>
    <w:link w:val="BalloonText"/>
    <w:semiHidden/>
    <w:rsid w:val="00A83B4C"/>
    <w:rPr>
      <w:rFonts w:ascii="Tahoma" w:hAnsi="Tahoma"/>
      <w:sz w:val="16"/>
      <w:szCs w:val="16"/>
    </w:rPr>
  </w:style>
  <w:style w:type="paragraph" w:styleId="BalloonText">
    <w:name w:val="Balloon Text"/>
    <w:basedOn w:val="Normal"/>
    <w:link w:val="BalloonTextChar"/>
    <w:semiHidden/>
    <w:unhideWhenUsed/>
    <w:rsid w:val="00A83B4C"/>
    <w:rPr>
      <w:rFonts w:ascii="Tahoma" w:eastAsiaTheme="minorEastAsia" w:hAnsi="Tahoma" w:cstheme="minorBidi"/>
      <w:color w:val="auto"/>
      <w:sz w:val="16"/>
      <w:szCs w:val="16"/>
      <w:lang w:eastAsia="ja-JP"/>
    </w:rPr>
  </w:style>
  <w:style w:type="character" w:customStyle="1" w:styleId="BalloonTextChar1">
    <w:name w:val="Balloon Text Char1"/>
    <w:basedOn w:val="DefaultParagraphFont"/>
    <w:semiHidden/>
    <w:rsid w:val="00A83B4C"/>
    <w:rPr>
      <w:rFonts w:ascii="Segoe UI" w:eastAsia="Times New Roman" w:hAnsi="Segoe UI" w:cs="Segoe UI"/>
      <w:color w:val="000000"/>
      <w:sz w:val="18"/>
      <w:szCs w:val="18"/>
      <w:lang w:eastAsia="en-US"/>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A83B4C"/>
    <w:rPr>
      <w:rFonts w:ascii="UTM Centur" w:hAnsi="UTM Centur"/>
      <w:color w:val="000000"/>
      <w:sz w:val="20"/>
      <w:vertAlign w:val="superscript"/>
    </w:rPr>
  </w:style>
  <w:style w:type="paragraph" w:customStyle="1" w:styleId="ND-BANG">
    <w:name w:val="ND-BANG"/>
    <w:basedOn w:val="Normal"/>
    <w:rsid w:val="00A83B4C"/>
    <w:pPr>
      <w:spacing w:before="40" w:after="40" w:line="290" w:lineRule="exact"/>
    </w:pPr>
    <w:rPr>
      <w:spacing w:val="-4"/>
      <w:szCs w:val="22"/>
    </w:rPr>
  </w:style>
  <w:style w:type="character" w:styleId="PageNumber">
    <w:name w:val="page number"/>
    <w:basedOn w:val="DefaultParagraphFont"/>
    <w:rsid w:val="00A83B4C"/>
  </w:style>
  <w:style w:type="paragraph" w:customStyle="1" w:styleId="MUCLUC">
    <w:name w:val="MUC LUC"/>
    <w:basedOn w:val="Normal"/>
    <w:rsid w:val="00A83B4C"/>
    <w:pPr>
      <w:spacing w:before="1440" w:after="600" w:line="380" w:lineRule="exact"/>
      <w:ind w:firstLine="0"/>
      <w:jc w:val="center"/>
    </w:pPr>
    <w:rPr>
      <w:b/>
      <w:sz w:val="24"/>
      <w:szCs w:val="22"/>
    </w:rPr>
  </w:style>
  <w:style w:type="paragraph" w:customStyle="1" w:styleId="CHUONG">
    <w:name w:val="CHUONG"/>
    <w:basedOn w:val="Normal"/>
    <w:rsid w:val="00A83B4C"/>
    <w:pPr>
      <w:spacing w:before="1440"/>
      <w:ind w:firstLine="0"/>
      <w:jc w:val="center"/>
    </w:pPr>
    <w:rPr>
      <w:rFonts w:ascii="Palatino Linotype" w:hAnsi="Palatino Linotype"/>
      <w:i/>
      <w:sz w:val="26"/>
      <w:szCs w:val="22"/>
      <w:lang w:val="pt-BR"/>
    </w:rPr>
  </w:style>
  <w:style w:type="paragraph" w:customStyle="1" w:styleId="ND-CHUONG">
    <w:name w:val="ND-CHUONG"/>
    <w:basedOn w:val="Normal"/>
    <w:rsid w:val="00A83B4C"/>
    <w:pPr>
      <w:spacing w:before="120" w:after="600" w:line="380" w:lineRule="exact"/>
      <w:ind w:firstLine="0"/>
      <w:jc w:val="center"/>
    </w:pPr>
    <w:rPr>
      <w:b/>
      <w:sz w:val="24"/>
      <w:szCs w:val="22"/>
      <w:lang w:val="pt-BR"/>
    </w:rPr>
  </w:style>
  <w:style w:type="paragraph" w:customStyle="1" w:styleId="LAMA">
    <w:name w:val="LAMA"/>
    <w:basedOn w:val="Normal"/>
    <w:rsid w:val="00A83B4C"/>
    <w:pPr>
      <w:spacing w:before="360" w:after="240"/>
      <w:ind w:firstLine="0"/>
      <w:jc w:val="center"/>
    </w:pPr>
    <w:rPr>
      <w:caps/>
      <w:szCs w:val="21"/>
      <w:lang w:val="pt-BR"/>
    </w:rPr>
  </w:style>
  <w:style w:type="paragraph" w:customStyle="1" w:styleId="DAM">
    <w:name w:val="DAM"/>
    <w:basedOn w:val="Normal"/>
    <w:rsid w:val="00A83B4C"/>
    <w:pPr>
      <w:spacing w:before="220" w:after="100"/>
    </w:pPr>
    <w:rPr>
      <w:b/>
      <w:szCs w:val="22"/>
      <w:lang w:val="pt-BR"/>
    </w:rPr>
  </w:style>
  <w:style w:type="paragraph" w:customStyle="1" w:styleId="NGHIENG">
    <w:name w:val="NGHIENG"/>
    <w:basedOn w:val="Normal"/>
    <w:rsid w:val="00A83B4C"/>
    <w:pPr>
      <w:spacing w:before="220" w:after="100"/>
    </w:pPr>
    <w:rPr>
      <w:i/>
      <w:szCs w:val="22"/>
      <w:lang w:val="pt-BR"/>
    </w:rPr>
  </w:style>
  <w:style w:type="paragraph" w:styleId="BodyText">
    <w:name w:val="Body Text"/>
    <w:basedOn w:val="Normal"/>
    <w:link w:val="BodyTextChar"/>
    <w:unhideWhenUsed/>
    <w:qFormat/>
    <w:rsid w:val="00A83B4C"/>
    <w:pPr>
      <w:autoSpaceDE w:val="0"/>
      <w:autoSpaceDN w:val="0"/>
      <w:spacing w:line="240" w:lineRule="auto"/>
      <w:ind w:left="304" w:firstLine="567"/>
    </w:pPr>
    <w:rPr>
      <w:rFonts w:ascii="Times New Roman" w:hAnsi="Times New Roman"/>
      <w:color w:val="auto"/>
      <w:sz w:val="24"/>
      <w:szCs w:val="24"/>
    </w:rPr>
  </w:style>
  <w:style w:type="character" w:customStyle="1" w:styleId="BodyTextChar">
    <w:name w:val="Body Text Char"/>
    <w:basedOn w:val="DefaultParagraphFont"/>
    <w:link w:val="BodyText"/>
    <w:rsid w:val="00A83B4C"/>
    <w:rPr>
      <w:rFonts w:ascii="Times New Roman" w:eastAsia="Times New Roman" w:hAnsi="Times New Roman" w:cs="Times New Roman"/>
      <w:sz w:val="24"/>
      <w:szCs w:val="24"/>
      <w:lang w:eastAsia="en-US"/>
    </w:rPr>
  </w:style>
  <w:style w:type="paragraph" w:styleId="BodyTextIndent2">
    <w:name w:val="Body Text Indent 2"/>
    <w:basedOn w:val="Normal"/>
    <w:link w:val="BodyTextIndent2Char"/>
    <w:uiPriority w:val="99"/>
    <w:unhideWhenUsed/>
    <w:rsid w:val="00A83B4C"/>
    <w:pPr>
      <w:widowControl/>
      <w:spacing w:after="120" w:line="480" w:lineRule="auto"/>
      <w:ind w:left="360" w:firstLine="0"/>
      <w:jc w:val="left"/>
    </w:pPr>
    <w:rPr>
      <w:rFonts w:ascii="Calibri" w:eastAsia="Calibri" w:hAnsi="Calibri"/>
      <w:color w:val="auto"/>
      <w:szCs w:val="22"/>
    </w:rPr>
  </w:style>
  <w:style w:type="character" w:customStyle="1" w:styleId="BodyTextIndent2Char">
    <w:name w:val="Body Text Indent 2 Char"/>
    <w:basedOn w:val="DefaultParagraphFont"/>
    <w:link w:val="BodyTextIndent2"/>
    <w:uiPriority w:val="99"/>
    <w:rsid w:val="00A83B4C"/>
    <w:rPr>
      <w:rFonts w:ascii="Calibri" w:eastAsia="Calibri" w:hAnsi="Calibri" w:cs="Times New Roman"/>
      <w:lang w:eastAsia="en-US"/>
    </w:rPr>
  </w:style>
  <w:style w:type="paragraph" w:styleId="BodyText3">
    <w:name w:val="Body Text 3"/>
    <w:basedOn w:val="Normal"/>
    <w:link w:val="BodyText3Char"/>
    <w:unhideWhenUsed/>
    <w:rsid w:val="00A83B4C"/>
    <w:pPr>
      <w:widowControl/>
      <w:spacing w:after="120" w:line="240" w:lineRule="auto"/>
      <w:ind w:firstLine="0"/>
      <w:jc w:val="left"/>
    </w:pPr>
    <w:rPr>
      <w:rFonts w:ascii=".VnTime" w:hAnsi=".VnTime"/>
      <w:color w:val="auto"/>
      <w:sz w:val="16"/>
      <w:szCs w:val="16"/>
    </w:rPr>
  </w:style>
  <w:style w:type="character" w:customStyle="1" w:styleId="BodyText3Char">
    <w:name w:val="Body Text 3 Char"/>
    <w:basedOn w:val="DefaultParagraphFont"/>
    <w:link w:val="BodyText3"/>
    <w:rsid w:val="00A83B4C"/>
    <w:rPr>
      <w:rFonts w:ascii=".VnTime" w:eastAsia="Times New Roman" w:hAnsi=".VnTime" w:cs="Times New Roman"/>
      <w:sz w:val="16"/>
      <w:szCs w:val="16"/>
      <w:lang w:eastAsia="en-US"/>
    </w:rPr>
  </w:style>
  <w:style w:type="paragraph" w:styleId="BodyText2">
    <w:name w:val="Body Text 2"/>
    <w:basedOn w:val="Normal"/>
    <w:link w:val="BodyText2Char"/>
    <w:uiPriority w:val="99"/>
    <w:unhideWhenUsed/>
    <w:rsid w:val="00A83B4C"/>
    <w:pPr>
      <w:widowControl/>
      <w:spacing w:after="120" w:line="480" w:lineRule="auto"/>
      <w:ind w:firstLine="0"/>
      <w:jc w:val="left"/>
    </w:pPr>
    <w:rPr>
      <w:rFonts w:ascii="Calibri" w:eastAsia="Calibri" w:hAnsi="Calibri"/>
      <w:color w:val="auto"/>
      <w:szCs w:val="22"/>
    </w:rPr>
  </w:style>
  <w:style w:type="character" w:customStyle="1" w:styleId="BodyText2Char">
    <w:name w:val="Body Text 2 Char"/>
    <w:basedOn w:val="DefaultParagraphFont"/>
    <w:link w:val="BodyText2"/>
    <w:uiPriority w:val="99"/>
    <w:rsid w:val="00A83B4C"/>
    <w:rPr>
      <w:rFonts w:ascii="Calibri" w:eastAsia="Calibri" w:hAnsi="Calibri" w:cs="Times New Roman"/>
      <w:lang w:eastAsia="en-US"/>
    </w:rPr>
  </w:style>
  <w:style w:type="character" w:styleId="Emphasis">
    <w:name w:val="Emphasis"/>
    <w:uiPriority w:val="20"/>
    <w:qFormat/>
    <w:rsid w:val="00A83B4C"/>
    <w:rPr>
      <w:i/>
      <w:iCs/>
    </w:rPr>
  </w:style>
  <w:style w:type="table" w:styleId="TableGrid">
    <w:name w:val="Table Grid"/>
    <w:basedOn w:val="TableNormal"/>
    <w:uiPriority w:val="59"/>
    <w:rsid w:val="00A83B4C"/>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A83B4C"/>
    <w:rPr>
      <w:sz w:val="16"/>
      <w:szCs w:val="16"/>
    </w:rPr>
  </w:style>
  <w:style w:type="paragraph" w:styleId="CommentText">
    <w:name w:val="annotation text"/>
    <w:basedOn w:val="Normal"/>
    <w:link w:val="CommentTextChar"/>
    <w:uiPriority w:val="99"/>
    <w:unhideWhenUsed/>
    <w:rsid w:val="00A83B4C"/>
    <w:pPr>
      <w:widowControl/>
      <w:spacing w:after="200" w:line="240" w:lineRule="auto"/>
      <w:ind w:firstLine="0"/>
      <w:jc w:val="left"/>
    </w:pPr>
    <w:rPr>
      <w:rFonts w:ascii="Calibri" w:eastAsia="Calibri" w:hAnsi="Calibri"/>
      <w:color w:val="auto"/>
      <w:sz w:val="20"/>
    </w:rPr>
  </w:style>
  <w:style w:type="character" w:customStyle="1" w:styleId="CommentTextChar">
    <w:name w:val="Comment Text Char"/>
    <w:basedOn w:val="DefaultParagraphFont"/>
    <w:link w:val="CommentText"/>
    <w:uiPriority w:val="99"/>
    <w:rsid w:val="00A83B4C"/>
    <w:rPr>
      <w:rFonts w:ascii="Calibri" w:eastAsia="Calibri" w:hAnsi="Calibri" w:cs="Times New Roman"/>
      <w:sz w:val="20"/>
      <w:szCs w:val="20"/>
      <w:lang w:eastAsia="en-US"/>
    </w:rPr>
  </w:style>
  <w:style w:type="paragraph" w:styleId="CommentSubject">
    <w:name w:val="annotation subject"/>
    <w:basedOn w:val="CommentText"/>
    <w:next w:val="CommentText"/>
    <w:link w:val="CommentSubjectChar"/>
    <w:uiPriority w:val="99"/>
    <w:unhideWhenUsed/>
    <w:rsid w:val="00A83B4C"/>
    <w:rPr>
      <w:b/>
      <w:bCs/>
    </w:rPr>
  </w:style>
  <w:style w:type="character" w:customStyle="1" w:styleId="CommentSubjectChar">
    <w:name w:val="Comment Subject Char"/>
    <w:basedOn w:val="CommentTextChar"/>
    <w:link w:val="CommentSubject"/>
    <w:uiPriority w:val="99"/>
    <w:rsid w:val="00A83B4C"/>
    <w:rPr>
      <w:rFonts w:ascii="Calibri" w:eastAsia="Calibri" w:hAnsi="Calibri" w:cs="Times New Roman"/>
      <w:b/>
      <w:bCs/>
      <w:sz w:val="20"/>
      <w:szCs w:val="20"/>
      <w:lang w:eastAsia="en-US"/>
    </w:rPr>
  </w:style>
  <w:style w:type="paragraph" w:customStyle="1" w:styleId="MediumGrid1-Accent21">
    <w:name w:val="Medium Grid 1 - Accent 21"/>
    <w:basedOn w:val="Normal"/>
    <w:uiPriority w:val="34"/>
    <w:qFormat/>
    <w:rsid w:val="00A83B4C"/>
    <w:pPr>
      <w:widowControl/>
      <w:spacing w:before="120" w:after="120" w:line="276" w:lineRule="auto"/>
      <w:ind w:left="720" w:firstLine="0"/>
    </w:pPr>
    <w:rPr>
      <w:rFonts w:ascii="Times New Roman" w:eastAsia="MS Mincho" w:hAnsi="Times New Roman"/>
      <w:color w:val="auto"/>
      <w:sz w:val="28"/>
      <w:szCs w:val="24"/>
    </w:rPr>
  </w:style>
  <w:style w:type="paragraph" w:customStyle="1" w:styleId="1c">
    <w:name w:val="1c"/>
    <w:basedOn w:val="Heading3"/>
    <w:qFormat/>
    <w:rsid w:val="00A83B4C"/>
    <w:pPr>
      <w:keepNext w:val="0"/>
      <w:keepLines w:val="0"/>
      <w:spacing w:before="120" w:line="240" w:lineRule="auto"/>
      <w:ind w:firstLine="0"/>
    </w:pPr>
    <w:rPr>
      <w:rFonts w:ascii="Times New Roman" w:hAnsi="Times New Roman"/>
      <w:iCs/>
      <w:color w:val="FF0000"/>
      <w:sz w:val="28"/>
      <w:szCs w:val="28"/>
      <w:lang w:val="vi-VN" w:eastAsia="zh-CN"/>
    </w:rPr>
  </w:style>
  <w:style w:type="character" w:customStyle="1" w:styleId="apple-converted-space">
    <w:name w:val="apple-converted-space"/>
    <w:rsid w:val="00A83B4C"/>
  </w:style>
  <w:style w:type="character" w:customStyle="1" w:styleId="source">
    <w:name w:val="source"/>
    <w:rsid w:val="00A83B4C"/>
  </w:style>
  <w:style w:type="paragraph" w:customStyle="1" w:styleId="1b">
    <w:name w:val="1b"/>
    <w:basedOn w:val="Heading2"/>
    <w:qFormat/>
    <w:rsid w:val="00A83B4C"/>
    <w:pPr>
      <w:keepNext w:val="0"/>
      <w:keepLines w:val="0"/>
      <w:spacing w:before="120" w:line="240" w:lineRule="auto"/>
      <w:ind w:firstLine="0"/>
    </w:pPr>
    <w:rPr>
      <w:rFonts w:ascii="Times New Roman" w:eastAsia="MS Mincho" w:hAnsi="Times New Roman"/>
      <w:color w:val="auto"/>
      <w:sz w:val="25"/>
      <w:szCs w:val="25"/>
      <w:lang w:val="vi-VN"/>
    </w:rPr>
  </w:style>
  <w:style w:type="paragraph" w:customStyle="1" w:styleId="CharChar8">
    <w:name w:val="Char Char8"/>
    <w:basedOn w:val="Normal"/>
    <w:uiPriority w:val="99"/>
    <w:rsid w:val="00A83B4C"/>
    <w:pPr>
      <w:widowControl/>
      <w:spacing w:before="120" w:after="160" w:line="240" w:lineRule="exact"/>
      <w:ind w:firstLine="0"/>
    </w:pPr>
    <w:rPr>
      <w:rFonts w:ascii="Verdana" w:eastAsia="MS Mincho" w:hAnsi="Verdana" w:cs="Verdana"/>
      <w:color w:val="auto"/>
      <w:sz w:val="20"/>
    </w:rPr>
  </w:style>
  <w:style w:type="paragraph" w:customStyle="1" w:styleId="vanban">
    <w:name w:val="vanban"/>
    <w:basedOn w:val="Normal"/>
    <w:uiPriority w:val="99"/>
    <w:rsid w:val="00A83B4C"/>
    <w:pPr>
      <w:widowControl/>
      <w:spacing w:before="120" w:after="120" w:line="420" w:lineRule="exact"/>
      <w:ind w:firstLine="851"/>
    </w:pPr>
    <w:rPr>
      <w:rFonts w:ascii=".VnTime" w:eastAsia="MS Mincho" w:hAnsi=".VnTime" w:cs=".VnTime"/>
      <w:color w:val="auto"/>
      <w:sz w:val="28"/>
      <w:szCs w:val="28"/>
    </w:rPr>
  </w:style>
  <w:style w:type="paragraph" w:styleId="BodyTextIndent3">
    <w:name w:val="Body Text Indent 3"/>
    <w:basedOn w:val="Normal"/>
    <w:link w:val="BodyTextIndent3Char"/>
    <w:uiPriority w:val="99"/>
    <w:rsid w:val="00A83B4C"/>
    <w:pPr>
      <w:spacing w:before="120" w:after="30" w:line="290" w:lineRule="atLeast"/>
      <w:ind w:firstLine="284"/>
    </w:pPr>
    <w:rPr>
      <w:rFonts w:ascii=".VnCentury Schoolbook" w:eastAsia="MS Mincho" w:hAnsi=".VnCentury Schoolbook"/>
      <w:snapToGrid w:val="0"/>
      <w:color w:val="auto"/>
      <w:sz w:val="20"/>
    </w:rPr>
  </w:style>
  <w:style w:type="character" w:customStyle="1" w:styleId="BodyTextIndent3Char">
    <w:name w:val="Body Text Indent 3 Char"/>
    <w:basedOn w:val="DefaultParagraphFont"/>
    <w:link w:val="BodyTextIndent3"/>
    <w:uiPriority w:val="99"/>
    <w:rsid w:val="00A83B4C"/>
    <w:rPr>
      <w:rFonts w:ascii=".VnCentury Schoolbook" w:eastAsia="MS Mincho" w:hAnsi=".VnCentury Schoolbook" w:cs="Times New Roman"/>
      <w:snapToGrid w:val="0"/>
      <w:sz w:val="20"/>
      <w:szCs w:val="20"/>
      <w:lang w:eastAsia="en-US"/>
    </w:rPr>
  </w:style>
  <w:style w:type="paragraph" w:customStyle="1" w:styleId="CharCharCharCharCharCharChar">
    <w:name w:val="Char Char Char Char Char Char Char"/>
    <w:basedOn w:val="Normal"/>
    <w:autoRedefine/>
    <w:uiPriority w:val="99"/>
    <w:rsid w:val="00A83B4C"/>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5aI1a">
    <w:name w:val="5a.I.1.a"/>
    <w:basedOn w:val="Normal"/>
    <w:autoRedefine/>
    <w:uiPriority w:val="99"/>
    <w:rsid w:val="00A83B4C"/>
    <w:pPr>
      <w:widowControl/>
      <w:spacing w:before="120" w:after="120" w:line="360" w:lineRule="auto"/>
      <w:ind w:firstLine="720"/>
    </w:pPr>
    <w:rPr>
      <w:rFonts w:ascii=".VnTime" w:eastAsia="MS Mincho" w:hAnsi=".VnTime" w:cs=".VnTime"/>
      <w:color w:val="auto"/>
      <w:spacing w:val="-2"/>
      <w:sz w:val="28"/>
      <w:szCs w:val="24"/>
      <w:lang w:val="pt-PT"/>
    </w:rPr>
  </w:style>
  <w:style w:type="paragraph" w:customStyle="1" w:styleId="4aI1">
    <w:name w:val="4a I.1"/>
    <w:basedOn w:val="Normal"/>
    <w:autoRedefine/>
    <w:uiPriority w:val="99"/>
    <w:rsid w:val="00A83B4C"/>
    <w:pPr>
      <w:widowControl/>
      <w:spacing w:before="120" w:after="120" w:line="360" w:lineRule="auto"/>
      <w:ind w:firstLine="709"/>
    </w:pPr>
    <w:rPr>
      <w:rFonts w:ascii=".VnTime" w:eastAsia="MS Mincho" w:hAnsi=".VnTime" w:cs=".VnTime"/>
      <w:b/>
      <w:bCs/>
      <w:i/>
      <w:iCs/>
      <w:sz w:val="28"/>
      <w:szCs w:val="28"/>
      <w:lang w:val="pt-PT"/>
    </w:rPr>
  </w:style>
  <w:style w:type="paragraph" w:customStyle="1" w:styleId="CharCharCharCharCharCharChar1">
    <w:name w:val="Char Char Char Char Char Char Char1"/>
    <w:basedOn w:val="Normal"/>
    <w:autoRedefine/>
    <w:uiPriority w:val="99"/>
    <w:rsid w:val="00A83B4C"/>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
    <w:name w:val="Char"/>
    <w:basedOn w:val="Normal"/>
    <w:uiPriority w:val="99"/>
    <w:rsid w:val="00A83B4C"/>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
    <w:name w:val="Char Char Char Char Char Char Char Char Char1 Char Char Char"/>
    <w:basedOn w:val="Normal"/>
    <w:uiPriority w:val="99"/>
    <w:rsid w:val="00A83B4C"/>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
    <w:name w:val="Char Char Char Char Char Char Char Char Char1"/>
    <w:basedOn w:val="Normal"/>
    <w:uiPriority w:val="99"/>
    <w:rsid w:val="00A83B4C"/>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
    <w:name w:val="Char Char Char"/>
    <w:basedOn w:val="Normal"/>
    <w:uiPriority w:val="99"/>
    <w:rsid w:val="00A83B4C"/>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text">
    <w:name w:val="text"/>
    <w:basedOn w:val="Normal"/>
    <w:uiPriority w:val="99"/>
    <w:rsid w:val="00A83B4C"/>
    <w:pPr>
      <w:widowControl/>
      <w:spacing w:before="120" w:after="120" w:line="440" w:lineRule="exact"/>
      <w:ind w:firstLine="720"/>
    </w:pPr>
    <w:rPr>
      <w:rFonts w:ascii=".VnTime" w:eastAsia="MS Mincho" w:hAnsi=".VnTime" w:cs=".VnTime"/>
      <w:color w:val="auto"/>
      <w:sz w:val="28"/>
      <w:szCs w:val="28"/>
    </w:rPr>
  </w:style>
  <w:style w:type="paragraph" w:customStyle="1" w:styleId="CharCharCharCharCharCharCharCharChar1CharCharCharChar">
    <w:name w:val="Char Char Char Char Char Char Char Char Char1 Char Char Char Char"/>
    <w:basedOn w:val="Normal"/>
    <w:uiPriority w:val="99"/>
    <w:rsid w:val="00A83B4C"/>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CharCharCharCharCharCharCharChar1CharCharChar1">
    <w:name w:val="Char Char Char Char Char Char Char Char Char1 Char Char Char1"/>
    <w:basedOn w:val="Normal"/>
    <w:uiPriority w:val="99"/>
    <w:rsid w:val="00A83B4C"/>
    <w:pPr>
      <w:pageBreakBefore/>
      <w:widowControl/>
      <w:spacing w:before="100" w:beforeAutospacing="1" w:after="100" w:afterAutospacing="1" w:line="276" w:lineRule="auto"/>
      <w:ind w:firstLine="0"/>
    </w:pPr>
    <w:rPr>
      <w:rFonts w:ascii="Tahoma" w:eastAsia="MS Mincho" w:hAnsi="Tahoma" w:cs="Tahoma"/>
      <w:color w:val="auto"/>
      <w:sz w:val="20"/>
    </w:rPr>
  </w:style>
  <w:style w:type="paragraph" w:customStyle="1" w:styleId="Char1">
    <w:name w:val="Char1"/>
    <w:basedOn w:val="Normal"/>
    <w:uiPriority w:val="99"/>
    <w:rsid w:val="00A83B4C"/>
    <w:pPr>
      <w:widowControl/>
      <w:spacing w:before="120" w:after="160" w:line="240" w:lineRule="exact"/>
      <w:ind w:firstLine="0"/>
    </w:pPr>
    <w:rPr>
      <w:rFonts w:ascii="Verdana" w:eastAsia="MS Mincho" w:hAnsi="Verdana" w:cs="Verdana"/>
      <w:color w:val="auto"/>
      <w:sz w:val="20"/>
    </w:rPr>
  </w:style>
  <w:style w:type="character" w:styleId="HTMLCite">
    <w:name w:val="HTML Cite"/>
    <w:uiPriority w:val="99"/>
    <w:rsid w:val="00A83B4C"/>
    <w:rPr>
      <w:i/>
      <w:iCs/>
    </w:rPr>
  </w:style>
  <w:style w:type="paragraph" w:customStyle="1" w:styleId="CharCharCharCharCharCharCharCharCharChar">
    <w:name w:val="Char Char Char Char Char Char Char Char Char Char"/>
    <w:basedOn w:val="Normal"/>
    <w:autoRedefine/>
    <w:uiPriority w:val="99"/>
    <w:rsid w:val="00A83B4C"/>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olShade">
    <w:name w:val="ColShade"/>
    <w:basedOn w:val="Normal"/>
    <w:uiPriority w:val="99"/>
    <w:rsid w:val="00A83B4C"/>
    <w:pPr>
      <w:widowControl/>
      <w:shd w:val="clear" w:color="auto" w:fill="CCCCCC"/>
      <w:spacing w:before="120" w:after="120" w:line="300" w:lineRule="atLeast"/>
      <w:ind w:firstLine="0"/>
    </w:pPr>
    <w:rPr>
      <w:rFonts w:ascii="Times New Roman" w:eastAsia="MS Mincho" w:hAnsi="Times New Roman"/>
      <w:color w:val="auto"/>
      <w:szCs w:val="22"/>
      <w:lang w:val="vi-VN"/>
    </w:rPr>
  </w:style>
  <w:style w:type="paragraph" w:styleId="BlockText">
    <w:name w:val="Block Text"/>
    <w:basedOn w:val="Normal"/>
    <w:uiPriority w:val="99"/>
    <w:rsid w:val="00A83B4C"/>
    <w:pPr>
      <w:spacing w:before="60" w:after="120" w:line="450" w:lineRule="exact"/>
      <w:ind w:left="2160" w:right="438" w:hanging="1440"/>
    </w:pPr>
    <w:rPr>
      <w:rFonts w:ascii=".VnTime" w:eastAsia="MS Mincho" w:hAnsi=".VnTime" w:cs=".VnTime"/>
      <w:color w:val="auto"/>
      <w:sz w:val="28"/>
      <w:szCs w:val="28"/>
    </w:rPr>
  </w:style>
  <w:style w:type="paragraph" w:customStyle="1" w:styleId="CharCharCharChar">
    <w:name w:val="Char Char Char Char"/>
    <w:basedOn w:val="Normal"/>
    <w:autoRedefine/>
    <w:uiPriority w:val="99"/>
    <w:rsid w:val="00A83B4C"/>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1">
    <w:name w:val="Char Char Char Char1"/>
    <w:basedOn w:val="Normal"/>
    <w:autoRedefine/>
    <w:uiPriority w:val="99"/>
    <w:rsid w:val="00A83B4C"/>
    <w:pPr>
      <w:pageBreakBefore/>
      <w:widowControl/>
      <w:tabs>
        <w:tab w:val="left" w:pos="850"/>
        <w:tab w:val="left" w:pos="1191"/>
        <w:tab w:val="left" w:pos="1531"/>
      </w:tabs>
      <w:spacing w:before="120" w:after="120" w:line="276" w:lineRule="auto"/>
      <w:ind w:firstLine="0"/>
      <w:jc w:val="center"/>
    </w:pPr>
    <w:rPr>
      <w:rFonts w:ascii="Tahoma" w:eastAsia="MS Mincho" w:hAnsi="Tahoma" w:cs="Tahoma"/>
      <w:b/>
      <w:bCs/>
      <w:color w:val="FFFFFF"/>
      <w:spacing w:val="20"/>
      <w:szCs w:val="22"/>
      <w:lang w:val="vi-VN" w:eastAsia="zh-CN"/>
    </w:rPr>
  </w:style>
  <w:style w:type="paragraph" w:customStyle="1" w:styleId="CharCharCharCharChar1CharCharCharChar">
    <w:name w:val="Char Char Char Char Char1 Char Char Char Char"/>
    <w:basedOn w:val="Normal"/>
    <w:uiPriority w:val="99"/>
    <w:rsid w:val="00A83B4C"/>
    <w:pPr>
      <w:widowControl/>
      <w:spacing w:before="120" w:after="160" w:line="240" w:lineRule="exact"/>
      <w:ind w:firstLine="0"/>
    </w:pPr>
    <w:rPr>
      <w:rFonts w:ascii="Verdana" w:eastAsia="MS Mincho" w:hAnsi="Verdana" w:cs="Verdana"/>
      <w:color w:val="auto"/>
      <w:sz w:val="20"/>
    </w:rPr>
  </w:style>
  <w:style w:type="paragraph" w:customStyle="1" w:styleId="body">
    <w:name w:val="body"/>
    <w:basedOn w:val="PlainText"/>
    <w:uiPriority w:val="99"/>
    <w:rsid w:val="00A83B4C"/>
    <w:pPr>
      <w:widowControl w:val="0"/>
      <w:spacing w:line="320" w:lineRule="exact"/>
      <w:ind w:firstLine="567"/>
    </w:pPr>
    <w:rPr>
      <w:rFonts w:ascii="Times New Roman" w:hAnsi="Times New Roman"/>
      <w:spacing w:val="2"/>
      <w:sz w:val="24"/>
      <w:szCs w:val="24"/>
    </w:rPr>
  </w:style>
  <w:style w:type="paragraph" w:styleId="PlainText">
    <w:name w:val="Plain Text"/>
    <w:basedOn w:val="Normal"/>
    <w:link w:val="PlainTextChar"/>
    <w:uiPriority w:val="99"/>
    <w:rsid w:val="00A83B4C"/>
    <w:pPr>
      <w:widowControl/>
      <w:spacing w:before="120" w:after="120" w:line="276" w:lineRule="auto"/>
      <w:ind w:firstLine="0"/>
    </w:pPr>
    <w:rPr>
      <w:rFonts w:ascii="Courier New" w:eastAsia="MS Mincho" w:hAnsi="Courier New"/>
      <w:color w:val="auto"/>
      <w:sz w:val="20"/>
    </w:rPr>
  </w:style>
  <w:style w:type="character" w:customStyle="1" w:styleId="PlainTextChar">
    <w:name w:val="Plain Text Char"/>
    <w:basedOn w:val="DefaultParagraphFont"/>
    <w:link w:val="PlainText"/>
    <w:uiPriority w:val="99"/>
    <w:rsid w:val="00A83B4C"/>
    <w:rPr>
      <w:rFonts w:ascii="Courier New" w:eastAsia="MS Mincho" w:hAnsi="Courier New" w:cs="Times New Roman"/>
      <w:sz w:val="20"/>
      <w:szCs w:val="20"/>
      <w:lang w:eastAsia="en-US"/>
    </w:rPr>
  </w:style>
  <w:style w:type="paragraph" w:customStyle="1" w:styleId="ColorfulList-Accent11">
    <w:name w:val="Colorful List - Accent 11"/>
    <w:basedOn w:val="Normal"/>
    <w:uiPriority w:val="34"/>
    <w:qFormat/>
    <w:rsid w:val="00A83B4C"/>
    <w:pPr>
      <w:widowControl/>
      <w:spacing w:line="240" w:lineRule="auto"/>
      <w:ind w:left="720" w:firstLine="0"/>
      <w:contextualSpacing/>
      <w:jc w:val="left"/>
    </w:pPr>
    <w:rPr>
      <w:rFonts w:ascii="Times New Roman" w:hAnsi="Times New Roman"/>
      <w:color w:val="auto"/>
      <w:sz w:val="24"/>
      <w:szCs w:val="24"/>
    </w:rPr>
  </w:style>
  <w:style w:type="character" w:styleId="Hyperlink">
    <w:name w:val="Hyperlink"/>
    <w:uiPriority w:val="99"/>
    <w:rsid w:val="00A83B4C"/>
    <w:rPr>
      <w:color w:val="0000FF"/>
      <w:u w:val="single"/>
    </w:rPr>
  </w:style>
  <w:style w:type="paragraph" w:styleId="NormalWeb">
    <w:name w:val="Normal (Web)"/>
    <w:aliases w:val="Normal (Web) Char Char"/>
    <w:basedOn w:val="Normal"/>
    <w:link w:val="NormalWebChar"/>
    <w:uiPriority w:val="99"/>
    <w:qFormat/>
    <w:rsid w:val="00A83B4C"/>
    <w:pPr>
      <w:widowControl/>
      <w:spacing w:before="100" w:beforeAutospacing="1" w:after="100" w:afterAutospacing="1" w:line="276" w:lineRule="auto"/>
      <w:ind w:firstLine="0"/>
    </w:pPr>
    <w:rPr>
      <w:rFonts w:ascii="Times New Roman" w:eastAsia="MS Mincho" w:hAnsi="Times New Roman"/>
      <w:color w:val="auto"/>
      <w:sz w:val="20"/>
    </w:rPr>
  </w:style>
  <w:style w:type="character" w:customStyle="1" w:styleId="NormalWebChar">
    <w:name w:val="Normal (Web) Char"/>
    <w:aliases w:val="Normal (Web) Char Char Char"/>
    <w:link w:val="NormalWeb"/>
    <w:uiPriority w:val="99"/>
    <w:locked/>
    <w:rsid w:val="00A83B4C"/>
    <w:rPr>
      <w:rFonts w:ascii="Times New Roman" w:eastAsia="MS Mincho" w:hAnsi="Times New Roman" w:cs="Times New Roman"/>
      <w:sz w:val="20"/>
      <w:szCs w:val="20"/>
      <w:lang w:eastAsia="en-US"/>
    </w:rPr>
  </w:style>
  <w:style w:type="paragraph" w:styleId="TOC1">
    <w:name w:val="toc 1"/>
    <w:basedOn w:val="Normal"/>
    <w:next w:val="Normal"/>
    <w:uiPriority w:val="39"/>
    <w:rsid w:val="00A83B4C"/>
  </w:style>
  <w:style w:type="paragraph" w:styleId="TOC2">
    <w:name w:val="toc 2"/>
    <w:basedOn w:val="Normal"/>
    <w:next w:val="Normal"/>
    <w:uiPriority w:val="39"/>
    <w:rsid w:val="00A83B4C"/>
    <w:pPr>
      <w:ind w:left="220"/>
    </w:pPr>
  </w:style>
  <w:style w:type="paragraph" w:styleId="TOC3">
    <w:name w:val="toc 3"/>
    <w:basedOn w:val="Normal"/>
    <w:next w:val="Normal"/>
    <w:uiPriority w:val="39"/>
    <w:rsid w:val="00A83B4C"/>
    <w:pPr>
      <w:ind w:left="440"/>
    </w:pPr>
  </w:style>
  <w:style w:type="paragraph" w:styleId="TOC4">
    <w:name w:val="toc 4"/>
    <w:basedOn w:val="Normal"/>
    <w:next w:val="Normal"/>
    <w:uiPriority w:val="39"/>
    <w:rsid w:val="00A83B4C"/>
    <w:pPr>
      <w:ind w:left="660"/>
    </w:pPr>
  </w:style>
  <w:style w:type="paragraph" w:styleId="TOC5">
    <w:name w:val="toc 5"/>
    <w:basedOn w:val="Normal"/>
    <w:next w:val="Normal"/>
    <w:uiPriority w:val="39"/>
    <w:rsid w:val="00A83B4C"/>
    <w:pPr>
      <w:ind w:left="880"/>
    </w:pPr>
  </w:style>
  <w:style w:type="paragraph" w:styleId="TOC6">
    <w:name w:val="toc 6"/>
    <w:basedOn w:val="Normal"/>
    <w:next w:val="Normal"/>
    <w:rsid w:val="00A83B4C"/>
    <w:pPr>
      <w:ind w:left="1100"/>
    </w:pPr>
  </w:style>
  <w:style w:type="paragraph" w:styleId="TOC7">
    <w:name w:val="toc 7"/>
    <w:basedOn w:val="Normal"/>
    <w:next w:val="Normal"/>
    <w:rsid w:val="00A83B4C"/>
    <w:pPr>
      <w:ind w:left="1320"/>
    </w:pPr>
  </w:style>
  <w:style w:type="paragraph" w:styleId="TOC8">
    <w:name w:val="toc 8"/>
    <w:basedOn w:val="Normal"/>
    <w:next w:val="Normal"/>
    <w:rsid w:val="00A83B4C"/>
    <w:pPr>
      <w:ind w:left="1540"/>
    </w:pPr>
  </w:style>
  <w:style w:type="paragraph" w:styleId="TOC9">
    <w:name w:val="toc 9"/>
    <w:basedOn w:val="Normal"/>
    <w:next w:val="Normal"/>
    <w:rsid w:val="00A83B4C"/>
    <w:pPr>
      <w:ind w:left="1760"/>
    </w:pPr>
  </w:style>
  <w:style w:type="character" w:styleId="FollowedHyperlink">
    <w:name w:val="FollowedHyperlink"/>
    <w:basedOn w:val="DefaultParagraphFont"/>
    <w:uiPriority w:val="99"/>
    <w:semiHidden/>
    <w:unhideWhenUsed/>
    <w:rsid w:val="00A83B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6983</Words>
  <Characters>39805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cp:revision>
  <dcterms:created xsi:type="dcterms:W3CDTF">2026-01-23T10:20:00Z</dcterms:created>
  <dcterms:modified xsi:type="dcterms:W3CDTF">2026-01-23T10:23:00Z</dcterms:modified>
</cp:coreProperties>
</file>