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Excel Write Up: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reformat the data from wide to long format I had to enable the Pivot Chart Wizard.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default it does not seem that Excel has this activated, so I had to navigate to the “More Commands” options and find the Pivot Wizard.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Pivot Wizard, I told it to enable multiple consolidation ranges.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After that I picked my cell range in order to tell Excel what data I want to pivot.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 then told it to place the pivot table on a new worksheet.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this step, it created a wide-format table with which I had to remove the column and rows fields, so I was left with only with the value field.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After double clicking the lone value, the long-format pivot table was created.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In order to delete metadata, I highlighted and deleted the metadata above and below the excel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Python Write Up: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pandas library.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Excel file using pd.read_excel.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parameters to skip metadata at both the top and bottom of the dataset.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data from wide to long using .stack()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Dropped unneeded column from the table.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Renamed the columns to State, Year, and Divorce Rate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to a new excel file.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