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F79" w:rsidRPr="000322A9" w:rsidRDefault="00D4064D">
      <w:pPr>
        <w:spacing w:after="60"/>
        <w:jc w:val="center"/>
        <w:rPr>
          <w:rFonts w:hint="eastAsia"/>
          <w:color w:val="FFC000"/>
          <w:sz w:val="40"/>
          <w:szCs w:val="40"/>
        </w:rPr>
      </w:pPr>
      <w:r w:rsidRPr="000322A9">
        <w:rPr>
          <w:b/>
          <w:color w:val="FFC000"/>
          <w:sz w:val="40"/>
          <w:szCs w:val="40"/>
        </w:rPr>
        <w:t>Project Design Phase</w:t>
      </w:r>
    </w:p>
    <w:p w:rsidR="00446F79" w:rsidRPr="000322A9" w:rsidRDefault="00D4064D">
      <w:pPr>
        <w:spacing w:after="60"/>
        <w:jc w:val="center"/>
        <w:rPr>
          <w:rFonts w:hint="eastAsia"/>
          <w:color w:val="FFC000"/>
          <w:sz w:val="40"/>
          <w:szCs w:val="40"/>
        </w:rPr>
      </w:pPr>
      <w:r w:rsidRPr="000322A9">
        <w:rPr>
          <w:b/>
          <w:color w:val="FFC000"/>
          <w:sz w:val="40"/>
          <w:szCs w:val="40"/>
        </w:rPr>
        <w:t>Problem – Solution Fit 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446F79" w:rsidTr="000322A9">
        <w:trPr>
          <w:jc w:val="center"/>
        </w:trPr>
        <w:tc>
          <w:tcPr>
            <w:tcW w:w="2880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95B3D7" w:themeFill="accent1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46F79" w:rsidRPr="000322A9" w:rsidRDefault="00D4064D">
            <w:pPr>
              <w:rPr>
                <w:rFonts w:hint="eastAsia"/>
                <w:color w:val="C00000"/>
              </w:rPr>
            </w:pPr>
            <w:r w:rsidRPr="000322A9">
              <w:rPr>
                <w:b/>
                <w:color w:val="C00000"/>
                <w:sz w:val="17"/>
              </w:rPr>
              <w:t>Date</w:t>
            </w:r>
          </w:p>
        </w:tc>
        <w:tc>
          <w:tcPr>
            <w:tcW w:w="6912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46F79" w:rsidRDefault="00D4064D">
            <w:pPr>
              <w:rPr>
                <w:rFonts w:hint="eastAsia"/>
              </w:rPr>
            </w:pPr>
            <w:r>
              <w:rPr>
                <w:sz w:val="17"/>
              </w:rPr>
              <w:t>September 2026</w:t>
            </w:r>
          </w:p>
        </w:tc>
      </w:tr>
      <w:tr w:rsidR="00446F79" w:rsidTr="000322A9">
        <w:trPr>
          <w:jc w:val="center"/>
        </w:trPr>
        <w:tc>
          <w:tcPr>
            <w:tcW w:w="2880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95B3D7" w:themeFill="accent1" w:themeFillTint="9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46F79" w:rsidRPr="000322A9" w:rsidRDefault="00D4064D">
            <w:pPr>
              <w:rPr>
                <w:rFonts w:hint="eastAsia"/>
                <w:color w:val="C00000"/>
              </w:rPr>
            </w:pPr>
            <w:r w:rsidRPr="000322A9">
              <w:rPr>
                <w:b/>
                <w:color w:val="C00000"/>
                <w:sz w:val="17"/>
              </w:rPr>
              <w:t>Project Name</w:t>
            </w:r>
          </w:p>
        </w:tc>
        <w:tc>
          <w:tcPr>
            <w:tcW w:w="6912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46F79" w:rsidRDefault="00D4064D">
            <w:pPr>
              <w:rPr>
                <w:rFonts w:hint="eastAsia"/>
              </w:rPr>
            </w:pPr>
            <w:r>
              <w:rPr>
                <w:sz w:val="17"/>
              </w:rPr>
              <w:t>ServiceNow-Based Employee Laptop Request Application</w:t>
            </w:r>
          </w:p>
        </w:tc>
      </w:tr>
    </w:tbl>
    <w:p w:rsidR="00446F79" w:rsidRPr="000322A9" w:rsidRDefault="00D4064D">
      <w:pPr>
        <w:rPr>
          <w:rFonts w:hint="eastAsia"/>
          <w:color w:val="00B050"/>
          <w:sz w:val="36"/>
          <w:szCs w:val="36"/>
        </w:rPr>
      </w:pPr>
      <w:r w:rsidRPr="000322A9">
        <w:rPr>
          <w:b/>
          <w:color w:val="00B050"/>
          <w:sz w:val="36"/>
          <w:szCs w:val="36"/>
        </w:rPr>
        <w:t>Problem – Solution Fit:</w:t>
      </w:r>
    </w:p>
    <w:p w:rsidR="00446F79" w:rsidRDefault="00D4064D">
      <w:pPr>
        <w:spacing w:after="100"/>
        <w:rPr>
          <w:rFonts w:hint="eastAsia"/>
        </w:rPr>
      </w:pPr>
      <w:r>
        <w:t>The Problem-Solution Fit describes the employee’s needs, problems, current behavior, and the proposed ServiceNow-based solution for requesting company laptops. It focuses on reducing approval delays, incomplete information, manual follow-ups, and limited status visibility.</w:t>
      </w:r>
    </w:p>
    <w:p w:rsidR="00545F08" w:rsidRDefault="00545F08" w:rsidP="00545F08">
      <w:pPr>
        <w:tabs>
          <w:tab w:val="left" w:pos="25035"/>
        </w:tabs>
        <w:spacing w:after="100"/>
        <w:rPr>
          <w:rFonts w:hint="eastAsia"/>
        </w:rPr>
      </w:pPr>
      <w:r>
        <w:rPr>
          <w:rFonts w:hint="eastAsia"/>
        </w:rPr>
        <w:tab/>
      </w:r>
    </w:p>
    <w:p w:rsidR="00545F08" w:rsidRDefault="00545F08">
      <w:pPr>
        <w:spacing w:after="100"/>
        <w:rPr>
          <w:rFonts w:hint="eastAsia"/>
        </w:rPr>
      </w:pPr>
      <w:r w:rsidRPr="000322A9">
        <w:rPr>
          <w:color w:val="00B050"/>
          <w:sz w:val="36"/>
          <w:szCs w:val="36"/>
        </w:rPr>
        <w:t>Purpose</w:t>
      </w:r>
      <w:r w:rsidRPr="00545F08">
        <w:rPr>
          <w:color w:val="1F497D" w:themeColor="text2"/>
          <w:sz w:val="24"/>
          <w:szCs w:val="24"/>
        </w:rPr>
        <w:t>:</w:t>
      </w:r>
      <w:r>
        <w:rPr>
          <w:color w:val="1F497D" w:themeColor="text2"/>
          <w:sz w:val="24"/>
          <w:szCs w:val="24"/>
        </w:rPr>
        <w:t xml:space="preserve"> </w:t>
      </w:r>
      <w:r w:rsidRPr="00545F08">
        <w:rPr>
          <w:rFonts w:ascii="Segoe UI Symbol" w:hAnsi="Segoe UI Symbol" w:cs="Segoe UI Symbol"/>
        </w:rPr>
        <w:t>❑</w:t>
      </w:r>
      <w:r w:rsidRPr="00545F08">
        <w:t xml:space="preserve"> Solve complex problems in a way that fits the state of your customers.</w:t>
      </w:r>
    </w:p>
    <w:p w:rsidR="00545F08" w:rsidRDefault="00545F08" w:rsidP="00545F08">
      <w:pPr>
        <w:spacing w:after="100"/>
        <w:ind w:firstLine="720"/>
        <w:rPr>
          <w:rFonts w:hint="eastAsia"/>
        </w:rPr>
      </w:pPr>
      <w:r w:rsidRPr="00545F08">
        <w:rPr>
          <w:rFonts w:ascii="Segoe UI Symbol" w:hAnsi="Segoe UI Symbol" w:cs="Segoe UI Symbol"/>
        </w:rPr>
        <w:t>❑</w:t>
      </w:r>
      <w:r w:rsidRPr="00545F08">
        <w:t xml:space="preserve"> Succeed faster and increase your solution adoption by tapping into existing mediums and channels of behavior.</w:t>
      </w:r>
    </w:p>
    <w:p w:rsidR="00545F08" w:rsidRDefault="00545F08" w:rsidP="00545F08">
      <w:pPr>
        <w:spacing w:after="100"/>
        <w:ind w:firstLine="720"/>
        <w:rPr>
          <w:rFonts w:hint="eastAsia"/>
        </w:rPr>
      </w:pPr>
      <w:r w:rsidRPr="00545F08">
        <w:rPr>
          <w:rFonts w:ascii="Segoe UI Symbol" w:hAnsi="Segoe UI Symbol" w:cs="Segoe UI Symbol"/>
        </w:rPr>
        <w:t>❑</w:t>
      </w:r>
      <w:r w:rsidRPr="00545F08">
        <w:t xml:space="preserve"> Sharpen your communication and marketing strategy with the right triggers and messaging.</w:t>
      </w:r>
    </w:p>
    <w:p w:rsidR="00545F08" w:rsidRDefault="00545F08" w:rsidP="00545F08">
      <w:pPr>
        <w:spacing w:after="100"/>
        <w:ind w:firstLine="720"/>
        <w:rPr>
          <w:rFonts w:hint="eastAsia"/>
        </w:rPr>
      </w:pPr>
      <w:r w:rsidRPr="00545F08">
        <w:rPr>
          <w:rFonts w:ascii="Segoe UI Symbol" w:hAnsi="Segoe UI Symbol" w:cs="Segoe UI Symbol"/>
        </w:rPr>
        <w:t>❑</w:t>
      </w:r>
      <w:r w:rsidRPr="00545F08">
        <w:t xml:space="preserve"> Increase touch-points with your company by finding the right problem-behavior fit and building trust by solving frequent annoyances, or urgent or costly problems.</w:t>
      </w:r>
    </w:p>
    <w:p w:rsidR="00545F08" w:rsidRDefault="00545F08" w:rsidP="00545F08">
      <w:pPr>
        <w:spacing w:after="100"/>
        <w:ind w:firstLine="720"/>
        <w:rPr>
          <w:rFonts w:hint="eastAsia"/>
        </w:rPr>
      </w:pPr>
      <w:r w:rsidRPr="00545F08">
        <w:rPr>
          <w:rFonts w:ascii="Segoe UI Symbol" w:hAnsi="Segoe UI Symbol" w:cs="Segoe UI Symbol"/>
        </w:rPr>
        <w:t>❑</w:t>
      </w:r>
      <w:r w:rsidRPr="00545F08">
        <w:t xml:space="preserve"> Understand the existing situation in order to improve it for your target group.</w:t>
      </w:r>
    </w:p>
    <w:tbl>
      <w:tblPr>
        <w:tblpPr w:leftFromText="180" w:rightFromText="180" w:vertAnchor="text" w:horzAnchor="margin" w:tblpY="113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545F08" w:rsidTr="000322A9">
        <w:trPr>
          <w:trHeight w:val="1529"/>
        </w:trPr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8F1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bookmarkStart w:id="0" w:name="_GoBack"/>
            <w:bookmarkEnd w:id="0"/>
            <w:r>
              <w:rPr>
                <w:b/>
                <w:color w:val="144368"/>
                <w:sz w:val="16"/>
              </w:rPr>
              <w:t>1. CUSTOMER SEGMENT(S)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Employees who need a company laptop for work.</w:t>
            </w:r>
            <w:r>
              <w:rPr>
                <w:sz w:val="15"/>
              </w:rPr>
              <w:br/>
              <w:t>• New joiners and employees needing replacement or upgrade devices.</w:t>
            </w:r>
            <w:r>
              <w:rPr>
                <w:sz w:val="15"/>
              </w:rPr>
              <w:br/>
              <w:t>• IT/asset teams managing laptop fulfilment.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8F1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6. CUSTOMER CONSTRAINTS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Laptop availability and specifications may vary.</w:t>
            </w:r>
            <w:r>
              <w:rPr>
                <w:sz w:val="15"/>
              </w:rPr>
              <w:br/>
              <w:t>• Requests may require manager and IT approvals.</w:t>
            </w:r>
            <w:r>
              <w:rPr>
                <w:sz w:val="15"/>
              </w:rPr>
              <w:br/>
              <w:t>• Employees depend on timely communication and delivery.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8F1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5. AVAILABLE SOLUTIONS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ServiceNow request form and My Requests.</w:t>
            </w:r>
            <w:r>
              <w:rPr>
                <w:sz w:val="15"/>
              </w:rPr>
              <w:br/>
              <w:t>• Email notifications and IT support communication.</w:t>
            </w:r>
            <w:r>
              <w:rPr>
                <w:sz w:val="15"/>
              </w:rPr>
              <w:br/>
              <w:t>• Existing manual approval and follow-up processes.</w:t>
            </w:r>
          </w:p>
        </w:tc>
      </w:tr>
      <w:tr w:rsidR="00545F08" w:rsidTr="000322A9">
        <w:trPr>
          <w:trHeight w:val="1776"/>
        </w:trPr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6E8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2. JOBS-TO-BE-DONE / PROBLEMS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Request a suitable laptop with correct specifications.</w:t>
            </w:r>
            <w:r>
              <w:rPr>
                <w:sz w:val="15"/>
              </w:rPr>
              <w:br/>
              <w:t>• Complete approvals without repeated follow-ups.</w:t>
            </w:r>
            <w:r>
              <w:rPr>
                <w:sz w:val="15"/>
              </w:rPr>
              <w:br/>
              <w:t>• Track request and delivery status clearly.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6E8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9. ROOT CAUSE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Multiple approval steps and manual coordination.</w:t>
            </w:r>
            <w:r>
              <w:rPr>
                <w:sz w:val="15"/>
              </w:rPr>
              <w:br/>
              <w:t>• Incomplete request information can cause delays.</w:t>
            </w:r>
            <w:r>
              <w:rPr>
                <w:sz w:val="15"/>
              </w:rPr>
              <w:br/>
              <w:t>• Status updates may be scattered across communication channels.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6E8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7. BEHAVIOUR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Employee logs in, selects laptop details, adds justification, and submits.</w:t>
            </w:r>
            <w:r>
              <w:rPr>
                <w:sz w:val="15"/>
              </w:rPr>
              <w:br/>
              <w:t>• Employee checks My Requests for status.</w:t>
            </w:r>
            <w:r>
              <w:rPr>
                <w:sz w:val="15"/>
              </w:rPr>
              <w:br/>
              <w:t>• Employee contacts IT when updates are unclear.</w:t>
            </w:r>
          </w:p>
        </w:tc>
      </w:tr>
      <w:tr w:rsidR="00545F08" w:rsidTr="000322A9">
        <w:trPr>
          <w:trHeight w:val="1776"/>
        </w:trPr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9F5EC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3. TRIGGERS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New employee joining the organization.</w:t>
            </w:r>
            <w:r>
              <w:rPr>
                <w:sz w:val="15"/>
              </w:rPr>
              <w:br/>
              <w:t>• Existing laptop is damaged, outdated, or insufficient.</w:t>
            </w:r>
            <w:r>
              <w:rPr>
                <w:sz w:val="15"/>
              </w:rPr>
              <w:br/>
              <w:t>• New role/project requires a different device or accessories.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9F5EC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10. YOUR SOLUTION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Guided ServiceNow laptop request form with required-field validation.</w:t>
            </w:r>
            <w:r>
              <w:rPr>
                <w:sz w:val="15"/>
              </w:rPr>
              <w:br/>
              <w:t>• Business justification and asset availability checks.</w:t>
            </w:r>
            <w:r>
              <w:rPr>
                <w:sz w:val="15"/>
              </w:rPr>
              <w:br/>
              <w:t>• Automated approval routing, real-time status tracking, and email notifications.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E9F5EC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8. CHANNELS OF BEHAVIOUR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ServiceNow employee portal.</w:t>
            </w:r>
            <w:r>
              <w:rPr>
                <w:sz w:val="15"/>
              </w:rPr>
              <w:br/>
              <w:t>• My Requests/status view.</w:t>
            </w:r>
            <w:r>
              <w:rPr>
                <w:sz w:val="15"/>
              </w:rPr>
              <w:br/>
              <w:t>• Email notifications and IT support communication.</w:t>
            </w:r>
          </w:p>
        </w:tc>
      </w:tr>
      <w:tr w:rsidR="00545F08" w:rsidTr="000322A9">
        <w:trPr>
          <w:trHeight w:val="1529"/>
        </w:trPr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DEDE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4. EMOTIONS – BEFORE / AFTER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BEFORE: Frustrated, uncertain, and worried about delays or unclear status.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br/>
              <w:t>AFTER: Confident and informed because approvals, status, and updates are visible.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DEDE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11. EXPECTED BENEFITS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Faster and more consistent request processing.</w:t>
            </w:r>
            <w:r>
              <w:rPr>
                <w:sz w:val="15"/>
              </w:rPr>
              <w:br/>
              <w:t>• Fewer incomplete submissions and manual follow-ups.</w:t>
            </w:r>
            <w:r>
              <w:rPr>
                <w:sz w:val="15"/>
              </w:rPr>
              <w:br/>
              <w:t>• Better transparency between employees, approvers, and IT.</w:t>
            </w:r>
          </w:p>
        </w:tc>
        <w:tc>
          <w:tcPr>
            <w:tcW w:w="3114" w:type="dxa"/>
            <w:tcBorders>
              <w:top w:val="single" w:sz="5" w:space="0" w:color="B8C7D1"/>
              <w:left w:val="single" w:sz="5" w:space="0" w:color="B8C7D1"/>
              <w:bottom w:val="single" w:sz="5" w:space="0" w:color="B8C7D1"/>
              <w:right w:val="single" w:sz="5" w:space="0" w:color="B8C7D1"/>
            </w:tcBorders>
            <w:shd w:val="clear" w:color="auto" w:fill="FDEDE7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545F08" w:rsidRDefault="00545F08" w:rsidP="00545F08">
            <w:pPr>
              <w:spacing w:after="40"/>
              <w:rPr>
                <w:rFonts w:hint="eastAsia"/>
              </w:rPr>
            </w:pPr>
            <w:r>
              <w:rPr>
                <w:b/>
                <w:color w:val="144368"/>
                <w:sz w:val="16"/>
              </w:rPr>
              <w:t>12. SUCCESS OUTCOME</w:t>
            </w:r>
          </w:p>
          <w:p w:rsidR="00545F08" w:rsidRDefault="00545F08" w:rsidP="00545F08">
            <w:pPr>
              <w:spacing w:after="0" w:line="240" w:lineRule="auto"/>
              <w:rPr>
                <w:rFonts w:hint="eastAsia"/>
              </w:rPr>
            </w:pPr>
            <w:r>
              <w:rPr>
                <w:sz w:val="15"/>
              </w:rPr>
              <w:t>• Smooth request-to-fulfilment journey.</w:t>
            </w:r>
            <w:r>
              <w:rPr>
                <w:sz w:val="15"/>
              </w:rPr>
              <w:br/>
              <w:t>• Timely laptop approval and delivery.</w:t>
            </w:r>
            <w:r>
              <w:rPr>
                <w:sz w:val="15"/>
              </w:rPr>
              <w:br/>
              <w:t>• Improved employee experience and IT productivity.</w:t>
            </w:r>
          </w:p>
        </w:tc>
      </w:tr>
    </w:tbl>
    <w:p w:rsidR="00545F08" w:rsidRDefault="00545F08">
      <w:pPr>
        <w:spacing w:after="100"/>
        <w:rPr>
          <w:rFonts w:hint="eastAsia"/>
        </w:rPr>
      </w:pPr>
    </w:p>
    <w:p w:rsidR="00446F79" w:rsidRDefault="00446F79">
      <w:pPr>
        <w:jc w:val="center"/>
        <w:rPr>
          <w:rFonts w:hint="eastAsia"/>
        </w:rPr>
      </w:pPr>
    </w:p>
    <w:sectPr w:rsidR="00446F7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A9"/>
    <w:rsid w:val="00034616"/>
    <w:rsid w:val="0006063C"/>
    <w:rsid w:val="0015074B"/>
    <w:rsid w:val="0029639D"/>
    <w:rsid w:val="00326F90"/>
    <w:rsid w:val="00446F79"/>
    <w:rsid w:val="00545F08"/>
    <w:rsid w:val="00AA1D8D"/>
    <w:rsid w:val="00B47730"/>
    <w:rsid w:val="00CB0664"/>
    <w:rsid w:val="00D40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0DBC2C-6980-4E9F-AFB9-5BAB1A6D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10D734-D389-4EFE-A079-E294FFA07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4</cp:revision>
  <dcterms:created xsi:type="dcterms:W3CDTF">2013-12-23T23:15:00Z</dcterms:created>
  <dcterms:modified xsi:type="dcterms:W3CDTF">2026-10-03T13:17:00Z</dcterms:modified>
  <cp:category/>
</cp:coreProperties>
</file>