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7F75" w:rsidRDefault="004E591B">
      <w:pPr>
        <w:spacing w:after="20"/>
        <w:jc w:val="center"/>
        <w:rPr>
          <w:rFonts w:hint="eastAsia"/>
        </w:rPr>
      </w:pPr>
      <w:r>
        <w:rPr>
          <w:b/>
          <w:color w:val="0F476E"/>
          <w:sz w:val="26"/>
        </w:rPr>
        <w:t>Functional &amp; Performance Testing Template</w:t>
      </w:r>
    </w:p>
    <w:p w:rsidR="00B87F75" w:rsidRDefault="004E591B">
      <w:pPr>
        <w:spacing w:after="80"/>
        <w:jc w:val="center"/>
        <w:rPr>
          <w:rFonts w:hint="eastAsia"/>
        </w:rPr>
      </w:pPr>
      <w:r>
        <w:rPr>
          <w:b/>
          <w:color w:val="1F6FA0"/>
          <w:sz w:val="22"/>
        </w:rPr>
        <w:t>Application Performance Test</w:t>
      </w:r>
    </w:p>
    <w:tbl>
      <w:tblPr>
        <w:tblW w:w="0" w:type="auto"/>
        <w:jc w:val="center"/>
        <w:tblBorders>
          <w:top w:val="single" w:sz="5" w:space="0" w:color="AAB8C2"/>
          <w:left w:val="single" w:sz="5" w:space="0" w:color="AAB8C2"/>
          <w:bottom w:val="single" w:sz="5" w:space="0" w:color="AAB8C2"/>
          <w:right w:val="single" w:sz="5" w:space="0" w:color="AAB8C2"/>
          <w:insideH w:val="single" w:sz="5" w:space="0" w:color="AAB8C2"/>
          <w:insideV w:val="single" w:sz="5" w:space="0" w:color="AAB8C2"/>
        </w:tblBorders>
        <w:tblLook w:val="04A0" w:firstRow="1" w:lastRow="0" w:firstColumn="1" w:lastColumn="0" w:noHBand="0" w:noVBand="1"/>
      </w:tblPr>
      <w:tblGrid>
        <w:gridCol w:w="5472"/>
        <w:gridCol w:w="5472"/>
      </w:tblGrid>
      <w:tr w:rsidR="00B87F75" w:rsidTr="004E591B">
        <w:trPr>
          <w:jc w:val="center"/>
        </w:trPr>
        <w:tc>
          <w:tcPr>
            <w:tcW w:w="5472" w:type="dxa"/>
            <w:shd w:val="clear" w:color="auto" w:fill="DDEB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b/>
                <w:color w:val="0F476E"/>
              </w:rPr>
              <w:t>Date</w:t>
            </w:r>
          </w:p>
        </w:tc>
        <w:tc>
          <w:tcPr>
            <w:tcW w:w="54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color w:val="222222"/>
              </w:rPr>
              <w:t>September</w:t>
            </w:r>
            <w:r>
              <w:rPr>
                <w:color w:val="222222"/>
              </w:rPr>
              <w:t xml:space="preserve"> 2026</w:t>
            </w:r>
          </w:p>
        </w:tc>
      </w:tr>
      <w:tr w:rsidR="00B87F75" w:rsidTr="004E591B">
        <w:trPr>
          <w:jc w:val="center"/>
        </w:trPr>
        <w:tc>
          <w:tcPr>
            <w:tcW w:w="5472" w:type="dxa"/>
            <w:shd w:val="clear" w:color="auto" w:fill="DDEB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b/>
                <w:color w:val="0F476E"/>
              </w:rPr>
              <w:t>Project Name</w:t>
            </w:r>
          </w:p>
        </w:tc>
        <w:tc>
          <w:tcPr>
            <w:tcW w:w="54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color w:val="222222"/>
              </w:rPr>
              <w:t>ServiceNow-Based Employee Laptop Request Application</w:t>
            </w:r>
          </w:p>
        </w:tc>
      </w:tr>
    </w:tbl>
    <w:p w:rsidR="00B87F75" w:rsidRDefault="004E591B">
      <w:pPr>
        <w:spacing w:before="80" w:after="40"/>
        <w:rPr>
          <w:rFonts w:hint="eastAsia"/>
        </w:rPr>
      </w:pPr>
      <w:r>
        <w:rPr>
          <w:b/>
          <w:color w:val="0F476E"/>
          <w:sz w:val="19"/>
        </w:rPr>
        <w:t>Application Performance Testing:</w:t>
      </w:r>
    </w:p>
    <w:p w:rsidR="00B87F75" w:rsidRDefault="004E591B">
      <w:pPr>
        <w:spacing w:after="60"/>
        <w:rPr>
          <w:rFonts w:hint="eastAsia"/>
        </w:rPr>
      </w:pPr>
      <w:r>
        <w:t xml:space="preserve">The performance review </w:t>
      </w:r>
      <w:r>
        <w:t>focuses on request rendering, field validation, filtering, ServiceNow data retrieval, dashboard visibility and report performance.</w:t>
      </w:r>
    </w:p>
    <w:tbl>
      <w:tblPr>
        <w:tblW w:w="0" w:type="auto"/>
        <w:tblInd w:w="-6" w:type="dxa"/>
        <w:tblBorders>
          <w:top w:val="single" w:sz="5" w:space="0" w:color="AAB8C2"/>
          <w:left w:val="single" w:sz="5" w:space="0" w:color="AAB8C2"/>
          <w:bottom w:val="single" w:sz="5" w:space="0" w:color="AAB8C2"/>
          <w:right w:val="single" w:sz="5" w:space="0" w:color="AAB8C2"/>
          <w:insideH w:val="single" w:sz="5" w:space="0" w:color="AAB8C2"/>
          <w:insideV w:val="single" w:sz="5" w:space="0" w:color="AAB8C2"/>
        </w:tblBorders>
        <w:tblLayout w:type="fixed"/>
        <w:tblLook w:val="04A0" w:firstRow="1" w:lastRow="0" w:firstColumn="1" w:lastColumn="0" w:noHBand="0" w:noVBand="1"/>
      </w:tblPr>
      <w:tblGrid>
        <w:gridCol w:w="3648"/>
        <w:gridCol w:w="3648"/>
        <w:gridCol w:w="7128"/>
      </w:tblGrid>
      <w:tr w:rsidR="00B87F75" w:rsidTr="004E591B">
        <w:tc>
          <w:tcPr>
            <w:tcW w:w="3648" w:type="dxa"/>
            <w:shd w:val="clear" w:color="auto" w:fill="0F476E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b/>
                <w:color w:val="FFFFFF"/>
              </w:rPr>
              <w:t>S.No.</w:t>
            </w:r>
          </w:p>
        </w:tc>
        <w:tc>
          <w:tcPr>
            <w:tcW w:w="3648" w:type="dxa"/>
            <w:shd w:val="clear" w:color="auto" w:fill="0F476E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7128" w:type="dxa"/>
            <w:shd w:val="clear" w:color="auto" w:fill="0F476E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Screenshot / Values</w:t>
            </w:r>
          </w:p>
        </w:tc>
      </w:tr>
      <w:tr w:rsidR="00B87F75" w:rsidTr="004E591B">
        <w:tc>
          <w:tcPr>
            <w:tcW w:w="3648" w:type="dxa"/>
            <w:shd w:val="clear" w:color="auto" w:fill="DDEB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476E"/>
                <w:sz w:val="15"/>
              </w:rPr>
              <w:t>1.</w:t>
            </w:r>
          </w:p>
        </w:tc>
        <w:tc>
          <w:tcPr>
            <w:tcW w:w="3648" w:type="dxa"/>
            <w:shd w:val="clear" w:color="auto" w:fill="F7FAF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b/>
                <w:color w:val="0F476E"/>
                <w:sz w:val="15"/>
              </w:rPr>
              <w:t>Request Data Rendered</w:t>
            </w:r>
          </w:p>
        </w:tc>
        <w:tc>
          <w:tcPr>
            <w:tcW w:w="712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>ServiceNow laptop request records render with employee details,</w:t>
            </w:r>
            <w:r>
              <w:rPr>
                <w:color w:val="222222"/>
                <w:sz w:val="14"/>
              </w:rPr>
              <w:t xml:space="preserve"> laptop configuration, business justification, approval status, fulfillment status and timestamps. Expected: required information is visible correctly.</w:t>
            </w:r>
          </w:p>
        </w:tc>
      </w:tr>
      <w:tr w:rsidR="00B87F75" w:rsidTr="004E591B">
        <w:tc>
          <w:tcPr>
            <w:tcW w:w="3648" w:type="dxa"/>
            <w:shd w:val="clear" w:color="auto" w:fill="DDEB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476E"/>
                <w:sz w:val="15"/>
              </w:rPr>
              <w:t>2.</w:t>
            </w:r>
          </w:p>
        </w:tc>
        <w:tc>
          <w:tcPr>
            <w:tcW w:w="3648" w:type="dxa"/>
            <w:shd w:val="clear" w:color="auto" w:fill="F7FAF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b/>
                <w:color w:val="0F476E"/>
                <w:sz w:val="15"/>
              </w:rPr>
              <w:t>Data Validation &amp; Preprocessing</w:t>
            </w:r>
          </w:p>
        </w:tc>
        <w:tc>
          <w:tcPr>
            <w:tcW w:w="7128" w:type="dxa"/>
            <w:shd w:val="clear" w:color="auto" w:fill="FBFCFD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 xml:space="preserve">Mandatory fields, employee eligibility, laptop selection, business </w:t>
            </w:r>
            <w:r>
              <w:rPr>
                <w:color w:val="222222"/>
                <w:sz w:val="14"/>
              </w:rPr>
              <w:t>justification and approval prerequisites are validated. Expected: incomplete or invalid requests are prevented or returned for correction.</w:t>
            </w:r>
          </w:p>
        </w:tc>
      </w:tr>
      <w:tr w:rsidR="00B87F75" w:rsidTr="004E591B">
        <w:tc>
          <w:tcPr>
            <w:tcW w:w="3648" w:type="dxa"/>
            <w:shd w:val="clear" w:color="auto" w:fill="DDEB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476E"/>
                <w:sz w:val="15"/>
              </w:rPr>
              <w:t>3.</w:t>
            </w:r>
          </w:p>
        </w:tc>
        <w:tc>
          <w:tcPr>
            <w:tcW w:w="3648" w:type="dxa"/>
            <w:shd w:val="clear" w:color="auto" w:fill="F7FAF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b/>
                <w:color w:val="0F476E"/>
                <w:sz w:val="15"/>
              </w:rPr>
              <w:t>Utilization of Data Filters</w:t>
            </w:r>
          </w:p>
        </w:tc>
        <w:tc>
          <w:tcPr>
            <w:tcW w:w="712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 xml:space="preserve">Filters such as Request Number, Employee, Department, Request Status, Approval </w:t>
            </w:r>
            <w:r>
              <w:rPr>
                <w:color w:val="222222"/>
                <w:sz w:val="14"/>
              </w:rPr>
              <w:t>Status, Priority, Laptop Type and Date support quick retrieval. Expected: only matching records are displayed.</w:t>
            </w:r>
          </w:p>
        </w:tc>
      </w:tr>
      <w:tr w:rsidR="00B87F75" w:rsidTr="004E591B">
        <w:tc>
          <w:tcPr>
            <w:tcW w:w="3648" w:type="dxa"/>
            <w:shd w:val="clear" w:color="auto" w:fill="DDEB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476E"/>
                <w:sz w:val="15"/>
              </w:rPr>
              <w:t>4.</w:t>
            </w:r>
          </w:p>
        </w:tc>
        <w:tc>
          <w:tcPr>
            <w:tcW w:w="3648" w:type="dxa"/>
            <w:shd w:val="clear" w:color="auto" w:fill="F7FAF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b/>
                <w:color w:val="0F476E"/>
                <w:sz w:val="15"/>
              </w:rPr>
              <w:t>ServiceNow Queries / Data Retrieval Used</w:t>
            </w:r>
          </w:p>
        </w:tc>
        <w:tc>
          <w:tcPr>
            <w:tcW w:w="7128" w:type="dxa"/>
            <w:shd w:val="clear" w:color="auto" w:fill="FBFCFD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>ServiceNow table queries and GlideRecord retrieval can be used for request, approval, task, user and</w:t>
            </w:r>
            <w:r>
              <w:rPr>
                <w:color w:val="222222"/>
                <w:sz w:val="14"/>
              </w:rPr>
              <w:t xml:space="preserve"> asset data in forms, lists and reports. Expected: correct records are returned without duplicate or inconsistent values.</w:t>
            </w:r>
          </w:p>
        </w:tc>
      </w:tr>
      <w:tr w:rsidR="00B87F75" w:rsidTr="004E591B">
        <w:tc>
          <w:tcPr>
            <w:tcW w:w="3648" w:type="dxa"/>
            <w:shd w:val="clear" w:color="auto" w:fill="DDEB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476E"/>
                <w:sz w:val="15"/>
              </w:rPr>
              <w:t>5.</w:t>
            </w:r>
          </w:p>
        </w:tc>
        <w:tc>
          <w:tcPr>
            <w:tcW w:w="3648" w:type="dxa"/>
            <w:shd w:val="clear" w:color="auto" w:fill="F7FAF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b/>
                <w:color w:val="0F476E"/>
                <w:sz w:val="15"/>
              </w:rPr>
              <w:t>Dashboard Design</w:t>
            </w:r>
          </w:p>
        </w:tc>
        <w:tc>
          <w:tcPr>
            <w:tcW w:w="712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 xml:space="preserve">Dashboard can show request-status breakdown, pending approvals, processing time, fulfillment status and request </w:t>
            </w:r>
            <w:r>
              <w:rPr>
                <w:color w:val="222222"/>
                <w:sz w:val="14"/>
              </w:rPr>
              <w:t>volume. Expected: visuals load correctly and provide operational visibility.</w:t>
            </w:r>
          </w:p>
        </w:tc>
      </w:tr>
      <w:tr w:rsidR="00B87F75" w:rsidTr="004E591B">
        <w:tc>
          <w:tcPr>
            <w:tcW w:w="3648" w:type="dxa"/>
            <w:shd w:val="clear" w:color="auto" w:fill="DDEB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476E"/>
                <w:sz w:val="15"/>
              </w:rPr>
              <w:t>6.</w:t>
            </w:r>
          </w:p>
        </w:tc>
        <w:tc>
          <w:tcPr>
            <w:tcW w:w="3648" w:type="dxa"/>
            <w:shd w:val="clear" w:color="auto" w:fill="F7FAF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b/>
                <w:color w:val="0F476E"/>
                <w:sz w:val="15"/>
              </w:rPr>
              <w:t>Report Design</w:t>
            </w:r>
          </w:p>
        </w:tc>
        <w:tc>
          <w:tcPr>
            <w:tcW w:w="7128" w:type="dxa"/>
            <w:shd w:val="clear" w:color="auto" w:fill="FBFCFD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87F75" w:rsidRDefault="004E591B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 xml:space="preserve">Reports support request volume, approval turnaround, fulfillment progress, overdue requests and asset assignment. Expected: reports show accurate data with </w:t>
            </w:r>
            <w:r>
              <w:rPr>
                <w:color w:val="222222"/>
                <w:sz w:val="14"/>
              </w:rPr>
              <w:t>useful filters for authorized users.</w:t>
            </w:r>
          </w:p>
        </w:tc>
      </w:tr>
    </w:tbl>
    <w:p w:rsidR="00B87F75" w:rsidRDefault="004E591B">
      <w:pPr>
        <w:spacing w:before="80" w:after="20"/>
        <w:rPr>
          <w:rFonts w:hint="eastAsia"/>
        </w:rPr>
      </w:pPr>
      <w:r>
        <w:rPr>
          <w:b/>
          <w:color w:val="0F476E"/>
          <w:sz w:val="18"/>
        </w:rPr>
        <w:t xml:space="preserve">Performance Test Summary: </w:t>
      </w:r>
      <w:r>
        <w:rPr>
          <w:color w:val="1E6E37"/>
        </w:rPr>
        <w:t>Request rendering – PASS  |  Validation &amp; filters – PASS  |  Data retrieval – PASS  |  Dashboard – PASS  |  Reports – PASS</w:t>
      </w:r>
    </w:p>
    <w:p w:rsidR="00B87F75" w:rsidRDefault="00B87F75">
      <w:pPr>
        <w:jc w:val="center"/>
        <w:rPr>
          <w:rFonts w:hint="eastAsia"/>
        </w:rPr>
      </w:pPr>
    </w:p>
    <w:sectPr w:rsidR="00B87F75" w:rsidSect="00034616">
      <w:pgSz w:w="12240" w:h="15840"/>
      <w:pgMar w:top="605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591B"/>
    <w:rsid w:val="00AA1D8D"/>
    <w:rsid w:val="00B47730"/>
    <w:rsid w:val="00B87F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A44E15"/>
  <w14:defaultImageDpi w14:val="300"/>
  <w15:docId w15:val="{76121798-9040-49FD-A977-603C4DAD2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B2593D-8F95-49C8-B5A6-BC0E85275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Gummadi Roopasri</cp:lastModifiedBy>
  <cp:revision>2</cp:revision>
  <dcterms:created xsi:type="dcterms:W3CDTF">2013-12-23T23:15:00Z</dcterms:created>
  <dcterms:modified xsi:type="dcterms:W3CDTF">2026-10-03T08:48:00Z</dcterms:modified>
  <cp:category/>
</cp:coreProperties>
</file>