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Malgun Gothic" w:cs="Malgun Gothic" w:eastAsia="Malgun Gothic" w:hAnsi="Malgun Gothic"/>
          <w:color w:val="FFFFFF"/>
          <w:sz w:val="24"/>
          <w:szCs w:val="24"/>
        </w:rPr>
        <w:t xml:space="preserve">인도자 매뉴얼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300"/>
              <w:left w:type="dxa" w:w="400"/>
              <w:bottom w:type="dxa" w:w="300"/>
              <w:right w:type="dxa" w:w="400"/>
            </w:tcMar>
          </w:tcPr>
          <w:p>
            <w:pPr>
              <w:spacing w:after="60"/>
              <w:jc w:val="center"/>
            </w:pPr>
            <w:r>
              <w:rPr>
                <w:rFonts w:ascii="Malgun Gothic" w:cs="Malgun Gothic" w:eastAsia="Malgun Gothic" w:hAnsi="Malgun Gothic"/>
                <w:color w:val="C6EFCE"/>
                <w:sz w:val="24"/>
                <w:szCs w:val="24"/>
              </w:rPr>
              <w:t xml:space="preserve">꿈의 삶</w:t>
            </w:r>
          </w:p>
          <w:p>
            <w:pPr>
              <w:spacing w:after="40"/>
              <w:jc w:val="center"/>
            </w:pPr>
            <w:r>
              <w:rPr>
                <w:rFonts w:ascii="Malgun Gothic" w:cs="Malgun Gothic" w:eastAsia="Malgun Gothic" w:hAnsi="Malgun Gothic"/>
                <w:b/>
                <w:bCs/>
                <w:color w:val="FFFFFF"/>
                <w:sz w:val="48"/>
                <w:szCs w:val="48"/>
              </w:rPr>
              <w:t xml:space="preserve">제 11과 인도자 매뉴얼</w:t>
            </w:r>
          </w:p>
          <w:p>
            <w:pPr>
              <w:spacing w:after="0"/>
              <w:jc w:val="center"/>
            </w:pPr>
            <w:r>
              <w:rPr>
                <w:rFonts w:ascii="Malgun Gothic" w:cs="Malgun Gothic" w:eastAsia="Malgun Gothic" w:hAnsi="Malgun Gothic"/>
                <w:color w:val="C6EFCE"/>
                <w:sz w:val="30"/>
                <w:szCs w:val="30"/>
              </w:rPr>
              <w:t xml:space="preserve">포기하지 않는 꿈의 훈련</w:t>
            </w:r>
          </w:p>
        </w:tc>
      </w:tr>
    </w:tbl>
    <w:p>
      <w:pPr>
        <w:spacing w:after="80"/>
      </w:pPr>
    </w:p>
    <w:p>
      <w:pPr>
        <w:spacing w:after="0"/>
        <w:jc w:val="center"/>
      </w:pPr>
      <w:r>
        <w:rPr>
          <w:rFonts w:ascii="Malgun Gothic" w:cs="Malgun Gothic" w:eastAsia="Malgun Gothic" w:hAnsi="Malgun Gothic"/>
          <w:color w:val="888888"/>
          <w:sz w:val="18"/>
          <w:szCs w:val="18"/>
        </w:rPr>
        <w:t xml:space="preserve">V1-1  |  11주차  |  소그룹 60~90분용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개요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주제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포기하지 않는 꿈의 훈련</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핵심 말씀</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시편 37:4</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소요 시간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60분 기본 / 90분 확장</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준비물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성경, 교재, 필기구, 출석부</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이번 주 목표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참여자들이 포기하지 않는 꿈의 훈련의 의미를 이해하고 삶에 적용하도록 돕는다.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시간 계획표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시간</w:t>
            </w:r>
          </w:p>
        </w:tc>
        <w:tc>
          <w:tcPr>
            <w:tcW w:type="dxa" w:w="30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활동</w:t>
            </w:r>
          </w:p>
        </w:tc>
        <w:tc>
          <w:tcPr>
            <w:tcW w:type="dxa" w:w="51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인도자 참고</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0~5분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환영 및 기도 오프닝</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참여자 맞이, 간단 기도로 시작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5~15분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도입 질문</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질문 3개 중 1~2개 선택하여 나눔</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15~30분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본문 강의</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주요 내용 요약 설명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30~45분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말씀 연구</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0개 구절 함께 읽고 나눔</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45~65분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토론 질문</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총 0개 중 핵심 질문 위주로 진행</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65~75분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실천 과제 나눔</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이번 주 실천 과제 함께 읽고 결단</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75~80분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마무리 기도</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함께 소리 내어 기도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80~90분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(선택) 친교 시간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다과와 함께 자유 대화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핵심 말씀 인도자 해설</w:t>
            </w:r>
          </w:p>
        </w:tc>
      </w:tr>
    </w:tbl>
    <w:p>
      <w:pPr>
        <w:spacing w:after="80"/>
      </w:pPr>
    </w:p>
    <w:p>
      <w:pPr>
        <w:spacing w:after="60"/>
      </w:pPr>
      <w:r>
        <w:rPr>
          <w:rFonts w:ascii="Malgun Gothic" w:cs="Malgun Gothic" w:eastAsia="Malgun Gothic" w:hAnsi="Malgun Gothic"/>
          <w:b/>
          <w:bCs/>
          <w:color w:val="538135"/>
          <w:sz w:val="24"/>
          <w:szCs w:val="24"/>
        </w:rPr>
        <w:t xml:space="preserve">시편 37:4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"또 여호와를 기뻐하라 그가 네 마음의 소원을 네게 이루어 주시리로다"</w:t>
            </w:r>
          </w:p>
        </w:tc>
      </w:tr>
    </w:tbl>
    <w:p>
      <w:pPr>
        <w:spacing w:after="80"/>
      </w:pPr>
      <w:r>
        <w:rPr>
          <w:rFonts w:ascii="Malgun Gothic" w:cs="Malgun Gothic" w:eastAsia="Malgun Gothic" w:hAnsi="Malgun Gothic"/>
          <w:b w:val="false"/>
          <w:bCs w:val="false"/>
          <w:color w:val="666666"/>
          <w:sz w:val="20"/>
          <w:szCs w:val="20"/>
        </w:rPr>
        <w:t xml:space="preserve">▸ 인도 포인트: 이 말씀이 오늘의 주제와 어떻게 연결되는지 1~2문장으로 연결해 주세요.</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인도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F0F4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시간에 따라 1~2개만 선택하세요.</w:t>
            </w:r>
          </w:p>
          <w:p>
            <w:pPr>
              <w:spacing w:after="60"/>
            </w:pPr>
            <w:r>
              <w:rPr>
                <w:rFonts w:ascii="Malgun Gothic" w:cs="Malgun Gothic" w:eastAsia="Malgun Gothic" w:hAnsi="Malgun Gothic"/>
                <w:sz w:val="22"/>
                <w:szCs w:val="22"/>
              </w:rPr>
              <w:t xml:space="preserve">▸ 정답보다 솔직한 나눔을 격려하세요.</w:t>
            </w:r>
          </w:p>
          <w:p>
            <w:pPr>
              <w:spacing w:after="60"/>
            </w:pPr>
            <w:r>
              <w:rPr>
                <w:rFonts w:ascii="Malgun Gothic" w:cs="Malgun Gothic" w:eastAsia="Malgun Gothic" w:hAnsi="Malgun Gothic"/>
                <w:sz w:val="22"/>
                <w:szCs w:val="22"/>
              </w:rPr>
              <w:t xml:space="preserve">▸ 인도자도 먼저 짧게 자신의 이야기를 나눠 분위기를 열어 주세요.</w:t>
            </w:r>
          </w:p>
        </w:tc>
      </w:tr>
    </w:tbl>
    <w:p>
      <w:pPr>
        <w:spacing w:after="80"/>
      </w:pPr>
    </w:p>
    <w:p>
      <w:pPr>
        <w:spacing w:after="40"/>
      </w:pPr>
      <w:r>
        <w:rPr>
          <w:rFonts w:ascii="Malgun Gothic" w:cs="Malgun Gothic" w:eastAsia="Malgun Gothic" w:hAnsi="Malgun Gothic"/>
          <w:b/>
          <w:bCs/>
          <w:color w:val="538135"/>
          <w:sz w:val="22"/>
          <w:szCs w:val="22"/>
        </w:rPr>
        <w:t xml:space="preserve">Q1.  </w:t>
      </w:r>
      <w:r>
        <w:rPr>
          <w:rFonts w:ascii="Malgun Gothic" w:cs="Malgun Gothic" w:eastAsia="Malgun Gothic" w:hAnsi="Malgun Gothic"/>
          <w:sz w:val="22"/>
          <w:szCs w:val="22"/>
        </w:rPr>
        <w:t xml:space="preserve">살아오면서 한 번쯤 포기하고 싶었던 순간이 있었나요? 그때 어떤 계기로 다시 일어설 수 있었는지 나눠봅시다.</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538135"/>
          <w:sz w:val="22"/>
          <w:szCs w:val="22"/>
        </w:rPr>
        <w:t xml:space="preserve">Q2.  </w:t>
      </w:r>
      <w:r>
        <w:rPr>
          <w:rFonts w:ascii="Malgun Gothic" w:cs="Malgun Gothic" w:eastAsia="Malgun Gothic" w:hAnsi="Malgun Gothic"/>
          <w:sz w:val="22"/>
          <w:szCs w:val="22"/>
        </w:rPr>
        <w:t xml:space="preserve">지금 마음속에 품고 있는 꿈이나 소원이 있다면, 그것이 얼마나 구체적인가요? "막연히 좋겠다"는 수준인지, 아니면 선명하게 그려지는 그림인지 생각해 보세요.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538135"/>
          <w:sz w:val="22"/>
          <w:szCs w:val="22"/>
        </w:rPr>
        <w:t xml:space="preserve">Q3.  </w:t>
      </w:r>
      <w:r>
        <w:rPr>
          <w:rFonts w:ascii="Malgun Gothic" w:cs="Malgun Gothic" w:eastAsia="Malgun Gothic" w:hAnsi="Malgun Gothic"/>
          <w:sz w:val="22"/>
          <w:szCs w:val="22"/>
        </w:rPr>
        <w:t xml:space="preserve">오랫동안 기도해 왔지만 아직 응답받지 못한 기도 제목이 있다면, 그것을 계속 붙들고 있는 이유는 무엇인가요?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 핵심 요약</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FFF8F0"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강의 전체를 읽기보다 각 소제목의 핵심 메시지 1~2문장을 전달하세요.</w:t>
            </w:r>
          </w:p>
          <w:p>
            <w:pPr>
              <w:spacing w:after="60"/>
            </w:pPr>
            <w:r>
              <w:rPr>
                <w:rFonts w:ascii="Malgun Gothic" w:cs="Malgun Gothic" w:eastAsia="Malgun Gothic" w:hAnsi="Malgun Gothic"/>
                <w:sz w:val="22"/>
                <w:szCs w:val="22"/>
              </w:rPr>
              <w:t xml:space="preserve">▸ 조용기 목사님 설교의 고유 용어(4차원, 3차원 등)를 쉽게 풀어 설명하세요.</w:t>
            </w:r>
          </w:p>
          <w:p>
            <w:pPr>
              <w:spacing w:after="60"/>
            </w:pPr>
            <w:r>
              <w:rPr>
                <w:rFonts w:ascii="Malgun Gothic" w:cs="Malgun Gothic" w:eastAsia="Malgun Gothic" w:hAnsi="Malgun Gothic"/>
                <w:sz w:val="22"/>
                <w:szCs w:val="22"/>
              </w:rPr>
              <w:t xml:space="preserve">▸ 강의 후 "이 중에서 가장 와닿는 부분이 있으신가요?"로 전환하세요.</w:t>
            </w:r>
          </w:p>
        </w:tc>
      </w:tr>
    </w:tbl>
    <w:p>
      <w:pPr>
        <w:spacing w:after="80"/>
      </w:pPr>
    </w:p>
    <w:p>
      <w:pPr>
        <w:spacing w:after="60"/>
      </w:pPr>
      <w:r>
        <w:rPr>
          <w:rFonts w:ascii="Malgun Gothic" w:cs="Malgun Gothic" w:eastAsia="Malgun Gothic" w:hAnsi="Malgun Gothic"/>
          <w:b/>
          <w:bCs/>
          <w:color w:val="375623"/>
          <w:sz w:val="22"/>
          <w:szCs w:val="22"/>
        </w:rPr>
        <w:t xml:space="preserve">▶ 포기하지 않는 꿈의 훈련</w:t>
      </w:r>
    </w:p>
    <w:p>
      <w:pPr>
        <w:spacing w:after="80"/>
        <w:ind w:left="360"/>
      </w:pPr>
      <w:r>
        <w:rPr>
          <w:rFonts w:ascii="Malgun Gothic" w:cs="Malgun Gothic" w:eastAsia="Malgun Gothic" w:hAnsi="Malgun Gothic"/>
          <w:b w:val="false"/>
          <w:bCs w:val="false"/>
          <w:color w:val="444444"/>
          <w:sz w:val="20"/>
          <w:szCs w:val="20"/>
        </w:rPr>
        <w:t xml:space="preserve">핵심: ### 포기하지 않는 꿈의 훈련
 우리 삶에는 반드시 "포기의 유혹"이 찾아옵니다. 현실의 벽이 너무 높아 보이고, 기도는 오래됐는데 응답은...</w:t>
      </w:r>
    </w:p>
    <w:p>
      <w:pPr>
        <w:spacing w:after="4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심화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F5F5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시간이 부족하면 [적용] 질문 1개를 중심으로 진행하세요.</w:t>
            </w:r>
          </w:p>
          <w:p>
            <w:pPr>
              <w:spacing w:after="60"/>
            </w:pPr>
            <w:r>
              <w:rPr>
                <w:rFonts w:ascii="Malgun Gothic" w:cs="Malgun Gothic" w:eastAsia="Malgun Gothic" w:hAnsi="Malgun Gothic"/>
                <w:sz w:val="22"/>
                <w:szCs w:val="22"/>
              </w:rPr>
              <w:t xml:space="preserve">▸ 한 사람이 독점하지 않도록 "다른 분은 어떻게 생각하세요?"로 참여를 넓히세요.</w:t>
            </w:r>
          </w:p>
          <w:p>
            <w:pPr>
              <w:spacing w:after="60"/>
            </w:pPr>
            <w:r>
              <w:rPr>
                <w:rFonts w:ascii="Malgun Gothic" w:cs="Malgun Gothic" w:eastAsia="Malgun Gothic" w:hAnsi="Malgun Gothic"/>
                <w:sz w:val="22"/>
                <w:szCs w:val="22"/>
              </w:rPr>
              <w:t xml:space="preserve">▸ 민감한 이야기가 나오면 비밀보장을 상기시켜 주세요.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실천 과제 나눔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지난 주 실천 과제를 먼저 점검하세요 (2~3분).</w:t>
            </w:r>
          </w:p>
          <w:p>
            <w:pPr>
              <w:spacing w:after="60"/>
            </w:pPr>
            <w:r>
              <w:rPr>
                <w:rFonts w:ascii="Malgun Gothic" w:cs="Malgun Gothic" w:eastAsia="Malgun Gothic" w:hAnsi="Malgun Gothic"/>
                <w:sz w:val="22"/>
                <w:szCs w:val="22"/>
              </w:rPr>
              <w:t xml:space="preserve">▸ 이번 주 실천 과제를 함께 소리 내어 읽으세요.</w:t>
            </w:r>
          </w:p>
          <w:p>
            <w:pPr>
              <w:spacing w:after="60"/>
            </w:pPr>
            <w:r>
              <w:rPr>
                <w:rFonts w:ascii="Malgun Gothic" w:cs="Malgun Gothic" w:eastAsia="Malgun Gothic" w:hAnsi="Malgun Gothic"/>
                <w:sz w:val="22"/>
                <w:szCs w:val="22"/>
              </w:rPr>
              <w:t xml:space="preserve">▸ 각자 이번 주에 실제로 실천할 한 가지를 선언하게 하세요.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F8F8F8"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인도자가 먼저 읽고, 참여자들과 함께 소리 내어 읽을 수 있습니다.</w:t>
            </w:r>
          </w:p>
          <w:p>
            <w:pPr>
              <w:spacing w:after="60"/>
            </w:pPr>
            <w:r>
              <w:rPr>
                <w:rFonts w:ascii="Malgun Gothic" w:cs="Malgun Gothic" w:eastAsia="Malgun Gothic" w:hAnsi="Malgun Gothic"/>
                <w:sz w:val="22"/>
                <w:szCs w:val="22"/>
              </w:rPr>
              <w:t xml:space="preserve">▸ 또는 각자 한 문장씩 돌아가며 기도해도 좋습니다.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*주님, 우리에게 주신 꿈을 끝까지 붙들게 하소서. 현실의 골리앗 앞에서도 흔들리지 않고, 바디매오처럼 더욱 크게 주님을 부르며, 구하는 것보다 넘치게 응답하시는 주님을 신뢰하게 하소서. 포기하지 않는 믿음으로 승리하게 하옵소서.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특별 상황 대처법</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상황</w:t>
            </w:r>
          </w:p>
        </w:tc>
        <w:tc>
          <w:tcPr>
            <w:tcW w:type="dxa" w:w="69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대처 방법</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침묵이 길어질 때</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먼저 짧게 자신의 경험을 나누고, "여러분의 생각이 궁금합니다"로 초대하세요.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한 사람이 독점할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"좋은 나눔 감사합니다. 다른 분들의 생각도 들어볼까요?"로 자연스럽게 전환하세요.</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신학적 논쟁이 생길 때</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"오늘은 이 부분은 함께 더 공부해보기로 하고, 다음 질문으로 넘어갑시다"로 정리하세요.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감정이 격해질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조용히 기도로 전환하거나, "지금 이 마음을 하나님께 드리겠습니다"라고 말하세요.</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시간이 부족할 때</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도입 질문 1개 + 토론 질문 [적용] 1개 + 마무리 기도로 최소 구성을 유지하세요.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모임 전 체크리스트</w:t>
            </w:r>
          </w:p>
        </w:tc>
      </w:tr>
    </w:tbl>
    <w:p>
      <w:pPr>
        <w:spacing w:after="80"/>
      </w:pP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교재 숙지: 이번 주 교재 전체를 2회 이상 읽었다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기도 준비: 각 참여자를 위해 이름을 부르며 기도했다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장소 확인: 모임 장소, 온도, 좌석 배치를 확인했다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교재 준비: 참여자 인원 수에 맞게 교재를 준비했다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시간 계획: 오늘 진행할 질문과 섹션을 표시해 두었다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출석 확인: 참여 여부를 사전에 연락으로 확인했다</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5623" w:sz="6" w:space="1"/>
      </w:pBdr>
      <w:spacing w:after="0"/>
    </w:pPr>
    <w:r>
      <w:rPr>
        <w:rFonts w:ascii="Malgun Gothic" w:cs="Malgun Gothic" w:eastAsia="Malgun Gothic" w:hAnsi="Malgun Gothic"/>
        <w:color w:val="375623"/>
        <w:sz w:val="18"/>
        <w:szCs w:val="18"/>
      </w:rPr>
      <w:t xml:space="preserve">[인도자 매뉴얼] 꿈의 삶 — 11주차: 포기하지 않는 꿈의 훈련</w:t>
    </w:r>
    <w:r>
      <w:rPr>
        <w:sz w:val="18"/>
        <w:szCs w:val="18"/>
      </w:rPr>
      <w:t xml:space="preserve">	</w:t>
    </w:r>
    <w:r>
      <w:rPr>
        <w:rFonts w:ascii="Malgun Gothic" w:cs="Malgun Gothic" w:eastAsia="Malgun Gothic" w:hAnsi="Malgun Gothic"/>
        <w:b/>
        <w:bCs/>
        <w:color w:val="375623"/>
        <w:sz w:val="18"/>
        <w:szCs w:val="18"/>
      </w:rPr>
      <w:t xml:space="preserve">비공개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2026-03-04T00:54:02.985Z</dcterms:created>
  <dcterms:modified xsi:type="dcterms:W3CDTF">2026-03-04T00:54:02.985Z</dcterms:modified>
</cp:coreProperties>
</file>

<file path=docProps/custom.xml><?xml version="1.0" encoding="utf-8"?>
<Properties xmlns="http://schemas.openxmlformats.org/officeDocument/2006/custom-properties" xmlns:vt="http://schemas.openxmlformats.org/officeDocument/2006/docPropsVTypes"/>
</file>