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3F3151"/>
          <w:sz w:val="24"/>
          <w:szCs w:val="24"/>
        </w:rPr>
        <w:t xml:space="preserve">말의 삶: 4차원의 영성 12주 성경공부</w:t>
      </w:r>
    </w:p>
    <w:p>
      <w:pPr>
        <w:spacing w:after="40"/>
        <w:jc w:val="center"/>
      </w:pPr>
      <w:r>
        <w:rPr>
          <w:rFonts w:ascii="Malgun Gothic" w:cs="Malgun Gothic" w:eastAsia="Malgun Gothic" w:hAnsi="Malgun Gothic"/>
          <w:b/>
          <w:bCs/>
          <w:color w:val="3F3151"/>
          <w:sz w:val="52"/>
          <w:szCs w:val="52"/>
        </w:rPr>
        <w:t xml:space="preserve">제 2과</w:t>
      </w:r>
    </w:p>
    <w:p>
      <w:pPr>
        <w:spacing w:after="120"/>
        <w:jc w:val="center"/>
      </w:pPr>
      <w:r>
        <w:rPr>
          <w:rFonts w:ascii="Malgun Gothic" w:cs="Malgun Gothic" w:eastAsia="Malgun Gothic" w:hAnsi="Malgun Gothic"/>
          <w:b/>
          <w:bCs/>
          <w:color w:val="7030A0"/>
          <w:sz w:val="36"/>
          <w:szCs w:val="36"/>
        </w:rPr>
        <w:t xml:space="preserve">말이 창조하는 힘 — 성경적 근거</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7030A0" w:sz="1"/>
              <w:left w:val="single" w:color="7030A0" w:sz="1"/>
              <w:bottom w:val="single" w:color="7030A0" w:sz="1"/>
              <w:right w:val="single" w:color="7030A0" w:sz="1"/>
            </w:tcBorders>
            <w:shd w:fill="F3EFF9" w:val="clear"/>
            <w:tcMar>
              <w:top w:type="dxa" w:w="200"/>
              <w:left w:type="dxa" w:w="300"/>
              <w:bottom w:type="dxa" w:w="200"/>
              <w:right w:type="dxa" w:w="300"/>
            </w:tcMar>
          </w:tcPr>
          <w:p>
            <w:pPr>
              <w:spacing w:after="60"/>
              <w:jc w:val="center"/>
            </w:pPr>
            <w:r>
              <w:rPr>
                <w:rFonts w:ascii="Malgun Gothic" w:cs="Malgun Gothic" w:eastAsia="Malgun Gothic" w:hAnsi="Malgun Gothic"/>
                <w:b/>
                <w:bCs/>
                <w:color w:val="3F3151"/>
                <w:sz w:val="22"/>
                <w:szCs w:val="22"/>
              </w:rPr>
              <w:t xml:space="preserve">잠언 18:21</w:t>
            </w:r>
          </w:p>
          <w:p>
            <w:pPr>
              <w:spacing w:after="0"/>
              <w:jc w:val="center"/>
            </w:pPr>
            <w:r>
              <w:rPr>
                <w:rFonts w:ascii="Malgun Gothic" w:cs="Malgun Gothic" w:eastAsia="Malgun Gothic" w:hAnsi="Malgun Gothic"/>
                <w:i/>
                <w:iCs/>
                <w:color w:val="333333"/>
                <w:sz w:val="20"/>
                <w:szCs w:val="20"/>
              </w:rPr>
              <w:t xml:space="preserve">"죽고 사는 것이 혀의 힘에 달렸나니 혀를 쓰기 좋아하는 자는 혀의 열매를 먹으리라"</w:t>
            </w:r>
          </w:p>
        </w:tc>
      </w:tr>
    </w:tbl>
    <w:p>
      <w:pPr>
        <w:spacing w:after="60"/>
      </w:pPr>
    </w:p>
    <w:p>
      <w:pPr>
        <w:spacing w:after="0"/>
        <w:jc w:val="center"/>
      </w:pPr>
      <w:r>
        <w:rPr>
          <w:rFonts w:ascii="Malgun Gothic" w:cs="Malgun Gothic" w:eastAsia="Malgun Gothic" w:hAnsi="Malgun Gothic"/>
          <w:color w:val="888888"/>
          <w:sz w:val="18"/>
          <w:szCs w:val="18"/>
        </w:rPr>
        <w:t xml:space="preserve">V1-1  |  2주차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3EFF9"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잠언 18:21</w:t>
            </w:r>
          </w:p>
          <w:p>
            <w:pPr>
              <w:spacing w:after="60"/>
            </w:pPr>
            <w:r>
              <w:rPr>
                <w:rFonts w:ascii="Malgun Gothic" w:cs="Malgun Gothic" w:eastAsia="Malgun Gothic" w:hAnsi="Malgun Gothic"/>
                <w:sz w:val="22"/>
                <w:szCs w:val="22"/>
              </w:rPr>
              <w:t xml:space="preserve">"죽고 사는 것이 혀의 힘에 달렸나니 혀를 쓰기 좋아하는 자는 혀의 열매를 먹으리라"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7030A0"/>
          <w:sz w:val="22"/>
          <w:szCs w:val="22"/>
        </w:rPr>
        <w:t xml:space="preserve">1.  </w:t>
      </w:r>
      <w:r>
        <w:rPr>
          <w:rFonts w:ascii="Malgun Gothic" w:cs="Malgun Gothic" w:eastAsia="Malgun Gothic" w:hAnsi="Malgun Gothic"/>
          <w:sz w:val="22"/>
          <w:szCs w:val="22"/>
        </w:rPr>
        <w:t xml:space="preserve">살면서 누군가의 말 한마디가 오랫동안 기억에 남은 경험이 있으신가요? 긍정적이든 부정적이든 자유롭게 나눠보세요.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7030A0"/>
          <w:sz w:val="22"/>
          <w:szCs w:val="22"/>
        </w:rPr>
        <w:t xml:space="preserve">2.  </w:t>
      </w:r>
      <w:r>
        <w:rPr>
          <w:rFonts w:ascii="Malgun Gothic" w:cs="Malgun Gothic" w:eastAsia="Malgun Gothic" w:hAnsi="Malgun Gothic"/>
          <w:sz w:val="22"/>
          <w:szCs w:val="22"/>
        </w:rPr>
        <w:t xml:space="preserve">"나는 원래 이런 사람이야", "어차피 안 돼", "나는 복이 없어"처럼 스스로에 대해 자주 하는 말이 있다면 어떤 말인가요?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7030A0"/>
          <w:sz w:val="22"/>
          <w:szCs w:val="22"/>
        </w:rPr>
        <w:t xml:space="preserve">3.  </w:t>
      </w:r>
      <w:r>
        <w:rPr>
          <w:rFonts w:ascii="Malgun Gothic" w:cs="Malgun Gothic" w:eastAsia="Malgun Gothic" w:hAnsi="Malgun Gothic"/>
          <w:sz w:val="22"/>
          <w:szCs w:val="22"/>
        </w:rPr>
        <w:t xml:space="preserve">말이 단순히 생각을 전달하는 수단을 넘어, 실제 현실에 영향을 줄 수 있다고 생각하시나요? 그렇게 느꼈던 순간이 있다면 나눠보세요.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3F3151"/>
          <w:sz w:val="24"/>
          <w:szCs w:val="24"/>
        </w:rPr>
        <w:t xml:space="preserve">혀는 운명을 만드는 붓이다</w:t>
      </w:r>
    </w:p>
    <w:p>
      <w:pPr>
        <w:spacing w:after="100"/>
      </w:pPr>
      <w:r>
        <w:rPr>
          <w:rFonts w:ascii="Malgun Gothic" w:cs="Malgun Gothic" w:eastAsia="Malgun Gothic" w:hAnsi="Malgun Gothic"/>
          <w:sz w:val="22"/>
          <w:szCs w:val="22"/>
        </w:rPr>
        <w:t xml:space="preserve">### 혀는 운명을 만드는 붓이다
 조용기 목사님은 야고보서 3장을 강해하시면서 이런 말씀을 자주 하셨습니다.
 &gt; *"말은 씨앗입니다. 여러분이 오늘 뿌린 말의 씨앗이 내일 여러분의 현실이 됩니다."*
 작은 혀 하나가 온 몸을 더럽히고 삶의 수레바퀴를 불사른다고 야고보는 경고합니다. 동시에 그 혀는 하나님을 찬송하는 도구이기도 합니다. 같은 입에서 축복과 저주가 나온다는 사실, 이것이 우리 신앙의 도전입니다.
 </w:t>
      </w:r>
      <w:r>
        <w:rPr>
          <w:rFonts w:ascii="Malgun Gothic" w:cs="Malgun Gothic" w:eastAsia="Malgun Gothic" w:hAnsi="Malgun Gothic"/>
          <w:b/>
          <w:bCs/>
          <w:sz w:val="22"/>
          <w:szCs w:val="22"/>
        </w:rPr>
        <w:t xml:space="preserve">말에는 운명을 창조하는 능력이 있습니다.</w:t>
      </w:r>
      <w:r>
        <w:rPr>
          <w:rFonts w:ascii="Malgun Gothic" w:cs="Malgun Gothic" w:eastAsia="Malgun Gothic" w:hAnsi="Malgun Gothic"/>
          <w:sz w:val="22"/>
          <w:szCs w:val="22"/>
        </w:rPr>
        <w:t xml:space="preserve"> 이것은 단순한 긍정 심리학이 아닙니다. 성경이 증언하는 영적 법칙입니다. 잠언은 분명히 선언합니다. "죽고 사는 것이 혀의 힘에 달렸나니." 이 말씀은 혀가 단순히 생각을 전달하는 도구가 아니라, 삶과 죽음의 방향을 결정하는 창조적 권세를 가진다는 선언입니다.
 하나님께서는 어떻게 세상을 창조하셨습니까? "빛이 있으라"고 </w:t>
      </w:r>
      <w:r>
        <w:rPr>
          <w:rFonts w:ascii="Malgun Gothic" w:cs="Malgun Gothic" w:eastAsia="Malgun Gothic" w:hAnsi="Malgun Gothic"/>
          <w:b/>
          <w:bCs/>
          <w:sz w:val="22"/>
          <w:szCs w:val="22"/>
        </w:rPr>
        <w:t xml:space="preserve">말씀하셨습니다.</w:t>
      </w:r>
      <w:r>
        <w:rPr>
          <w:rFonts w:ascii="Malgun Gothic" w:cs="Malgun Gothic" w:eastAsia="Malgun Gothic" w:hAnsi="Malgun Gothic"/>
          <w:sz w:val="22"/>
          <w:szCs w:val="22"/>
        </w:rPr>
        <w:t xml:space="preserve"> 그 말씀으로 무에서 유가 생겨났습니다. 그리고 인간은 바로 그 하나님의 형상을 따라 창조되었습니다(창 1:27). 이것은 놀라운 사실입니다. 우리 안에는 하나님의 창조적 속성이 담겨 있으며, 그 속성은 특별히 </w:t>
      </w:r>
      <w:r>
        <w:rPr>
          <w:rFonts w:ascii="Malgun Gothic" w:cs="Malgun Gothic" w:eastAsia="Malgun Gothic" w:hAnsi="Malgun Gothic"/>
          <w:b/>
          <w:bCs/>
          <w:sz w:val="22"/>
          <w:szCs w:val="22"/>
        </w:rPr>
        <w:t xml:space="preserve">말</w:t>
      </w:r>
      <w:r>
        <w:rPr>
          <w:rFonts w:ascii="Malgun Gothic" w:cs="Malgun Gothic" w:eastAsia="Malgun Gothic" w:hAnsi="Malgun Gothic"/>
          <w:sz w:val="22"/>
          <w:szCs w:val="22"/>
        </w:rPr>
        <w:t xml:space="preserve">을 통해 발현됩니다.
 그러나 아담의 타락 이후 인간은 이 창조적 말의 권세를 잃어버렸습니다. 두려움의 말, 부정의 말, 저주의 말이 그 자리를 채웠습니다. 다윗이 골리앗 앞에 섰을 때, 이스라엘의 병사들은 "우리는 저 거인을 이길 수 없다"는 말을 반복했습니다. 그러나 다윗은 전혀 다른 차원의 언어를 선택했습니다. "나는 만군의 여호와의 이름으로 네게 나아가노라"(삼상 17:45). 이것이 바로 4차원의 언어입니다. 눈에 보이는 현실이 아니라, 하나님의 약속 위에 세워진 믿음의 선언입니다.
 예수 그리스도 안에서 우리는 새 피조물이 되었습니다(고후 5:17). 이는 단순히 영적 신분의 변화가 아닙니다. 잃어버렸던 창조적 말의 권세를 회복했다는 선언입니다. 예수님은 무화과나무를 향해 말씀하셨고, 광풍을 향해 "잠잠하라"고 명령하셨습니다. 그리고 우리에게도 말씀하십니다. "누구든지 이 산더러 들리어 바다에 던져지라 하며 그 말하는 것이 이루어질 줄 믿고 마음에 의심하지 아니하면 그대로 되리라"(막 11:23).
 그러므로 우리가 매일 내뱉는 말은 결코 가볍지 않습니다. "나는 안 돼", "이번에도 실패할 거야", "우리 가정은 왜 이럴까"라는 말을 반복할 때, 우리는 자신의 삶에 저주의 씨앗을 뿌리는 것입니다. 반대로 "하나님이 나와 함께하신다", "나는 그리스도 안에서 강하다", "우리 가정에 하나님의 축복이 있다"는 말을 선택할 때, 우리는 믿음의 씨앗을 심는 것입니다. 갈라디아서는 분명히 말합니다. "심은 대로 거두리라"(갈 6:7). 이 법칙은 씨앗의 세계뿐 아니라 말의 세계에도 동일하게 적용됩니다.
 말을 바꾸는 것은 습관을 바꾸는 것이고, 습관을 바꾸는 것은 운명을 바꾸는 것입니다. 오늘 어떤 언어를 선택하시겠습니까?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7030A0"/>
          <w:sz w:val="22"/>
          <w:szCs w:val="22"/>
        </w:rPr>
        <w:t xml:space="preserve">[관찰] 성경이 말하는 것을 살펴봅니다</w:t>
      </w:r>
    </w:p>
    <w:p>
      <w:pPr>
        <w:spacing w:after="60"/>
        <w:ind w:left="360"/>
      </w:pPr>
      <w:r>
        <w:rPr>
          <w:rFonts w:ascii="Malgun Gothic" w:cs="Malgun Gothic" w:eastAsia="Malgun Gothic" w:hAnsi="Malgun Gothic"/>
          <w:b/>
          <w:bCs/>
          <w:color w:val="3F3151"/>
          <w:sz w:val="22"/>
          <w:szCs w:val="22"/>
        </w:rPr>
        <w:t xml:space="preserve">Q1.  </w:t>
      </w:r>
      <w:r>
        <w:rPr>
          <w:rFonts w:ascii="Malgun Gothic" w:cs="Malgun Gothic" w:eastAsia="Malgun Gothic" w:hAnsi="Malgun Gothic"/>
          <w:sz w:val="22"/>
          <w:szCs w:val="22"/>
        </w:rPr>
        <w:t xml:space="preserve">잠언 18:21은 "죽고 사는 것이 혀의 힘에 달렸다"고 말합니다. 이 말씀을 처음 읽었을 때 어떤 느낌이 드셨나요? '과장된 표현'이라고 느껴졌나요, 아니면 공감이 되었나요?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F3151"/>
          <w:sz w:val="22"/>
          <w:szCs w:val="22"/>
        </w:rPr>
        <w:t xml:space="preserve">Q2.  </w:t>
      </w:r>
      <w:r>
        <w:rPr>
          <w:rFonts w:ascii="Malgun Gothic" w:cs="Malgun Gothic" w:eastAsia="Malgun Gothic" w:hAnsi="Malgun Gothic"/>
          <w:sz w:val="22"/>
          <w:szCs w:val="22"/>
        </w:rPr>
        <w:t xml:space="preserve">야고보서 3장은 혀를 '불', '독', '샘'에 비유합니다. 이 중 가장 마음에 와닿는 비유는 어떤 것이고, 그 이유는 무엇인가요?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7030A0"/>
          <w:sz w:val="22"/>
          <w:szCs w:val="22"/>
        </w:rPr>
        <w:t xml:space="preserve">[해석] 말씀의 의미를 함께 파고듭니다</w:t>
      </w:r>
    </w:p>
    <w:p>
      <w:pPr>
        <w:spacing w:after="60"/>
        <w:ind w:left="360"/>
      </w:pPr>
      <w:r>
        <w:rPr>
          <w:rFonts w:ascii="Malgun Gothic" w:cs="Malgun Gothic" w:eastAsia="Malgun Gothic" w:hAnsi="Malgun Gothic"/>
          <w:b/>
          <w:bCs/>
          <w:color w:val="3F3151"/>
          <w:sz w:val="22"/>
          <w:szCs w:val="22"/>
        </w:rPr>
        <w:t xml:space="preserve">Q3.  </w:t>
      </w:r>
      <w:r>
        <w:rPr>
          <w:rFonts w:ascii="Malgun Gothic" w:cs="Malgun Gothic" w:eastAsia="Malgun Gothic" w:hAnsi="Malgun Gothic"/>
          <w:sz w:val="22"/>
          <w:szCs w:val="22"/>
        </w:rPr>
        <w:t xml:space="preserve">로마서 10장에서 구원이 '마음의 믿음'과 '입의 시인' 두 가지로 이루어진다고 합니다. 하나님이 왜 마음으로만 믿는 것이 아니라, 말로 선언하는 것까지 요구하신다고 생각하시나요?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F3151"/>
          <w:sz w:val="22"/>
          <w:szCs w:val="22"/>
        </w:rPr>
        <w:t xml:space="preserve">Q4.  </w:t>
      </w:r>
      <w:r>
        <w:rPr>
          <w:rFonts w:ascii="Malgun Gothic" w:cs="Malgun Gothic" w:eastAsia="Malgun Gothic" w:hAnsi="Malgun Gothic"/>
          <w:sz w:val="22"/>
          <w:szCs w:val="22"/>
        </w:rPr>
        <w:t xml:space="preserve">조용기 목사님은 "우리의 말은 씨앗"이라고 가르치셨습니다. 씨앗의 비유로 말의 원리를 설명할 때, 이 비유가 잘 설명되는 부분과 한계가 있다면 어떤 점인지 이야기해보세요.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7030A0"/>
          <w:sz w:val="22"/>
          <w:szCs w:val="22"/>
        </w:rPr>
        <w:t xml:space="preserve">[적용] 내 삶에 가져옵니다</w:t>
      </w:r>
    </w:p>
    <w:p>
      <w:pPr>
        <w:spacing w:after="60"/>
        <w:ind w:left="360"/>
      </w:pPr>
      <w:r>
        <w:rPr>
          <w:rFonts w:ascii="Malgun Gothic" w:cs="Malgun Gothic" w:eastAsia="Malgun Gothic" w:hAnsi="Malgun Gothic"/>
          <w:b/>
          <w:bCs/>
          <w:color w:val="3F3151"/>
          <w:sz w:val="22"/>
          <w:szCs w:val="22"/>
        </w:rPr>
        <w:t xml:space="preserve">Q5.  </w:t>
      </w:r>
      <w:r>
        <w:rPr>
          <w:rFonts w:ascii="Malgun Gothic" w:cs="Malgun Gothic" w:eastAsia="Malgun Gothic" w:hAnsi="Malgun Gothic"/>
          <w:sz w:val="22"/>
          <w:szCs w:val="22"/>
        </w:rPr>
        <w:t xml:space="preserve">지금 내 삶에서 바꾸고 싶은 상황이나 문제가 있다면, 그 상황에 대해 나는 주로 어떤 말을 하고 있나요? 그 말을 성경적 믿음의 언어로 바꾼다면 어떻게 바꿀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3EFF9" w:val="clear"/>
            <w:tcMar>
              <w:top w:type="dxa" w:w="120"/>
              <w:left w:type="dxa" w:w="240"/>
              <w:bottom w:type="dxa" w:w="120"/>
              <w:right w:type="dxa" w:w="240"/>
            </w:tcMar>
          </w:tcPr>
          <w:p>
            <w:pPr>
              <w:spacing w:after="60"/>
            </w:pP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030A0" w:sz="6" w:space="1"/>
      </w:pBdr>
      <w:spacing w:after="0"/>
    </w:pPr>
    <w:r>
      <w:rPr>
        <w:rFonts w:ascii="Malgun Gothic" w:cs="Malgun Gothic" w:eastAsia="Malgun Gothic" w:hAnsi="Malgun Gothic"/>
        <w:color w:val="3F3151"/>
        <w:sz w:val="18"/>
        <w:szCs w:val="18"/>
      </w:rPr>
      <w:t xml:space="preserve">말의 삶 — 2주차: 말이 창조하는 힘 — 성경적 근거</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2026-03-04T00:54:03.300Z</dcterms:created>
  <dcterms:modified xsi:type="dcterms:W3CDTF">2026-03-04T00:54:03.300Z</dcterms:modified>
</cp:coreProperties>
</file>

<file path=docProps/custom.xml><?xml version="1.0" encoding="utf-8"?>
<Properties xmlns="http://schemas.openxmlformats.org/officeDocument/2006/custom-properties" xmlns:vt="http://schemas.openxmlformats.org/officeDocument/2006/docPropsVTypes"/>
</file>