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622F" w14:textId="1F61AB85" w:rsidR="00982E87" w:rsidRDefault="00982E87" w:rsidP="00982E87">
      <w:pPr>
        <w:pStyle w:val="Heading1"/>
      </w:pPr>
      <w:r>
        <w:t>Memory system</w:t>
      </w:r>
      <w:r w:rsidR="00DC6F2F">
        <w:t>s</w:t>
      </w:r>
      <w:r>
        <w:t xml:space="preserve"> </w:t>
      </w:r>
      <w:r w:rsidR="00F7206B">
        <w:t>summary</w:t>
      </w:r>
    </w:p>
    <w:p w14:paraId="088ECC75" w14:textId="7705C634" w:rsidR="00BD1FCE" w:rsidRPr="00C44895" w:rsidRDefault="00787079" w:rsidP="00BD1FCE">
      <w:pPr>
        <w:pStyle w:val="Heading2"/>
        <w:rPr>
          <w:lang w:val="en-US"/>
        </w:rPr>
      </w:pPr>
      <w:r>
        <w:rPr>
          <w:lang w:val="en-US"/>
        </w:rPr>
        <w:t>Memory image</w:t>
      </w:r>
      <w:r w:rsidR="00F7206B">
        <w:rPr>
          <w:lang w:val="en-US"/>
        </w:rPr>
        <w:t xml:space="preserve"> components</w:t>
      </w:r>
      <w:r w:rsidR="00C44895">
        <w:rPr>
          <w:lang w:val="en-US"/>
        </w:rPr>
        <w:t xml:space="preserve"> </w:t>
      </w:r>
      <w:r w:rsidR="00C44895" w:rsidRPr="00C44895">
        <w:rPr>
          <w:lang w:val="en-US"/>
        </w:rPr>
        <w:t>(SEA-IT)</w:t>
      </w:r>
    </w:p>
    <w:p w14:paraId="785C5F5E" w14:textId="069BD6E6" w:rsidR="00C44895" w:rsidRDefault="00C44895" w:rsidP="00C44895">
      <w:pPr>
        <w:pStyle w:val="ListParagraph"/>
        <w:numPr>
          <w:ilvl w:val="0"/>
          <w:numId w:val="5"/>
        </w:numPr>
      </w:pPr>
      <w:r>
        <w:t>Subject (person, group, organization, role, living thing, fictional character)</w:t>
      </w:r>
    </w:p>
    <w:p w14:paraId="238FEB5B" w14:textId="305305AC" w:rsidR="00C44895" w:rsidRDefault="00C44895" w:rsidP="00C44895">
      <w:pPr>
        <w:pStyle w:val="ListParagraph"/>
        <w:numPr>
          <w:ilvl w:val="0"/>
          <w:numId w:val="5"/>
        </w:numPr>
      </w:pPr>
      <w:r>
        <w:t>S</w:t>
      </w:r>
      <w:r w:rsidRPr="00F7206B">
        <w:t>ubject enhancements</w:t>
      </w:r>
      <w:r>
        <w:t xml:space="preserve"> (tools, costume, expression, shape)</w:t>
      </w:r>
    </w:p>
    <w:p w14:paraId="0AC39EC0" w14:textId="77777777" w:rsidR="00C44895" w:rsidRDefault="00C44895" w:rsidP="00C44895">
      <w:pPr>
        <w:pStyle w:val="ListParagraph"/>
        <w:numPr>
          <w:ilvl w:val="0"/>
          <w:numId w:val="5"/>
        </w:numPr>
      </w:pPr>
      <w:r>
        <w:t>Action (a strong verb)</w:t>
      </w:r>
    </w:p>
    <w:p w14:paraId="0DADDA22" w14:textId="242E378B" w:rsidR="00C44895" w:rsidRDefault="00C44895" w:rsidP="00C44895">
      <w:pPr>
        <w:pStyle w:val="ListParagraph"/>
        <w:numPr>
          <w:ilvl w:val="0"/>
          <w:numId w:val="5"/>
        </w:numPr>
      </w:pPr>
      <w:r>
        <w:t>Inanimate object or items</w:t>
      </w:r>
    </w:p>
    <w:p w14:paraId="61960E89" w14:textId="3391AE14" w:rsidR="00C44895" w:rsidRDefault="00C44895" w:rsidP="00C44895">
      <w:pPr>
        <w:pStyle w:val="ListParagraph"/>
        <w:numPr>
          <w:ilvl w:val="0"/>
          <w:numId w:val="5"/>
        </w:numPr>
      </w:pPr>
      <w:r>
        <w:t>Location or terrain.</w:t>
      </w:r>
    </w:p>
    <w:p w14:paraId="76D01266" w14:textId="0F6042EB" w:rsidR="00C44895" w:rsidRPr="002453D5" w:rsidRDefault="00C44895" w:rsidP="00C44895">
      <w:r>
        <w:t>Using all components creates a vivid image which is also called in my system a visual sentence.</w:t>
      </w:r>
    </w:p>
    <w:p w14:paraId="0D97F13E" w14:textId="6DB26091" w:rsidR="00BD1FCE" w:rsidRPr="00BD1FCE" w:rsidRDefault="00BD1FCE" w:rsidP="00BD1FCE">
      <w:pPr>
        <w:pStyle w:val="Heading2"/>
        <w:rPr>
          <w:lang w:val="en-US"/>
        </w:rPr>
      </w:pPr>
      <w:r w:rsidRPr="00680322">
        <w:rPr>
          <w:lang w:val="en-US"/>
        </w:rPr>
        <w:t>Traversal</w:t>
      </w:r>
    </w:p>
    <w:p w14:paraId="7065E851" w14:textId="4FE135AF" w:rsidR="00BD1FCE" w:rsidRPr="00680322" w:rsidRDefault="00BD1FCE" w:rsidP="00BD1FCE">
      <w:pPr>
        <w:pStyle w:val="Heading2"/>
        <w:rPr>
          <w:lang w:val="en-US"/>
        </w:rPr>
      </w:pPr>
      <w:r w:rsidRPr="00680322">
        <w:rPr>
          <w:lang w:val="en-US"/>
        </w:rPr>
        <w:t>Purposes</w:t>
      </w:r>
    </w:p>
    <w:p w14:paraId="058BBC52" w14:textId="597B75E0" w:rsidR="00B60F5B" w:rsidRPr="00D840B1" w:rsidRDefault="00B60F5B" w:rsidP="00B60F5B">
      <w:r>
        <w:t>T</w:t>
      </w:r>
      <w:r w:rsidRPr="00D840B1">
        <w:t xml:space="preserve">he difference between the two styles of visualization systems in the bottom chart are distinguished </w:t>
      </w:r>
      <w:r w:rsidR="00F95B0A">
        <w:t>how the system is used</w:t>
      </w:r>
      <w:r w:rsidRPr="00D840B1">
        <w:t xml:space="preserve">. If the knowledge that is being stored is known beforehand, then it is what I used to call a </w:t>
      </w:r>
      <w:r w:rsidR="00F95B0A">
        <w:t xml:space="preserve">system </w:t>
      </w:r>
      <w:r w:rsidR="00F95B0A" w:rsidRPr="00390CCA">
        <w:t>for storing or using the</w:t>
      </w:r>
      <w:r w:rsidR="00F95B0A">
        <w:t xml:space="preserve"> information</w:t>
      </w:r>
      <w:r w:rsidR="00390CCA">
        <w:t xml:space="preserve"> for </w:t>
      </w:r>
      <w:r w:rsidR="00390CCA" w:rsidRPr="00390CCA">
        <w:rPr>
          <w:b/>
          <w:bCs/>
        </w:rPr>
        <w:t>long-term use</w:t>
      </w:r>
      <w:r w:rsidR="00F95B0A" w:rsidRPr="00390CCA">
        <w:rPr>
          <w:b/>
          <w:bCs/>
        </w:rPr>
        <w:t xml:space="preserve"> including teaching</w:t>
      </w:r>
      <w:r w:rsidR="00F95B0A">
        <w:t xml:space="preserve"> others</w:t>
      </w:r>
      <w:r w:rsidRPr="00D840B1">
        <w:t xml:space="preserve"> based on using a memory system as keys to provide storage locations for the knowledge. People impose a rational order on top</w:t>
      </w:r>
      <w:r w:rsidR="00F95B0A">
        <w:t xml:space="preserve"> of their knowledge</w:t>
      </w:r>
      <w:r w:rsidR="00390CCA">
        <w:t>,</w:t>
      </w:r>
      <w:r w:rsidR="00F95B0A">
        <w:t xml:space="preserve"> or you could say a top-down system</w:t>
      </w:r>
      <w:r w:rsidRPr="00D840B1">
        <w:t xml:space="preserve">. </w:t>
      </w:r>
      <w:proofErr w:type="gramStart"/>
      <w:r w:rsidRPr="00D840B1">
        <w:t>It’s</w:t>
      </w:r>
      <w:proofErr w:type="gramEnd"/>
      <w:r w:rsidRPr="00D840B1">
        <w:t xml:space="preserve"> more of a </w:t>
      </w:r>
      <w:r w:rsidR="001107A0">
        <w:t xml:space="preserve">rational or </w:t>
      </w:r>
      <w:r w:rsidRPr="00D840B1">
        <w:t>scientific approach.</w:t>
      </w:r>
    </w:p>
    <w:p w14:paraId="5CC44A9D" w14:textId="29ADD6B2" w:rsidR="00B60F5B" w:rsidRPr="00D840B1" w:rsidRDefault="00B60F5B" w:rsidP="00B60F5B">
      <w:r w:rsidRPr="00D840B1">
        <w:t>The other style of system is the bottom-up style where information is stored</w:t>
      </w:r>
      <w:r w:rsidR="00390CCA">
        <w:t xml:space="preserve"> and used</w:t>
      </w:r>
      <w:r w:rsidRPr="00D840B1">
        <w:t xml:space="preserve"> as it is acquired and blended into a system. When too many pieces of information or values are needing to be stored</w:t>
      </w:r>
      <w:r w:rsidR="00390CCA">
        <w:t xml:space="preserve"> and used</w:t>
      </w:r>
      <w:r w:rsidRPr="00D840B1">
        <w:t>, they must be understood and chunked using the imagination to provide a way to organize it. It is a</w:t>
      </w:r>
      <w:r w:rsidR="00390CCA">
        <w:t xml:space="preserve"> way to immediately respond to all the input in way that involves a</w:t>
      </w:r>
      <w:r w:rsidRPr="00D840B1">
        <w:t> </w:t>
      </w:r>
      <w:r w:rsidRPr="00B60F5B">
        <w:rPr>
          <w:b/>
          <w:bCs/>
        </w:rPr>
        <w:t>learning or creative</w:t>
      </w:r>
      <w:r>
        <w:t xml:space="preserve"> </w:t>
      </w:r>
      <w:r w:rsidRPr="00D840B1">
        <w:t>process as new pieces of information are blended in</w:t>
      </w:r>
      <w:r w:rsidR="001C5C8C">
        <w:t>. T</w:t>
      </w:r>
      <w:r w:rsidRPr="00D840B1">
        <w:t>he ordering can change</w:t>
      </w:r>
      <w:r w:rsidR="001C5C8C">
        <w:t xml:space="preserve"> and there is an expectation of using the system for short-term timespans</w:t>
      </w:r>
      <w:r w:rsidRPr="00D840B1">
        <w:t xml:space="preserve">. You could call this the analytic </w:t>
      </w:r>
      <w:r w:rsidR="00390CCA">
        <w:t xml:space="preserve">or creative </w:t>
      </w:r>
      <w:r w:rsidRPr="00D840B1">
        <w:t>approach.</w:t>
      </w:r>
    </w:p>
    <w:p w14:paraId="5EC507F4" w14:textId="52884606" w:rsidR="00A94104" w:rsidRDefault="0052598A" w:rsidP="00A94104">
      <w:pPr>
        <w:pStyle w:val="Heading1"/>
      </w:pPr>
      <w:r>
        <w:t>Visual m</w:t>
      </w:r>
      <w:r w:rsidR="00A94104" w:rsidRPr="00A94104">
        <w:t>emory systems</w:t>
      </w:r>
      <w:r w:rsidR="00082B52">
        <w:t xml:space="preserve"> summary</w:t>
      </w:r>
    </w:p>
    <w:p w14:paraId="6ED9D281" w14:textId="56CD088E" w:rsidR="00A94104" w:rsidRPr="00BC0057" w:rsidRDefault="00E3264E" w:rsidP="00863C49">
      <w:pPr>
        <w:pStyle w:val="Heading2"/>
        <w:rPr>
          <w:lang w:val="en-US"/>
        </w:rPr>
      </w:pPr>
      <w:r w:rsidRPr="00BC0057">
        <w:rPr>
          <w:lang w:val="en-US"/>
        </w:rPr>
        <w:t>Visualization</w:t>
      </w:r>
      <w:r w:rsidR="00863C49" w:rsidRPr="00BC0057">
        <w:rPr>
          <w:lang w:val="en-US"/>
        </w:rPr>
        <w:t xml:space="preserve"> systems</w:t>
      </w:r>
      <w:r w:rsidR="0052598A" w:rsidRPr="00BC0057">
        <w:rPr>
          <w:lang w:val="en-US"/>
        </w:rPr>
        <w:t xml:space="preserve">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975"/>
        <w:gridCol w:w="2070"/>
        <w:gridCol w:w="2250"/>
        <w:gridCol w:w="2610"/>
      </w:tblGrid>
      <w:tr w:rsidR="001E6831" w:rsidRPr="00636CBA" w14:paraId="4871B553" w14:textId="77777777" w:rsidTr="00630E3D">
        <w:tc>
          <w:tcPr>
            <w:tcW w:w="1975" w:type="dxa"/>
          </w:tcPr>
          <w:p w14:paraId="47CF17A6" w14:textId="2FFC5266" w:rsidR="001E6831" w:rsidRPr="00636CBA" w:rsidRDefault="00BC0057" w:rsidP="00BC0057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</w:t>
            </w:r>
            <w:r w:rsidR="00782D10" w:rsidRPr="00636CBA">
              <w:rPr>
                <w:b/>
                <w:bCs/>
              </w:rPr>
              <w:t xml:space="preserve"> by</w:t>
            </w:r>
          </w:p>
        </w:tc>
        <w:tc>
          <w:tcPr>
            <w:tcW w:w="2070" w:type="dxa"/>
          </w:tcPr>
          <w:p w14:paraId="6ECB0661" w14:textId="41715914" w:rsidR="001E6831" w:rsidRPr="00636CBA" w:rsidRDefault="001E683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250" w:type="dxa"/>
          </w:tcPr>
          <w:p w14:paraId="7DC0B796" w14:textId="7DF1E15A" w:rsidR="001E6831" w:rsidRPr="00636CBA" w:rsidRDefault="00B778A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 xml:space="preserve">narrative </w:t>
            </w:r>
            <w:r w:rsidR="005B3664" w:rsidRPr="00636CBA">
              <w:rPr>
                <w:b/>
                <w:bCs/>
                <w:szCs w:val="20"/>
              </w:rPr>
              <w:t>sequence</w:t>
            </w:r>
          </w:p>
        </w:tc>
        <w:tc>
          <w:tcPr>
            <w:tcW w:w="2610" w:type="dxa"/>
          </w:tcPr>
          <w:p w14:paraId="654FFB89" w14:textId="4CD6F597" w:rsidR="001E6831" w:rsidRPr="00636CBA" w:rsidRDefault="00B778A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</w:t>
            </w:r>
            <w:r w:rsidR="00BC0057" w:rsidRPr="00636CBA">
              <w:rPr>
                <w:b/>
                <w:bCs/>
                <w:szCs w:val="20"/>
              </w:rPr>
              <w:t>-ordered</w:t>
            </w:r>
            <w:r w:rsidR="005B3664" w:rsidRPr="00636CBA">
              <w:rPr>
                <w:b/>
                <w:bCs/>
                <w:szCs w:val="20"/>
              </w:rPr>
              <w:t xml:space="preserve"> sequence</w:t>
            </w:r>
          </w:p>
        </w:tc>
      </w:tr>
      <w:tr w:rsidR="00A94104" w:rsidRPr="00A94104" w14:paraId="4E757595" w14:textId="77777777" w:rsidTr="00630E3D">
        <w:tc>
          <w:tcPr>
            <w:tcW w:w="1975" w:type="dxa"/>
          </w:tcPr>
          <w:p w14:paraId="4D4602F9" w14:textId="6565E23D" w:rsidR="00A94104" w:rsidRPr="00A94104" w:rsidRDefault="0052598A" w:rsidP="00BC0057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Things in words</w:t>
            </w:r>
          </w:p>
        </w:tc>
        <w:tc>
          <w:tcPr>
            <w:tcW w:w="2070" w:type="dxa"/>
          </w:tcPr>
          <w:p w14:paraId="11ECF1C9" w14:textId="6B7C7601" w:rsidR="00A94104" w:rsidRPr="00A94104" w:rsidRDefault="00FA4449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Sentence</w:t>
            </w:r>
          </w:p>
        </w:tc>
        <w:tc>
          <w:tcPr>
            <w:tcW w:w="2250" w:type="dxa"/>
          </w:tcPr>
          <w:p w14:paraId="4A047201" w14:textId="129D8538" w:rsidR="00A94104" w:rsidRPr="00A94104" w:rsidRDefault="00E416B9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Story</w:t>
            </w:r>
          </w:p>
        </w:tc>
        <w:tc>
          <w:tcPr>
            <w:tcW w:w="2610" w:type="dxa"/>
          </w:tcPr>
          <w:p w14:paraId="27965CDE" w14:textId="1AC01034" w:rsidR="00A94104" w:rsidRPr="00A94104" w:rsidRDefault="002A2598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List</w:t>
            </w:r>
          </w:p>
        </w:tc>
      </w:tr>
      <w:tr w:rsidR="00A94104" w:rsidRPr="00A94104" w14:paraId="48640BD5" w14:textId="77777777" w:rsidTr="00630E3D">
        <w:tc>
          <w:tcPr>
            <w:tcW w:w="1975" w:type="dxa"/>
          </w:tcPr>
          <w:p w14:paraId="0B2CB32B" w14:textId="1A8B7975" w:rsidR="00A94104" w:rsidRPr="00A94104" w:rsidRDefault="00670FA9" w:rsidP="00BC0057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Things</w:t>
            </w:r>
          </w:p>
        </w:tc>
        <w:tc>
          <w:tcPr>
            <w:tcW w:w="2070" w:type="dxa"/>
          </w:tcPr>
          <w:p w14:paraId="4CE22A86" w14:textId="43DB8EF5" w:rsidR="00A94104" w:rsidRPr="00A94104" w:rsidRDefault="00390212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Symbol</w:t>
            </w:r>
          </w:p>
        </w:tc>
        <w:tc>
          <w:tcPr>
            <w:tcW w:w="2250" w:type="dxa"/>
          </w:tcPr>
          <w:p w14:paraId="1B862F79" w14:textId="3673C169" w:rsidR="00A94104" w:rsidRPr="00A94104" w:rsidRDefault="00D12BA5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History</w:t>
            </w:r>
          </w:p>
        </w:tc>
        <w:tc>
          <w:tcPr>
            <w:tcW w:w="2610" w:type="dxa"/>
          </w:tcPr>
          <w:p w14:paraId="05D7F1CD" w14:textId="3F976CA7" w:rsidR="00A94104" w:rsidRPr="00A94104" w:rsidRDefault="00A94104" w:rsidP="00BC0057">
            <w:pPr>
              <w:pStyle w:val="tablecelltight"/>
              <w:rPr>
                <w:szCs w:val="20"/>
              </w:rPr>
            </w:pPr>
            <w:r w:rsidRPr="00A94104">
              <w:rPr>
                <w:szCs w:val="20"/>
              </w:rPr>
              <w:t>Journey</w:t>
            </w:r>
          </w:p>
        </w:tc>
      </w:tr>
    </w:tbl>
    <w:p w14:paraId="4126B35C" w14:textId="37BE5DD7" w:rsidR="00A94104" w:rsidRPr="00630E3D" w:rsidRDefault="0052598A" w:rsidP="00863C49">
      <w:pPr>
        <w:pStyle w:val="Heading2"/>
        <w:rPr>
          <w:lang w:val="en-US"/>
        </w:rPr>
      </w:pPr>
      <w:r w:rsidRPr="00630E3D">
        <w:rPr>
          <w:lang w:val="en-US"/>
        </w:rPr>
        <w:t>Visual 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D12BA5" w:rsidRPr="00A94104" w14:paraId="798FBE64" w14:textId="341B17BF" w:rsidTr="004568AB">
        <w:tc>
          <w:tcPr>
            <w:tcW w:w="1885" w:type="dxa"/>
          </w:tcPr>
          <w:p w14:paraId="04BBA71E" w14:textId="4651FA2C" w:rsidR="00D12BA5" w:rsidRPr="002C4A50" w:rsidRDefault="00A14D56" w:rsidP="008D6212">
            <w:pPr>
              <w:pStyle w:val="tablecelltight"/>
            </w:pPr>
            <w:r>
              <w:t>Type</w:t>
            </w:r>
            <w:r w:rsidR="00A54AE0">
              <w:t xml:space="preserve"> / purpose</w:t>
            </w:r>
          </w:p>
        </w:tc>
        <w:tc>
          <w:tcPr>
            <w:tcW w:w="3960" w:type="dxa"/>
          </w:tcPr>
          <w:p w14:paraId="0B53BC72" w14:textId="6F59BD9A" w:rsidR="00D12BA5" w:rsidRDefault="00A54AE0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9B6FD9">
              <w:rPr>
                <w:b/>
                <w:bCs/>
              </w:rPr>
              <w:t>sing and teaching</w:t>
            </w:r>
            <w:r w:rsidR="00994BB4">
              <w:rPr>
                <w:b/>
                <w:bCs/>
              </w:rPr>
              <w:t xml:space="preserve"> (repeatable</w:t>
            </w:r>
            <w:r w:rsidR="00A166F1">
              <w:rPr>
                <w:b/>
                <w:bCs/>
              </w:rPr>
              <w:t>, static</w:t>
            </w:r>
            <w:r w:rsidR="00994BB4">
              <w:rPr>
                <w:b/>
                <w:bCs/>
              </w:rPr>
              <w:t>)</w:t>
            </w:r>
          </w:p>
        </w:tc>
        <w:tc>
          <w:tcPr>
            <w:tcW w:w="3060" w:type="dxa"/>
          </w:tcPr>
          <w:p w14:paraId="6DFCECD2" w14:textId="0BD20A94" w:rsidR="00D12BA5" w:rsidRDefault="00994BB4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Creating and l</w:t>
            </w:r>
            <w:r w:rsidR="009B6FD9">
              <w:rPr>
                <w:b/>
                <w:bCs/>
              </w:rPr>
              <w:t>earning</w:t>
            </w:r>
            <w:r>
              <w:rPr>
                <w:b/>
                <w:bCs/>
              </w:rPr>
              <w:t xml:space="preserve"> (dynamic)</w:t>
            </w:r>
          </w:p>
        </w:tc>
      </w:tr>
      <w:tr w:rsidR="00D12BA5" w:rsidRPr="00A94104" w14:paraId="2113DD06" w14:textId="301AEC3F" w:rsidTr="004568AB">
        <w:tc>
          <w:tcPr>
            <w:tcW w:w="1885" w:type="dxa"/>
          </w:tcPr>
          <w:p w14:paraId="1A87EEE7" w14:textId="0040C958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Sentence</w:t>
            </w:r>
          </w:p>
        </w:tc>
        <w:tc>
          <w:tcPr>
            <w:tcW w:w="3960" w:type="dxa"/>
          </w:tcPr>
          <w:p w14:paraId="5D7D0681" w14:textId="01531197" w:rsidR="00D12BA5" w:rsidRPr="00A94104" w:rsidRDefault="005C55B3" w:rsidP="008D6212">
            <w:pPr>
              <w:pStyle w:val="tablecelltight"/>
            </w:pPr>
            <w:r w:rsidRPr="00370D5C">
              <w:rPr>
                <w:b/>
                <w:bCs/>
              </w:rPr>
              <w:t>Logical sentence</w:t>
            </w:r>
            <w:r>
              <w:t>.</w:t>
            </w:r>
            <w:r w:rsidR="004F6599">
              <w:t xml:space="preserve"> </w:t>
            </w:r>
            <w:r w:rsidR="00575E05">
              <w:t xml:space="preserve">Subject </w:t>
            </w:r>
            <w:r w:rsidR="00367435">
              <w:t>performs relevant</w:t>
            </w:r>
            <w:r w:rsidR="00575E05">
              <w:t xml:space="preserve"> action </w:t>
            </w:r>
            <w:r w:rsidR="00367435">
              <w:t>with</w:t>
            </w:r>
            <w:r w:rsidR="00575E05">
              <w:t xml:space="preserve"> </w:t>
            </w:r>
            <w:r w:rsidR="00367435">
              <w:t>relevant object</w:t>
            </w:r>
            <w:r w:rsidR="00575E05">
              <w:t>.</w:t>
            </w:r>
          </w:p>
        </w:tc>
        <w:tc>
          <w:tcPr>
            <w:tcW w:w="3060" w:type="dxa"/>
          </w:tcPr>
          <w:p w14:paraId="3BB530DE" w14:textId="6281386E" w:rsidR="00D12BA5" w:rsidRDefault="00F909EF" w:rsidP="008D6212">
            <w:pPr>
              <w:pStyle w:val="tablecelltight"/>
            </w:pPr>
            <w:r>
              <w:rPr>
                <w:b/>
                <w:bCs/>
              </w:rPr>
              <w:t>Random</w:t>
            </w:r>
            <w:r w:rsidR="005C55B3" w:rsidRPr="00370D5C">
              <w:rPr>
                <w:b/>
                <w:bCs/>
              </w:rPr>
              <w:t xml:space="preserve"> sentence</w:t>
            </w:r>
            <w:r w:rsidR="005C55B3">
              <w:t>.</w:t>
            </w:r>
            <w:r w:rsidR="004F6599">
              <w:t xml:space="preserve"> </w:t>
            </w:r>
            <w:r w:rsidR="00BE7440">
              <w:t>Any subject</w:t>
            </w:r>
            <w:r w:rsidR="00575E05">
              <w:t xml:space="preserve"> acting </w:t>
            </w:r>
            <w:r w:rsidR="00F856B0">
              <w:t>in any way</w:t>
            </w:r>
            <w:r w:rsidR="00575E05">
              <w:t xml:space="preserve"> </w:t>
            </w:r>
            <w:r w:rsidR="00367435">
              <w:t>with</w:t>
            </w:r>
            <w:r w:rsidR="00575E05">
              <w:t xml:space="preserve"> </w:t>
            </w:r>
            <w:r w:rsidR="00BE7440">
              <w:t>an</w:t>
            </w:r>
            <w:r w:rsidR="00575E05">
              <w:t xml:space="preserve"> object.</w:t>
            </w:r>
            <w:r w:rsidR="00C632B4">
              <w:t xml:space="preserve"> Competition.</w:t>
            </w:r>
          </w:p>
        </w:tc>
      </w:tr>
      <w:tr w:rsidR="00D12BA5" w:rsidRPr="00A94104" w14:paraId="34EA20DD" w14:textId="7B6BD5ED" w:rsidTr="004568AB">
        <w:tc>
          <w:tcPr>
            <w:tcW w:w="1885" w:type="dxa"/>
          </w:tcPr>
          <w:p w14:paraId="1212FD42" w14:textId="2116F23D" w:rsidR="00D12BA5" w:rsidRPr="00A94104" w:rsidRDefault="00622EDF" w:rsidP="008D6212">
            <w:pPr>
              <w:pStyle w:val="tablecelltight"/>
              <w:rPr>
                <w:b/>
                <w:bCs/>
              </w:rPr>
            </w:pPr>
            <w:r w:rsidRPr="00370D5C">
              <w:rPr>
                <w:b/>
                <w:bCs/>
              </w:rPr>
              <w:t>Story</w:t>
            </w:r>
          </w:p>
        </w:tc>
        <w:tc>
          <w:tcPr>
            <w:tcW w:w="3960" w:type="dxa"/>
          </w:tcPr>
          <w:p w14:paraId="6D8BBCCF" w14:textId="1D202BA0" w:rsidR="00D12BA5" w:rsidRDefault="005B6A35" w:rsidP="008D6212">
            <w:pPr>
              <w:pStyle w:val="tablecelltight"/>
            </w:pPr>
            <w:r>
              <w:rPr>
                <w:b/>
                <w:bCs/>
              </w:rPr>
              <w:t>Story in</w:t>
            </w:r>
            <w:r w:rsidR="00CC4F17">
              <w:rPr>
                <w:b/>
                <w:bCs/>
              </w:rPr>
              <w:t>terpretation</w:t>
            </w:r>
            <w:r w:rsidR="00BE1A34">
              <w:t>. Imaginary subjects and actions perform narratives on objects to achieve an outcome.</w:t>
            </w:r>
            <w:r w:rsidR="00684F8B">
              <w:t xml:space="preserve"> Fabl</w:t>
            </w:r>
            <w:r w:rsidR="00E44DC7">
              <w:t>e, myth</w:t>
            </w:r>
            <w:r w:rsidR="00DE69E6">
              <w:t>, book adaptation</w:t>
            </w:r>
            <w:r w:rsidR="00817322">
              <w:t>, novel, short story.</w:t>
            </w:r>
          </w:p>
        </w:tc>
        <w:tc>
          <w:tcPr>
            <w:tcW w:w="3060" w:type="dxa"/>
          </w:tcPr>
          <w:p w14:paraId="4A51B436" w14:textId="35C72CD7" w:rsidR="00D12BA5" w:rsidRDefault="00BE1A34" w:rsidP="008D6212">
            <w:pPr>
              <w:pStyle w:val="tablecelltight"/>
            </w:pPr>
            <w:r w:rsidRPr="00622EDF">
              <w:rPr>
                <w:b/>
                <w:bCs/>
              </w:rPr>
              <w:t>Improvisation</w:t>
            </w:r>
            <w:r>
              <w:t>. Subjects and objects follow narrative logic with relevant actions without knowing an outcome.</w:t>
            </w:r>
            <w:r w:rsidR="00C632B4">
              <w:t xml:space="preserve"> Competition.</w:t>
            </w:r>
          </w:p>
        </w:tc>
      </w:tr>
      <w:tr w:rsidR="00D12BA5" w:rsidRPr="00A94104" w14:paraId="7C2B68E3" w14:textId="1FB13BE9" w:rsidTr="004568AB">
        <w:tc>
          <w:tcPr>
            <w:tcW w:w="1885" w:type="dxa"/>
          </w:tcPr>
          <w:p w14:paraId="14FB99DA" w14:textId="6106BEF3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3960" w:type="dxa"/>
          </w:tcPr>
          <w:p w14:paraId="6EA64446" w14:textId="39C37D18" w:rsidR="00F856B0" w:rsidRDefault="00D12BA5" w:rsidP="008D6212">
            <w:pPr>
              <w:pStyle w:val="tablecelltight"/>
            </w:pPr>
            <w:r w:rsidRPr="00370D5C">
              <w:rPr>
                <w:b/>
                <w:bCs/>
              </w:rPr>
              <w:t>Pegs</w:t>
            </w:r>
            <w:r w:rsidR="009B6BEC">
              <w:t>.</w:t>
            </w:r>
            <w:r w:rsidR="004F6599">
              <w:t xml:space="preserve"> </w:t>
            </w:r>
            <w:r w:rsidR="006A6292">
              <w:t>An o</w:t>
            </w:r>
            <w:r w:rsidR="009B6BEC">
              <w:t>rdered</w:t>
            </w:r>
            <w:r w:rsidR="00F856B0">
              <w:t xml:space="preserve"> list of subjects </w:t>
            </w:r>
            <w:r w:rsidR="004168C1">
              <w:t>perform</w:t>
            </w:r>
            <w:r w:rsidR="00C632B4">
              <w:t>s</w:t>
            </w:r>
            <w:r w:rsidR="00F856B0">
              <w:t xml:space="preserve"> </w:t>
            </w:r>
            <w:r w:rsidR="00D738C5">
              <w:t xml:space="preserve">relevant </w:t>
            </w:r>
            <w:r w:rsidR="00BE7440">
              <w:t xml:space="preserve">actions </w:t>
            </w:r>
            <w:r w:rsidR="00D738C5">
              <w:t>to a sequence of objects</w:t>
            </w:r>
            <w:r w:rsidR="00F856B0">
              <w:t>.</w:t>
            </w:r>
            <w:r w:rsidR="00E01DDD">
              <w:t xml:space="preserve"> Often reduced to objects only.</w:t>
            </w:r>
          </w:p>
        </w:tc>
        <w:tc>
          <w:tcPr>
            <w:tcW w:w="3060" w:type="dxa"/>
          </w:tcPr>
          <w:p w14:paraId="0370B35D" w14:textId="31FA0BB5" w:rsidR="00D12BA5" w:rsidRDefault="00525364" w:rsidP="008D6212">
            <w:pPr>
              <w:pStyle w:val="tablecelltight"/>
            </w:pPr>
            <w:r w:rsidRPr="00370D5C">
              <w:rPr>
                <w:b/>
                <w:bCs/>
              </w:rPr>
              <w:t>Pattern</w:t>
            </w:r>
            <w:r>
              <w:t>.</w:t>
            </w:r>
            <w:r w:rsidR="004F6599">
              <w:t xml:space="preserve"> </w:t>
            </w:r>
            <w:r w:rsidR="00D738C5">
              <w:t>Seen as a whole, a group of o</w:t>
            </w:r>
            <w:r w:rsidR="00F856B0">
              <w:t xml:space="preserve">bjects </w:t>
            </w:r>
            <w:r w:rsidR="00911E20">
              <w:t>suggest</w:t>
            </w:r>
            <w:r w:rsidR="00D738C5">
              <w:t xml:space="preserve"> an </w:t>
            </w:r>
            <w:r w:rsidR="00F856B0">
              <w:t xml:space="preserve">order </w:t>
            </w:r>
            <w:r w:rsidR="00D738C5">
              <w:t xml:space="preserve">for </w:t>
            </w:r>
            <w:r w:rsidR="00911E20">
              <w:t>imaginary</w:t>
            </w:r>
            <w:r w:rsidR="00D738C5">
              <w:t xml:space="preserve"> </w:t>
            </w:r>
            <w:r w:rsidR="00F856B0">
              <w:t xml:space="preserve">subjects </w:t>
            </w:r>
            <w:r w:rsidR="001E0C10">
              <w:t>or</w:t>
            </w:r>
            <w:r w:rsidR="00BE7440">
              <w:t xml:space="preserve"> actions</w:t>
            </w:r>
            <w:r w:rsidR="00D738C5">
              <w:t xml:space="preserve"> of a sequence.</w:t>
            </w:r>
            <w:r w:rsidR="009F64B4">
              <w:t xml:space="preserve"> </w:t>
            </w:r>
            <w:proofErr w:type="spellStart"/>
            <w:r w:rsidR="009F64B4">
              <w:t>Rapscalion</w:t>
            </w:r>
            <w:proofErr w:type="spellEnd"/>
            <w:r w:rsidR="009F64B4">
              <w:t>.</w:t>
            </w:r>
          </w:p>
        </w:tc>
      </w:tr>
      <w:tr w:rsidR="00D12BA5" w:rsidRPr="00A94104" w14:paraId="017AE50C" w14:textId="4DB8E239" w:rsidTr="004568AB">
        <w:tc>
          <w:tcPr>
            <w:tcW w:w="1885" w:type="dxa"/>
          </w:tcPr>
          <w:p w14:paraId="2863BA50" w14:textId="300956E5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3960" w:type="dxa"/>
          </w:tcPr>
          <w:p w14:paraId="4BF805CD" w14:textId="3BC5BDB9" w:rsidR="00DC5BAB" w:rsidRDefault="00D12BA5" w:rsidP="008D6212">
            <w:pPr>
              <w:pStyle w:val="tablecelltight"/>
            </w:pPr>
            <w:r w:rsidRPr="00370D5C">
              <w:rPr>
                <w:b/>
                <w:bCs/>
              </w:rPr>
              <w:t>Feature</w:t>
            </w:r>
            <w:r>
              <w:t>.</w:t>
            </w:r>
            <w:r w:rsidR="004F6599">
              <w:t xml:space="preserve"> </w:t>
            </w:r>
            <w:r w:rsidR="00C17D9F">
              <w:t xml:space="preserve">A </w:t>
            </w:r>
            <w:r w:rsidR="00BC553B">
              <w:t xml:space="preserve">natural or created </w:t>
            </w:r>
            <w:r w:rsidR="00C17D9F">
              <w:t xml:space="preserve">part of a background </w:t>
            </w:r>
            <w:r w:rsidR="00BC553B">
              <w:t>is associated</w:t>
            </w:r>
            <w:r w:rsidR="00C17D9F">
              <w:t xml:space="preserve"> in a relevant manner with an object.</w:t>
            </w:r>
            <w:r w:rsidR="00D23D81">
              <w:t xml:space="preserve"> Monument, </w:t>
            </w:r>
            <w:r w:rsidR="00D23D81">
              <w:lastRenderedPageBreak/>
              <w:t>memento, icon, tag.</w:t>
            </w:r>
            <w:r w:rsidR="004F6599">
              <w:t xml:space="preserve"> </w:t>
            </w:r>
            <w:r w:rsidR="004F6599" w:rsidRPr="004F6599">
              <w:t xml:space="preserve">Method of loci without </w:t>
            </w:r>
            <w:r w:rsidR="00A129E9">
              <w:t xml:space="preserve">a </w:t>
            </w:r>
            <w:r w:rsidR="004F6599" w:rsidRPr="004F6599">
              <w:t>traversal rule.</w:t>
            </w:r>
          </w:p>
        </w:tc>
        <w:tc>
          <w:tcPr>
            <w:tcW w:w="3060" w:type="dxa"/>
          </w:tcPr>
          <w:p w14:paraId="5D09B8F7" w14:textId="1508AC00" w:rsidR="00D12BA5" w:rsidRDefault="00C97025" w:rsidP="008D6212">
            <w:pPr>
              <w:pStyle w:val="tablecelltight"/>
            </w:pPr>
            <w:r w:rsidRPr="00C97025">
              <w:rPr>
                <w:b/>
                <w:bCs/>
              </w:rPr>
              <w:lastRenderedPageBreak/>
              <w:t>Projection</w:t>
            </w:r>
            <w:r w:rsidR="00DA4507">
              <w:t>.</w:t>
            </w:r>
            <w:r w:rsidR="004F6599">
              <w:t xml:space="preserve"> </w:t>
            </w:r>
            <w:r w:rsidR="00C17D9F">
              <w:t xml:space="preserve">An object </w:t>
            </w:r>
            <w:r w:rsidR="00E379AC">
              <w:t>acts on a natural or created part of a</w:t>
            </w:r>
            <w:r w:rsidR="00D23D81">
              <w:t xml:space="preserve"> </w:t>
            </w:r>
            <w:r w:rsidR="00DA4507">
              <w:t>background</w:t>
            </w:r>
            <w:r w:rsidR="00370D5C">
              <w:t xml:space="preserve"> for an </w:t>
            </w:r>
            <w:r w:rsidR="00E379AC">
              <w:t>imaginary</w:t>
            </w:r>
            <w:r w:rsidR="00370D5C">
              <w:t xml:space="preserve"> reason.</w:t>
            </w:r>
          </w:p>
        </w:tc>
      </w:tr>
      <w:tr w:rsidR="00D12BA5" w:rsidRPr="00A94104" w14:paraId="50A98ACB" w14:textId="4537EAB3" w:rsidTr="004568AB">
        <w:trPr>
          <w:trHeight w:val="1187"/>
        </w:trPr>
        <w:tc>
          <w:tcPr>
            <w:tcW w:w="1885" w:type="dxa"/>
          </w:tcPr>
          <w:p w14:paraId="62B1B64E" w14:textId="756D4E10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History</w:t>
            </w:r>
          </w:p>
        </w:tc>
        <w:tc>
          <w:tcPr>
            <w:tcW w:w="3960" w:type="dxa"/>
          </w:tcPr>
          <w:p w14:paraId="70AC2736" w14:textId="58E3F9C1" w:rsidR="00D12BA5" w:rsidRDefault="007F6F0D" w:rsidP="008D6212">
            <w:pPr>
              <w:pStyle w:val="tablecelltight"/>
            </w:pPr>
            <w:r w:rsidRPr="00A9010D">
              <w:rPr>
                <w:b/>
                <w:bCs/>
              </w:rPr>
              <w:t>Adventure</w:t>
            </w:r>
            <w:r>
              <w:t>.</w:t>
            </w:r>
            <w:r w:rsidR="004F6599">
              <w:t xml:space="preserve"> </w:t>
            </w:r>
            <w:r w:rsidR="00D12BA5">
              <w:t>A</w:t>
            </w:r>
            <w:r>
              <w:t>n existing</w:t>
            </w:r>
            <w:r w:rsidR="00D12BA5">
              <w:t xml:space="preserve"> </w:t>
            </w:r>
            <w:r w:rsidR="00D12BA5" w:rsidRPr="00A94104">
              <w:t>background</w:t>
            </w:r>
            <w:r>
              <w:t xml:space="preserve"> controls the narrative logic to the actions and objects. </w:t>
            </w:r>
            <w:r w:rsidR="00F8124C">
              <w:t>A method of loci with a narrative backing.</w:t>
            </w:r>
            <w:r w:rsidR="00DE69E6">
              <w:t xml:space="preserve"> A </w:t>
            </w:r>
            <w:r w:rsidR="006366E8">
              <w:t>finished design</w:t>
            </w:r>
            <w:r w:rsidR="00DE69E6">
              <w:t xml:space="preserve"> of </w:t>
            </w:r>
            <w:r w:rsidR="006366E8">
              <w:t xml:space="preserve">a </w:t>
            </w:r>
            <w:r w:rsidR="00DE69E6">
              <w:t>dreaming.</w:t>
            </w:r>
            <w:r w:rsidR="00F8124C">
              <w:t xml:space="preserve"> </w:t>
            </w:r>
            <w:r w:rsidR="004568AB" w:rsidRPr="004568AB">
              <w:t>You are standing in an open field west of a white house, with a boarded front door</w:t>
            </w:r>
            <w:r w:rsidR="004568AB">
              <w:t>. There is a small mailbox here.</w:t>
            </w:r>
            <w:r>
              <w:t xml:space="preserve"> </w:t>
            </w:r>
            <w:r w:rsidR="004568AB">
              <w:t>W</w:t>
            </w:r>
            <w:r>
              <w:t>hat d</w:t>
            </w:r>
            <w:r w:rsidR="004E7D93">
              <w:t>oes the mailbox do</w:t>
            </w:r>
            <w:r>
              <w:t>?</w:t>
            </w:r>
            <w:r w:rsidR="006366E8">
              <w:t xml:space="preserve"> </w:t>
            </w:r>
            <w:r w:rsidR="004A5D9B">
              <w:t>Plays, dance</w:t>
            </w:r>
            <w:r w:rsidR="006366E8">
              <w:t>, lyrics to a song</w:t>
            </w:r>
            <w:r w:rsidR="00E46D32">
              <w:t>.</w:t>
            </w:r>
          </w:p>
        </w:tc>
        <w:tc>
          <w:tcPr>
            <w:tcW w:w="3060" w:type="dxa"/>
          </w:tcPr>
          <w:p w14:paraId="691F1ED0" w14:textId="4CB1FAE7" w:rsidR="00D12BA5" w:rsidRDefault="00D12BA5" w:rsidP="008D6212">
            <w:pPr>
              <w:pStyle w:val="tablecelltight"/>
            </w:pPr>
            <w:r w:rsidRPr="00A9010D">
              <w:rPr>
                <w:b/>
                <w:bCs/>
              </w:rPr>
              <w:t>Dream</w:t>
            </w:r>
            <w:r w:rsidR="00D738C5">
              <w:rPr>
                <w:b/>
                <w:bCs/>
              </w:rPr>
              <w:t>ing</w:t>
            </w:r>
            <w:r>
              <w:t>.</w:t>
            </w:r>
            <w:r w:rsidR="004F6599">
              <w:t xml:space="preserve"> </w:t>
            </w:r>
            <w:r w:rsidR="0024476F">
              <w:t>Some</w:t>
            </w:r>
            <w:r w:rsidR="00C97025">
              <w:t xml:space="preserve"> b</w:t>
            </w:r>
            <w:r w:rsidR="007F6F0D">
              <w:t xml:space="preserve">ackground </w:t>
            </w:r>
            <w:r w:rsidR="00C97025">
              <w:t>is</w:t>
            </w:r>
            <w:r w:rsidR="007F6F0D">
              <w:t xml:space="preserve"> the result of</w:t>
            </w:r>
            <w:r w:rsidR="00C47E85">
              <w:t xml:space="preserve"> a narrative of</w:t>
            </w:r>
            <w:r w:rsidR="00C97025">
              <w:t xml:space="preserve"> locations with</w:t>
            </w:r>
            <w:r w:rsidR="007F6F0D">
              <w:t xml:space="preserve"> </w:t>
            </w:r>
            <w:r w:rsidR="00911E20">
              <w:t xml:space="preserve">imaginary </w:t>
            </w:r>
            <w:r w:rsidR="007F6F0D">
              <w:t>actions and subjects</w:t>
            </w:r>
            <w:r w:rsidR="000D6872">
              <w:t xml:space="preserve"> to achieve an outcome</w:t>
            </w:r>
            <w:r w:rsidR="007F6F0D">
              <w:t>.</w:t>
            </w:r>
            <w:r w:rsidR="00F743A2">
              <w:t xml:space="preserve"> </w:t>
            </w:r>
            <w:r w:rsidR="00DA4507">
              <w:t>People or gods</w:t>
            </w:r>
            <w:r w:rsidR="00525364">
              <w:t xml:space="preserve"> did </w:t>
            </w:r>
            <w:r w:rsidR="00DA4507">
              <w:t>stuff</w:t>
            </w:r>
            <w:r w:rsidR="00525364">
              <w:t xml:space="preserve"> here</w:t>
            </w:r>
            <w:r w:rsidR="009F66E8">
              <w:t xml:space="preserve"> </w:t>
            </w:r>
            <w:r w:rsidR="00DA4507">
              <w:t>to</w:t>
            </w:r>
            <w:r w:rsidR="009F66E8">
              <w:t xml:space="preserve"> this object</w:t>
            </w:r>
            <w:r w:rsidR="00525364">
              <w:t xml:space="preserve">, </w:t>
            </w:r>
            <w:r w:rsidR="009F66E8">
              <w:t xml:space="preserve">who and </w:t>
            </w:r>
            <w:r w:rsidR="00525364">
              <w:t>what was it?</w:t>
            </w:r>
            <w:r w:rsidR="000F283E">
              <w:t xml:space="preserve"> Songlines</w:t>
            </w:r>
            <w:r w:rsidR="006366E8">
              <w:t>.</w:t>
            </w:r>
          </w:p>
        </w:tc>
      </w:tr>
      <w:tr w:rsidR="00D12BA5" w:rsidRPr="00A94104" w14:paraId="25AC0509" w14:textId="123892CA" w:rsidTr="007E7DC4">
        <w:trPr>
          <w:trHeight w:val="1601"/>
        </w:trPr>
        <w:tc>
          <w:tcPr>
            <w:tcW w:w="1885" w:type="dxa"/>
          </w:tcPr>
          <w:p w14:paraId="133E7A9F" w14:textId="24C4E2BE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 w:rsidRPr="00A94104">
              <w:rPr>
                <w:b/>
                <w:bCs/>
              </w:rPr>
              <w:t>Journey</w:t>
            </w:r>
          </w:p>
        </w:tc>
        <w:tc>
          <w:tcPr>
            <w:tcW w:w="3960" w:type="dxa"/>
          </w:tcPr>
          <w:p w14:paraId="3A1E9C17" w14:textId="35778350" w:rsidR="00D12BA5" w:rsidRPr="00A94104" w:rsidRDefault="004568AB" w:rsidP="008D6212">
            <w:pPr>
              <w:pStyle w:val="tablecelltight"/>
            </w:pPr>
            <w:r w:rsidRPr="004568AB">
              <w:rPr>
                <w:b/>
                <w:bCs/>
              </w:rPr>
              <w:t>Marked path</w:t>
            </w:r>
            <w:r w:rsidR="005E330C">
              <w:t>.</w:t>
            </w:r>
            <w:r w:rsidR="004F6599">
              <w:t xml:space="preserve"> </w:t>
            </w:r>
            <w:r w:rsidR="006A6498">
              <w:t>An ordered set of l</w:t>
            </w:r>
            <w:r w:rsidR="00D12BA5" w:rsidRPr="00A94104">
              <w:t>ocation</w:t>
            </w:r>
            <w:r w:rsidR="00D12BA5">
              <w:t>s</w:t>
            </w:r>
            <w:r w:rsidR="00D12BA5" w:rsidRPr="00A94104">
              <w:t xml:space="preserve"> </w:t>
            </w:r>
            <w:r w:rsidR="006A6498">
              <w:t>with</w:t>
            </w:r>
            <w:r>
              <w:t>in</w:t>
            </w:r>
            <w:r w:rsidR="00D12BA5" w:rsidRPr="00A94104">
              <w:t xml:space="preserve"> </w:t>
            </w:r>
            <w:r w:rsidR="00D12BA5">
              <w:t xml:space="preserve">a </w:t>
            </w:r>
            <w:r w:rsidR="00984613">
              <w:t>real</w:t>
            </w:r>
            <w:r w:rsidR="00D12BA5">
              <w:t xml:space="preserve"> </w:t>
            </w:r>
            <w:r w:rsidR="00D12BA5" w:rsidRPr="00A94104">
              <w:t xml:space="preserve">background </w:t>
            </w:r>
            <w:r w:rsidR="006A6498">
              <w:t>are associated with actions and objects.</w:t>
            </w:r>
            <w:r w:rsidR="00D24993">
              <w:t xml:space="preserve"> A</w:t>
            </w:r>
            <w:r w:rsidR="00D12BA5">
              <w:t xml:space="preserve"> method of loci</w:t>
            </w:r>
            <w:r w:rsidR="00BB6D17">
              <w:t xml:space="preserve"> that follows traversal rules</w:t>
            </w:r>
            <w:r w:rsidR="00D12BA5">
              <w:t>.</w:t>
            </w:r>
            <w:r w:rsidR="00994BB4">
              <w:t xml:space="preserve"> A performance of an art form, movie</w:t>
            </w:r>
            <w:r w:rsidR="00817322">
              <w:t>.</w:t>
            </w:r>
            <w:r w:rsidR="00E46D32">
              <w:t xml:space="preserve"> Genealogy.</w:t>
            </w:r>
            <w:r w:rsidR="00E01DDD">
              <w:t xml:space="preserve"> “Location pegs.”</w:t>
            </w:r>
          </w:p>
        </w:tc>
        <w:tc>
          <w:tcPr>
            <w:tcW w:w="3060" w:type="dxa"/>
          </w:tcPr>
          <w:p w14:paraId="6D79FA61" w14:textId="3A3556F6" w:rsidR="00D12BA5" w:rsidRDefault="000C2F50" w:rsidP="00C25FA3">
            <w:pPr>
              <w:pStyle w:val="tablecelltight"/>
            </w:pPr>
            <w:r>
              <w:rPr>
                <w:b/>
                <w:bCs/>
              </w:rPr>
              <w:t>Art form</w:t>
            </w:r>
            <w:r w:rsidR="004E7D93">
              <w:rPr>
                <w:b/>
                <w:bCs/>
              </w:rPr>
              <w:t>.</w:t>
            </w:r>
            <w:r w:rsidR="004F6599">
              <w:rPr>
                <w:b/>
                <w:bCs/>
              </w:rPr>
              <w:t xml:space="preserve"> </w:t>
            </w:r>
            <w:r w:rsidR="001E0C10">
              <w:t>A</w:t>
            </w:r>
            <w:r w:rsidR="00911E20">
              <w:t>n</w:t>
            </w:r>
            <w:r>
              <w:t xml:space="preserve"> ordered set of </w:t>
            </w:r>
            <w:r w:rsidR="007E7DC4">
              <w:t>locations</w:t>
            </w:r>
            <w:r>
              <w:t xml:space="preserve"> using an</w:t>
            </w:r>
            <w:r w:rsidR="00911E20">
              <w:t xml:space="preserve"> imaginary</w:t>
            </w:r>
            <w:r w:rsidR="00D738C5">
              <w:t xml:space="preserve"> background </w:t>
            </w:r>
            <w:r w:rsidR="00911E20">
              <w:t xml:space="preserve">develops </w:t>
            </w:r>
            <w:r>
              <w:t>out of imaginary subjects doing actions on</w:t>
            </w:r>
            <w:r w:rsidR="00D738C5">
              <w:t xml:space="preserve"> a group of objects.</w:t>
            </w:r>
            <w:r w:rsidR="006366E8">
              <w:t xml:space="preserve"> </w:t>
            </w:r>
            <w:r w:rsidR="007464DF">
              <w:t>Memory objects, lu</w:t>
            </w:r>
            <w:r w:rsidR="00984613">
              <w:t>kasa</w:t>
            </w:r>
            <w:r w:rsidR="007464DF">
              <w:t>s</w:t>
            </w:r>
            <w:r w:rsidR="00984613">
              <w:t>, w</w:t>
            </w:r>
            <w:r w:rsidR="00984613" w:rsidRPr="00A94104">
              <w:t>inter counts</w:t>
            </w:r>
            <w:r w:rsidR="00C25FA3">
              <w:t xml:space="preserve">, </w:t>
            </w:r>
            <w:r w:rsidR="00C25FA3" w:rsidRPr="00C25FA3">
              <w:t>quipu</w:t>
            </w:r>
            <w:r w:rsidR="00C25FA3">
              <w:t>s.</w:t>
            </w:r>
          </w:p>
        </w:tc>
      </w:tr>
    </w:tbl>
    <w:p w14:paraId="090B6ADB" w14:textId="77777777" w:rsidR="00D840B1" w:rsidRDefault="00D840B1" w:rsidP="00C17523">
      <w:pPr>
        <w:ind w:left="1080"/>
      </w:pP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6683ABBD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</w:t>
      </w:r>
      <w:r w:rsidR="00E416B9">
        <w:t>elements.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front to </w:t>
      </w:r>
      <w:proofErr w:type="gramStart"/>
      <w:r w:rsidRPr="003127D1">
        <w:t>back</w:t>
      </w:r>
      <w:proofErr w:type="gramEnd"/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left to </w:t>
      </w:r>
      <w:proofErr w:type="gramStart"/>
      <w:r w:rsidRPr="003127D1">
        <w:t>right</w:t>
      </w:r>
      <w:proofErr w:type="gramEnd"/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internal POV low (starting near your feet) to </w:t>
      </w:r>
      <w:proofErr w:type="gramStart"/>
      <w:r w:rsidRPr="003127D1">
        <w:t>high</w:t>
      </w:r>
      <w:proofErr w:type="gramEnd"/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external POV high (starting near your head) to </w:t>
      </w:r>
      <w:proofErr w:type="gramStart"/>
      <w:r w:rsidRPr="003127D1">
        <w:t>low</w:t>
      </w:r>
      <w:proofErr w:type="gramEnd"/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6F46181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04DAD397" w14:textId="77777777" w:rsidR="00B60F5B" w:rsidRDefault="00B60F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4DA1C3" w14:textId="3B714E6F" w:rsidR="0052598A" w:rsidRDefault="0052598A" w:rsidP="0052598A">
      <w:pPr>
        <w:pStyle w:val="Heading1"/>
      </w:pPr>
      <w:r>
        <w:lastRenderedPageBreak/>
        <w:t>Musical m</w:t>
      </w:r>
      <w:r w:rsidRPr="00A94104">
        <w:t>emory systems</w:t>
      </w:r>
      <w:r>
        <w:t xml:space="preserve"> summary</w:t>
      </w:r>
    </w:p>
    <w:p w14:paraId="3CA8BFAC" w14:textId="57476CE8" w:rsidR="00C337EA" w:rsidRPr="00DC6F2F" w:rsidRDefault="003F564F" w:rsidP="00C337EA">
      <w:pPr>
        <w:pStyle w:val="Heading2"/>
        <w:rPr>
          <w:lang w:val="en-US"/>
        </w:rPr>
      </w:pPr>
      <w:r>
        <w:rPr>
          <w:lang w:val="en-US"/>
        </w:rPr>
        <w:t>5</w:t>
      </w:r>
      <w:r w:rsidR="00C337EA" w:rsidRPr="00DC6F2F">
        <w:rPr>
          <w:lang w:val="en-US"/>
        </w:rPr>
        <w:t xml:space="preserve"> </w:t>
      </w:r>
      <w:r w:rsidR="00E27940" w:rsidRPr="00DC6F2F">
        <w:rPr>
          <w:lang w:val="en-US"/>
        </w:rPr>
        <w:t>sound</w:t>
      </w:r>
      <w:r w:rsidR="00C337EA" w:rsidRPr="00DC6F2F">
        <w:rPr>
          <w:lang w:val="en-US"/>
        </w:rPr>
        <w:t xml:space="preserve"> data types (</w:t>
      </w:r>
      <w:r>
        <w:rPr>
          <w:lang w:val="en-US"/>
        </w:rPr>
        <w:t>PILTD</w:t>
      </w:r>
      <w:r w:rsidR="00C337EA" w:rsidRPr="00DC6F2F">
        <w:rPr>
          <w:lang w:val="en-US"/>
        </w:rPr>
        <w:t xml:space="preserve">): </w:t>
      </w:r>
    </w:p>
    <w:p w14:paraId="30CDF1B8" w14:textId="216E0B91" w:rsidR="00C337EA" w:rsidRPr="00F07E18" w:rsidRDefault="002F3A01" w:rsidP="00C337EA">
      <w:pPr>
        <w:pStyle w:val="ListParagraph"/>
        <w:numPr>
          <w:ilvl w:val="0"/>
          <w:numId w:val="5"/>
        </w:numPr>
      </w:pPr>
      <w:r w:rsidRPr="00F07E18">
        <w:t>Pitch (frequency, note</w:t>
      </w:r>
      <w:r w:rsidR="00B31DB5">
        <w:t>, scale</w:t>
      </w:r>
      <w:r w:rsidRPr="00F07E18">
        <w:t>)</w:t>
      </w:r>
    </w:p>
    <w:p w14:paraId="6959854E" w14:textId="77777777" w:rsidR="003F564F" w:rsidRPr="00F07E18" w:rsidRDefault="003F564F" w:rsidP="003F564F">
      <w:pPr>
        <w:pStyle w:val="ListParagraph"/>
        <w:numPr>
          <w:ilvl w:val="0"/>
          <w:numId w:val="5"/>
        </w:numPr>
      </w:pPr>
      <w:r>
        <w:t>Intensity (volume)</w:t>
      </w:r>
    </w:p>
    <w:p w14:paraId="6115DF92" w14:textId="77777777" w:rsidR="003F564F" w:rsidRPr="00F07E18" w:rsidRDefault="003F564F" w:rsidP="003F564F">
      <w:pPr>
        <w:pStyle w:val="ListParagraph"/>
        <w:numPr>
          <w:ilvl w:val="0"/>
          <w:numId w:val="5"/>
        </w:numPr>
      </w:pPr>
      <w:r w:rsidRPr="00F07E18">
        <w:t>Location</w:t>
      </w:r>
    </w:p>
    <w:p w14:paraId="217B22E8" w14:textId="5D4B79C2" w:rsidR="00C337EA" w:rsidRPr="00F07E18" w:rsidRDefault="002F3A01" w:rsidP="00C337EA">
      <w:pPr>
        <w:pStyle w:val="ListParagraph"/>
        <w:numPr>
          <w:ilvl w:val="0"/>
          <w:numId w:val="5"/>
        </w:numPr>
      </w:pPr>
      <w:r w:rsidRPr="00F07E18">
        <w:t>Timbre</w:t>
      </w:r>
    </w:p>
    <w:p w14:paraId="37A43D57" w14:textId="77777777" w:rsidR="003F564F" w:rsidRDefault="003F564F" w:rsidP="003F564F">
      <w:pPr>
        <w:pStyle w:val="ListParagraph"/>
        <w:numPr>
          <w:ilvl w:val="0"/>
          <w:numId w:val="5"/>
        </w:numPr>
      </w:pPr>
      <w:r w:rsidRPr="00F07E18">
        <w:t>Duration</w:t>
      </w:r>
    </w:p>
    <w:p w14:paraId="00437A1B" w14:textId="76087BFB" w:rsidR="0052598A" w:rsidRPr="00A94104" w:rsidRDefault="00E27940" w:rsidP="0052598A">
      <w:pPr>
        <w:pStyle w:val="Heading2"/>
      </w:pPr>
      <w:r>
        <w:t>Sound</w:t>
      </w:r>
      <w:r w:rsidR="0052598A">
        <w:t xml:space="preserve"> systems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2070"/>
        <w:gridCol w:w="2340"/>
        <w:gridCol w:w="2610"/>
      </w:tblGrid>
      <w:tr w:rsidR="00630E3D" w:rsidRPr="00636CBA" w14:paraId="61E29399" w14:textId="77777777" w:rsidTr="00630E3D">
        <w:tc>
          <w:tcPr>
            <w:tcW w:w="1885" w:type="dxa"/>
          </w:tcPr>
          <w:p w14:paraId="29F4DA0A" w14:textId="77777777" w:rsidR="00BC0057" w:rsidRPr="00636CBA" w:rsidRDefault="00BC0057" w:rsidP="00BC0057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 by</w:t>
            </w:r>
          </w:p>
        </w:tc>
        <w:tc>
          <w:tcPr>
            <w:tcW w:w="2070" w:type="dxa"/>
          </w:tcPr>
          <w:p w14:paraId="315D7C30" w14:textId="77777777" w:rsidR="00BC0057" w:rsidRPr="00636CBA" w:rsidRDefault="00BC0057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340" w:type="dxa"/>
          </w:tcPr>
          <w:p w14:paraId="6A720D02" w14:textId="5D352B39" w:rsidR="00BC0057" w:rsidRPr="00636CBA" w:rsidRDefault="00630E3D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melodic</w:t>
            </w:r>
            <w:r w:rsidR="00BC0057" w:rsidRPr="00636CBA">
              <w:rPr>
                <w:b/>
                <w:bCs/>
                <w:szCs w:val="20"/>
              </w:rPr>
              <w:t xml:space="preserve"> sequence</w:t>
            </w:r>
          </w:p>
        </w:tc>
        <w:tc>
          <w:tcPr>
            <w:tcW w:w="2610" w:type="dxa"/>
          </w:tcPr>
          <w:p w14:paraId="346A022F" w14:textId="77777777" w:rsidR="00BC0057" w:rsidRPr="00636CBA" w:rsidRDefault="00BC0057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rule-ordered sequence</w:t>
            </w:r>
          </w:p>
        </w:tc>
      </w:tr>
      <w:tr w:rsidR="00636CBA" w:rsidRPr="00636CBA" w14:paraId="456F3594" w14:textId="77777777" w:rsidTr="00630E3D">
        <w:tc>
          <w:tcPr>
            <w:tcW w:w="1885" w:type="dxa"/>
          </w:tcPr>
          <w:p w14:paraId="66764A8E" w14:textId="47B23E1C" w:rsidR="0052598A" w:rsidRPr="00636CBA" w:rsidRDefault="00636CBA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Notes</w:t>
            </w:r>
          </w:p>
        </w:tc>
        <w:tc>
          <w:tcPr>
            <w:tcW w:w="2070" w:type="dxa"/>
          </w:tcPr>
          <w:p w14:paraId="63170F90" w14:textId="31466A18" w:rsidR="0052598A" w:rsidRPr="00636CBA" w:rsidRDefault="00A92D0E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Interval / chord</w:t>
            </w:r>
          </w:p>
        </w:tc>
        <w:tc>
          <w:tcPr>
            <w:tcW w:w="2340" w:type="dxa"/>
          </w:tcPr>
          <w:p w14:paraId="06BCE953" w14:textId="0A4FF57E" w:rsidR="0052598A" w:rsidRPr="00636CBA" w:rsidRDefault="00636CBA" w:rsidP="00BC0057">
            <w:pPr>
              <w:pStyle w:val="tablecelltight"/>
              <w:rPr>
                <w:szCs w:val="20"/>
              </w:rPr>
            </w:pPr>
            <w:r w:rsidRPr="00636CBA">
              <w:rPr>
                <w:szCs w:val="20"/>
              </w:rPr>
              <w:t>Melody</w:t>
            </w:r>
          </w:p>
        </w:tc>
        <w:tc>
          <w:tcPr>
            <w:tcW w:w="2610" w:type="dxa"/>
          </w:tcPr>
          <w:p w14:paraId="184FB8BF" w14:textId="226370FD" w:rsidR="0052598A" w:rsidRPr="00636CBA" w:rsidRDefault="00636CBA" w:rsidP="00BC0057">
            <w:pPr>
              <w:pStyle w:val="tablecelltight"/>
              <w:rPr>
                <w:szCs w:val="20"/>
              </w:rPr>
            </w:pPr>
            <w:r w:rsidRPr="00636CBA">
              <w:rPr>
                <w:szCs w:val="20"/>
              </w:rPr>
              <w:t>Composition / song</w:t>
            </w:r>
          </w:p>
        </w:tc>
      </w:tr>
    </w:tbl>
    <w:p w14:paraId="67EA1DEA" w14:textId="441698FB" w:rsidR="0052598A" w:rsidRPr="00630E3D" w:rsidRDefault="00E27940" w:rsidP="0052598A">
      <w:pPr>
        <w:pStyle w:val="Heading2"/>
        <w:rPr>
          <w:lang w:val="en-US"/>
        </w:rPr>
      </w:pPr>
      <w:r w:rsidRPr="00636CBA">
        <w:rPr>
          <w:lang w:val="en-US"/>
        </w:rPr>
        <w:t xml:space="preserve">Sound </w:t>
      </w:r>
      <w:r w:rsidR="0052598A" w:rsidRPr="00630E3D">
        <w:rPr>
          <w:lang w:val="en-US"/>
        </w:rPr>
        <w:t>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52598A" w:rsidRPr="00A94104" w14:paraId="30D25E5C" w14:textId="77777777" w:rsidTr="001C6F6E">
        <w:tc>
          <w:tcPr>
            <w:tcW w:w="1885" w:type="dxa"/>
          </w:tcPr>
          <w:p w14:paraId="1B8A7C8B" w14:textId="77777777" w:rsidR="0052598A" w:rsidRPr="002C4A50" w:rsidRDefault="0052598A" w:rsidP="000C2318">
            <w:pPr>
              <w:pStyle w:val="tablecelltight"/>
            </w:pPr>
            <w:r>
              <w:t>Type / purpose</w:t>
            </w:r>
          </w:p>
        </w:tc>
        <w:tc>
          <w:tcPr>
            <w:tcW w:w="3960" w:type="dxa"/>
          </w:tcPr>
          <w:p w14:paraId="2AD88E81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Using and teaching</w:t>
            </w:r>
          </w:p>
        </w:tc>
        <w:tc>
          <w:tcPr>
            <w:tcW w:w="3060" w:type="dxa"/>
          </w:tcPr>
          <w:p w14:paraId="50DFB292" w14:textId="364F0BE6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Learning / composing</w:t>
            </w:r>
          </w:p>
        </w:tc>
      </w:tr>
      <w:tr w:rsidR="0052598A" w:rsidRPr="00A94104" w14:paraId="06A6004A" w14:textId="77777777" w:rsidTr="001C6F6E">
        <w:tc>
          <w:tcPr>
            <w:tcW w:w="1885" w:type="dxa"/>
          </w:tcPr>
          <w:p w14:paraId="117AC8AA" w14:textId="593BFAB4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Chords</w:t>
            </w:r>
          </w:p>
        </w:tc>
        <w:tc>
          <w:tcPr>
            <w:tcW w:w="3960" w:type="dxa"/>
          </w:tcPr>
          <w:p w14:paraId="2E70E20C" w14:textId="63E71A7E" w:rsidR="0052598A" w:rsidRPr="0052598A" w:rsidRDefault="00C1798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1798F">
              <w:rPr>
                <w:b/>
                <w:bCs/>
              </w:rPr>
              <w:t>In key</w:t>
            </w:r>
            <w:r w:rsidR="0052598A" w:rsidRPr="0052598A">
              <w:rPr>
                <w:color w:val="808080" w:themeColor="background1" w:themeShade="80"/>
                <w:szCs w:val="20"/>
              </w:rPr>
              <w:t>. Subject performs relevant action with relevant object.</w:t>
            </w:r>
          </w:p>
        </w:tc>
        <w:tc>
          <w:tcPr>
            <w:tcW w:w="3060" w:type="dxa"/>
          </w:tcPr>
          <w:p w14:paraId="3B9CBA5B" w14:textId="170F7159" w:rsidR="0052598A" w:rsidRPr="0052598A" w:rsidRDefault="00C1798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1798F">
              <w:rPr>
                <w:b/>
                <w:bCs/>
              </w:rPr>
              <w:t>Out of key</w:t>
            </w:r>
            <w:r w:rsidR="0052598A" w:rsidRPr="0052598A">
              <w:rPr>
                <w:color w:val="808080" w:themeColor="background1" w:themeShade="80"/>
                <w:szCs w:val="20"/>
              </w:rPr>
              <w:t>. Any subject acting in any way with an object. Competition.</w:t>
            </w:r>
          </w:p>
        </w:tc>
      </w:tr>
      <w:tr w:rsidR="0052598A" w:rsidRPr="00A94104" w14:paraId="3120F585" w14:textId="77777777" w:rsidTr="001C6F6E">
        <w:tc>
          <w:tcPr>
            <w:tcW w:w="1885" w:type="dxa"/>
          </w:tcPr>
          <w:p w14:paraId="2965D872" w14:textId="5E3AA566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Melody</w:t>
            </w:r>
          </w:p>
        </w:tc>
        <w:tc>
          <w:tcPr>
            <w:tcW w:w="3960" w:type="dxa"/>
          </w:tcPr>
          <w:p w14:paraId="432D64C8" w14:textId="77FC99E2" w:rsidR="0052598A" w:rsidRPr="0052598A" w:rsidRDefault="00886D84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F805C8">
              <w:rPr>
                <w:b/>
                <w:bCs/>
              </w:rPr>
              <w:t>Interpretation</w:t>
            </w:r>
            <w:r w:rsidR="0052598A" w:rsidRPr="0052598A">
              <w:rPr>
                <w:color w:val="808080" w:themeColor="background1" w:themeShade="80"/>
                <w:szCs w:val="20"/>
              </w:rPr>
              <w:t>. Imaginary subjects and actions perform narratives on objects to achieve an outcome. Fable.</w:t>
            </w:r>
          </w:p>
        </w:tc>
        <w:tc>
          <w:tcPr>
            <w:tcW w:w="3060" w:type="dxa"/>
          </w:tcPr>
          <w:p w14:paraId="3F801E8E" w14:textId="6EA24E78" w:rsidR="0052598A" w:rsidRPr="0052598A" w:rsidRDefault="0052598A" w:rsidP="000C2318">
            <w:pPr>
              <w:pStyle w:val="tablecelltight"/>
              <w:rPr>
                <w:szCs w:val="20"/>
              </w:rPr>
            </w:pPr>
            <w:r w:rsidRPr="00F805C8">
              <w:rPr>
                <w:b/>
                <w:bCs/>
              </w:rPr>
              <w:t>Improvisation</w:t>
            </w:r>
            <w:r w:rsidRPr="0052598A">
              <w:rPr>
                <w:szCs w:val="20"/>
              </w:rPr>
              <w:t xml:space="preserve">. </w:t>
            </w:r>
            <w:r w:rsidRPr="0052598A">
              <w:rPr>
                <w:color w:val="808080" w:themeColor="background1" w:themeShade="80"/>
                <w:szCs w:val="20"/>
              </w:rPr>
              <w:t>Subjects and objects follow narrative logic with relevant actions without knowing an outcome. Competition.</w:t>
            </w:r>
          </w:p>
        </w:tc>
      </w:tr>
      <w:tr w:rsidR="0052598A" w:rsidRPr="00A94104" w14:paraId="323F2880" w14:textId="77777777" w:rsidTr="001C6F6E">
        <w:tc>
          <w:tcPr>
            <w:tcW w:w="1885" w:type="dxa"/>
          </w:tcPr>
          <w:p w14:paraId="5877B12D" w14:textId="7F441253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Composition / song</w:t>
            </w:r>
          </w:p>
        </w:tc>
        <w:tc>
          <w:tcPr>
            <w:tcW w:w="3960" w:type="dxa"/>
          </w:tcPr>
          <w:p w14:paraId="02D4FE97" w14:textId="3A5B8404" w:rsidR="0052598A" w:rsidRPr="000871C5" w:rsidRDefault="00631E39" w:rsidP="000C2318">
            <w:pPr>
              <w:pStyle w:val="tablecelltight"/>
            </w:pPr>
            <w:r w:rsidRPr="00631E39">
              <w:rPr>
                <w:b/>
                <w:bCs/>
              </w:rPr>
              <w:t>Development type</w:t>
            </w:r>
            <w:r w:rsidR="0052598A" w:rsidRPr="00631E39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An ordered list of subjects performs relevant actions to a sequence of objects.</w:t>
            </w:r>
            <w:r w:rsidR="000871C5">
              <w:t xml:space="preserve"> </w:t>
            </w:r>
          </w:p>
        </w:tc>
        <w:tc>
          <w:tcPr>
            <w:tcW w:w="3060" w:type="dxa"/>
          </w:tcPr>
          <w:p w14:paraId="4037A845" w14:textId="535064CB" w:rsidR="0052598A" w:rsidRPr="00E415CB" w:rsidRDefault="00631E39" w:rsidP="000C2318">
            <w:pPr>
              <w:pStyle w:val="tablecelltight"/>
            </w:pPr>
            <w:r w:rsidRPr="00631E39">
              <w:rPr>
                <w:b/>
                <w:bCs/>
              </w:rPr>
              <w:t>Motif/riff</w:t>
            </w:r>
            <w:r>
              <w:rPr>
                <w:b/>
                <w:bCs/>
              </w:rPr>
              <w:t xml:space="preserve"> based</w:t>
            </w:r>
            <w:r w:rsidR="0052598A" w:rsidRPr="00631E39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Seen as a whole, a group of objects suggest an order for subjects or actions of a sequence</w:t>
            </w:r>
            <w:r w:rsidR="00E415CB">
              <w:t>.</w:t>
            </w:r>
          </w:p>
        </w:tc>
      </w:tr>
      <w:tr w:rsidR="0052598A" w:rsidRPr="00A94104" w14:paraId="2FC30C8B" w14:textId="77777777" w:rsidTr="001C6F6E">
        <w:tc>
          <w:tcPr>
            <w:tcW w:w="1885" w:type="dxa"/>
          </w:tcPr>
          <w:p w14:paraId="3C018147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Symbol</w:t>
            </w:r>
          </w:p>
        </w:tc>
        <w:tc>
          <w:tcPr>
            <w:tcW w:w="3960" w:type="dxa"/>
          </w:tcPr>
          <w:p w14:paraId="20C96546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Feature</w:t>
            </w:r>
            <w:r w:rsidRPr="0052598A">
              <w:rPr>
                <w:color w:val="808080" w:themeColor="background1" w:themeShade="80"/>
                <w:szCs w:val="20"/>
              </w:rPr>
              <w:t>. A natural or created part of a background is associated in a relevant manner with an object. Monument, memento, icon, tag. Method of loci without a traversal rule.</w:t>
            </w:r>
          </w:p>
        </w:tc>
        <w:tc>
          <w:tcPr>
            <w:tcW w:w="3060" w:type="dxa"/>
          </w:tcPr>
          <w:p w14:paraId="693EF828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Projection</w:t>
            </w:r>
            <w:r w:rsidRPr="0052598A">
              <w:rPr>
                <w:color w:val="808080" w:themeColor="background1" w:themeShade="80"/>
                <w:szCs w:val="20"/>
              </w:rPr>
              <w:t>. An object acts on a natural or created part of a background for an imaginary reason.</w:t>
            </w:r>
          </w:p>
        </w:tc>
      </w:tr>
      <w:tr w:rsidR="0052598A" w:rsidRPr="00A94104" w14:paraId="6CCD17FF" w14:textId="77777777" w:rsidTr="001C6F6E">
        <w:trPr>
          <w:trHeight w:val="1187"/>
        </w:trPr>
        <w:tc>
          <w:tcPr>
            <w:tcW w:w="1885" w:type="dxa"/>
          </w:tcPr>
          <w:p w14:paraId="68C50D8E" w14:textId="76E738F7" w:rsidR="0052598A" w:rsidRPr="0052598A" w:rsidRDefault="00DD72E8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 xml:space="preserve">Note based </w:t>
            </w:r>
            <w:r w:rsidR="00E215D3">
              <w:rPr>
                <w:b/>
                <w:bCs/>
                <w:color w:val="808080" w:themeColor="background1" w:themeShade="80"/>
                <w:szCs w:val="20"/>
              </w:rPr>
              <w:t>repertoire</w:t>
            </w:r>
          </w:p>
        </w:tc>
        <w:tc>
          <w:tcPr>
            <w:tcW w:w="3960" w:type="dxa"/>
          </w:tcPr>
          <w:p w14:paraId="6AA5F15A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Adventure</w:t>
            </w:r>
            <w:r w:rsidRPr="0052598A">
              <w:rPr>
                <w:color w:val="808080" w:themeColor="background1" w:themeShade="80"/>
                <w:szCs w:val="20"/>
              </w:rPr>
              <w:t>. An existing background controls the narrative logic to the actions and objects without knowing the outcome. A method of loci with a narrative backing. You are standing in an open field west of a white house, with a boarded front door. There is a small mailbox here. What does the mailbox do?</w:t>
            </w:r>
          </w:p>
        </w:tc>
        <w:tc>
          <w:tcPr>
            <w:tcW w:w="3060" w:type="dxa"/>
          </w:tcPr>
          <w:p w14:paraId="7B28F1B1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Dreaming</w:t>
            </w:r>
            <w:r w:rsidRPr="0052598A">
              <w:rPr>
                <w:color w:val="808080" w:themeColor="background1" w:themeShade="80"/>
                <w:szCs w:val="20"/>
              </w:rPr>
              <w:t>. A background is the result of a narrative of locations with imaginary actions and subjects to achieve an outcome. People or gods did stuff here to this object, who and what was it? Songlines.</w:t>
            </w:r>
          </w:p>
        </w:tc>
      </w:tr>
      <w:tr w:rsidR="0052598A" w:rsidRPr="00A94104" w14:paraId="3E7F563F" w14:textId="77777777" w:rsidTr="001C6F6E">
        <w:trPr>
          <w:trHeight w:val="1601"/>
        </w:trPr>
        <w:tc>
          <w:tcPr>
            <w:tcW w:w="1885" w:type="dxa"/>
          </w:tcPr>
          <w:p w14:paraId="131E85DB" w14:textId="20EBA05F" w:rsidR="0052598A" w:rsidRPr="0052598A" w:rsidRDefault="00DD72E8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 xml:space="preserve">Chord based </w:t>
            </w:r>
            <w:r w:rsidR="00E215D3">
              <w:rPr>
                <w:b/>
                <w:bCs/>
                <w:color w:val="808080" w:themeColor="background1" w:themeShade="80"/>
                <w:szCs w:val="20"/>
              </w:rPr>
              <w:t>repertoire</w:t>
            </w:r>
          </w:p>
        </w:tc>
        <w:tc>
          <w:tcPr>
            <w:tcW w:w="3960" w:type="dxa"/>
          </w:tcPr>
          <w:p w14:paraId="1501CB8C" w14:textId="1EC288E8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Marked path</w:t>
            </w:r>
            <w:r w:rsidRPr="0052598A">
              <w:rPr>
                <w:color w:val="808080" w:themeColor="background1" w:themeShade="80"/>
                <w:szCs w:val="20"/>
              </w:rPr>
              <w:t>. An ordered set of locations within a real background are associated with actions and objects. A method of loci that follows traversal rules.</w:t>
            </w:r>
            <w:r w:rsidR="00E27940">
              <w:rPr>
                <w:color w:val="808080" w:themeColor="background1" w:themeShade="80"/>
              </w:rPr>
              <w:t xml:space="preserve"> </w:t>
            </w:r>
            <w:r w:rsidR="00E27940" w:rsidRPr="00E27940">
              <w:t>Meter</w:t>
            </w:r>
          </w:p>
        </w:tc>
        <w:tc>
          <w:tcPr>
            <w:tcW w:w="3060" w:type="dxa"/>
          </w:tcPr>
          <w:p w14:paraId="00EA7B0D" w14:textId="13A05C5C" w:rsidR="0052598A" w:rsidRPr="0052598A" w:rsidRDefault="00DB3AC1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DB3AC1">
              <w:rPr>
                <w:b/>
                <w:bCs/>
              </w:rPr>
              <w:t>Music</w:t>
            </w:r>
            <w:r w:rsidR="0052598A" w:rsidRPr="00DB3AC1">
              <w:rPr>
                <w:b/>
                <w:bCs/>
              </w:rPr>
              <w:t xml:space="preserve"> form</w:t>
            </w:r>
            <w:r w:rsidR="0052598A" w:rsidRPr="0052598A">
              <w:rPr>
                <w:b/>
                <w:bCs/>
                <w:color w:val="808080" w:themeColor="background1" w:themeShade="80"/>
                <w:szCs w:val="20"/>
              </w:rPr>
              <w:t xml:space="preserve">. </w:t>
            </w:r>
            <w:r w:rsidR="0052598A" w:rsidRPr="0052598A">
              <w:rPr>
                <w:color w:val="808080" w:themeColor="background1" w:themeShade="80"/>
                <w:szCs w:val="20"/>
              </w:rPr>
              <w:t>An ordered set of locations using an imaginary background develops out of imaginary subjects doing actions on a group of objects. Plays, movies, dance. Lukasa, winter counts.</w:t>
            </w:r>
            <w:r w:rsidR="00E27940">
              <w:rPr>
                <w:color w:val="808080" w:themeColor="background1" w:themeShade="80"/>
              </w:rPr>
              <w:t xml:space="preserve"> </w:t>
            </w:r>
            <w:r w:rsidR="00E27940" w:rsidRPr="00E27940">
              <w:t>Form</w:t>
            </w:r>
          </w:p>
        </w:tc>
      </w:tr>
    </w:tbl>
    <w:p w14:paraId="0E1E0E18" w14:textId="77777777" w:rsidR="00631E39" w:rsidRDefault="00631E39" w:rsidP="00631E39">
      <w:r>
        <w:t xml:space="preserve">According to the Oxford Companion to </w:t>
      </w:r>
      <w:proofErr w:type="gramStart"/>
      <w:r>
        <w:t>Music[</w:t>
      </w:r>
      <w:proofErr w:type="gramEnd"/>
      <w:r>
        <w:t>3] there are several ways of developing a theme. These include:</w:t>
      </w:r>
    </w:p>
    <w:p w14:paraId="162DC7B2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t>The division of a theme into parts, each of which can be developed in any of the above ways or recombined in a new way. Similarly, two or more themes can be developed in combination; in some cases, themes are composed with this possibility in mind.</w:t>
      </w:r>
    </w:p>
    <w:p w14:paraId="7552C344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t>Alteration of pitch intervals while retaining the original rhythm.</w:t>
      </w:r>
    </w:p>
    <w:p w14:paraId="0319EC1C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lastRenderedPageBreak/>
        <w:t>Rhythmic displacement, so that the metrical stress occurs at a different point in the otherwise unchanged theme.</w:t>
      </w:r>
    </w:p>
    <w:p w14:paraId="4D346C5D" w14:textId="1483B0F0" w:rsidR="00631E39" w:rsidRDefault="00631E39" w:rsidP="00631E39">
      <w:pPr>
        <w:pStyle w:val="ListParagraph"/>
        <w:numPr>
          <w:ilvl w:val="0"/>
          <w:numId w:val="23"/>
        </w:numPr>
      </w:pPr>
      <w:r>
        <w:t>Sequence, either diatonically within a key or through a succession of keys.</w:t>
      </w:r>
    </w:p>
    <w:p w14:paraId="4F8869A0" w14:textId="3B8A8C48" w:rsidR="00DB1F64" w:rsidRDefault="00DB1F64" w:rsidP="00DB1F64">
      <w:pPr>
        <w:pStyle w:val="Heading2"/>
      </w:pPr>
      <w:r>
        <w:t>Common traversal rules</w:t>
      </w:r>
    </w:p>
    <w:p w14:paraId="50E7A69F" w14:textId="529108CE" w:rsidR="00DB1F64" w:rsidRDefault="00DB1F64" w:rsidP="00DB1F64">
      <w:pPr>
        <w:pStyle w:val="ListParagraph"/>
        <w:numPr>
          <w:ilvl w:val="0"/>
          <w:numId w:val="3"/>
        </w:numPr>
      </w:pPr>
      <w:r>
        <w:t>low to high pitch</w:t>
      </w:r>
    </w:p>
    <w:p w14:paraId="210BA180" w14:textId="018D7B2A" w:rsidR="00E415CB" w:rsidRDefault="00E415CB" w:rsidP="00DB1F64">
      <w:pPr>
        <w:pStyle w:val="ListParagraph"/>
        <w:numPr>
          <w:ilvl w:val="0"/>
          <w:numId w:val="3"/>
        </w:numPr>
      </w:pPr>
      <w:r>
        <w:t>slow to fast tempo</w:t>
      </w:r>
    </w:p>
    <w:p w14:paraId="59CB599E" w14:textId="45DBD6A3" w:rsidR="00E415CB" w:rsidRDefault="00E415CB" w:rsidP="00E415CB">
      <w:pPr>
        <w:pStyle w:val="ListParagraph"/>
        <w:numPr>
          <w:ilvl w:val="0"/>
          <w:numId w:val="3"/>
        </w:numPr>
      </w:pPr>
      <w:r>
        <w:t>soft to loud intensity</w:t>
      </w:r>
    </w:p>
    <w:p w14:paraId="1DC6159E" w14:textId="5A135375" w:rsidR="00A34FDC" w:rsidRDefault="00E75FA7" w:rsidP="00E415CB">
      <w:pPr>
        <w:pStyle w:val="ListParagraph"/>
        <w:numPr>
          <w:ilvl w:val="0"/>
          <w:numId w:val="3"/>
        </w:numPr>
      </w:pPr>
      <w:r>
        <w:t xml:space="preserve">simple </w:t>
      </w:r>
      <w:r w:rsidR="00A34FDC">
        <w:t>meter</w:t>
      </w:r>
      <w:r>
        <w:t xml:space="preserve"> to complex meter</w:t>
      </w:r>
    </w:p>
    <w:p w14:paraId="66BF3881" w14:textId="77777777" w:rsidR="00DB1F64" w:rsidRDefault="00DB1F64" w:rsidP="0052598A"/>
    <w:p w14:paraId="015C6DC7" w14:textId="77777777" w:rsidR="00B60F5B" w:rsidRDefault="00B60F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B932C4" w14:textId="59F40479" w:rsidR="0052598A" w:rsidRDefault="0052598A" w:rsidP="0052598A">
      <w:pPr>
        <w:pStyle w:val="Heading1"/>
      </w:pPr>
      <w:r>
        <w:lastRenderedPageBreak/>
        <w:t>Taste/smell m</w:t>
      </w:r>
      <w:r w:rsidRPr="00A94104">
        <w:t>emory systems</w:t>
      </w:r>
      <w:r>
        <w:t xml:space="preserve"> summary</w:t>
      </w:r>
    </w:p>
    <w:p w14:paraId="337A0B5C" w14:textId="641F6AE3" w:rsidR="00C337EA" w:rsidRPr="003F564F" w:rsidRDefault="002F68BE" w:rsidP="00C337EA">
      <w:pPr>
        <w:pStyle w:val="Heading2"/>
        <w:rPr>
          <w:lang w:val="en-US"/>
        </w:rPr>
      </w:pPr>
      <w:r w:rsidRPr="003F564F">
        <w:rPr>
          <w:lang w:val="en-US"/>
        </w:rPr>
        <w:t>4</w:t>
      </w:r>
      <w:r w:rsidR="00C337EA" w:rsidRPr="003F564F">
        <w:rPr>
          <w:lang w:val="en-US"/>
        </w:rPr>
        <w:t xml:space="preserve"> taste/smell data types (</w:t>
      </w:r>
      <w:r w:rsidR="003F564F" w:rsidRPr="003F564F">
        <w:rPr>
          <w:lang w:val="en-US"/>
        </w:rPr>
        <w:t>FLAP</w:t>
      </w:r>
      <w:r w:rsidR="00C337EA" w:rsidRPr="003F564F">
        <w:rPr>
          <w:lang w:val="en-US"/>
        </w:rPr>
        <w:t xml:space="preserve">): </w:t>
      </w:r>
    </w:p>
    <w:p w14:paraId="3F65B743" w14:textId="7E396577" w:rsidR="00C337EA" w:rsidRDefault="00A25B93" w:rsidP="00C337EA">
      <w:pPr>
        <w:pStyle w:val="ListParagraph"/>
        <w:numPr>
          <w:ilvl w:val="0"/>
          <w:numId w:val="5"/>
        </w:numPr>
      </w:pPr>
      <w:r w:rsidRPr="00A25B93">
        <w:t>Flavor</w:t>
      </w:r>
      <w:r w:rsidR="00282089">
        <w:t>/scent</w:t>
      </w:r>
    </w:p>
    <w:p w14:paraId="393D790E" w14:textId="77777777" w:rsidR="003F564F" w:rsidRPr="00A25B93" w:rsidRDefault="003F564F" w:rsidP="003F564F">
      <w:pPr>
        <w:pStyle w:val="ListParagraph"/>
        <w:numPr>
          <w:ilvl w:val="0"/>
          <w:numId w:val="5"/>
        </w:numPr>
      </w:pPr>
      <w:r w:rsidRPr="00A25B93">
        <w:t>Location</w:t>
      </w:r>
    </w:p>
    <w:p w14:paraId="3FA2D202" w14:textId="611A0CBC" w:rsidR="00E63099" w:rsidRPr="00A25B93" w:rsidRDefault="003F564F" w:rsidP="00E63099">
      <w:pPr>
        <w:pStyle w:val="ListParagraph"/>
        <w:numPr>
          <w:ilvl w:val="0"/>
          <w:numId w:val="5"/>
        </w:numPr>
      </w:pPr>
      <w:r>
        <w:t>Aesthetic (p</w:t>
      </w:r>
      <w:r w:rsidR="00E63099">
        <w:t>resentation</w:t>
      </w:r>
      <w:r>
        <w:t>)</w:t>
      </w:r>
    </w:p>
    <w:p w14:paraId="1A7BC727" w14:textId="0216665E" w:rsidR="00A25B93" w:rsidRDefault="00634B7C" w:rsidP="00C337EA">
      <w:pPr>
        <w:pStyle w:val="ListParagraph"/>
        <w:numPr>
          <w:ilvl w:val="0"/>
          <w:numId w:val="5"/>
        </w:numPr>
      </w:pPr>
      <w:r>
        <w:t>Physical traits (texture, temperature, sizes</w:t>
      </w:r>
      <w:r w:rsidR="00CA2104">
        <w:t>, quantity</w:t>
      </w:r>
      <w:r>
        <w:t>)</w:t>
      </w:r>
    </w:p>
    <w:p w14:paraId="60DD6C42" w14:textId="08885E08" w:rsidR="0052598A" w:rsidRPr="00A25B93" w:rsidRDefault="0052598A" w:rsidP="0052598A">
      <w:pPr>
        <w:pStyle w:val="Heading2"/>
        <w:rPr>
          <w:lang w:val="en-US"/>
        </w:rPr>
      </w:pPr>
      <w:r w:rsidRPr="00A25B93">
        <w:rPr>
          <w:lang w:val="en-US"/>
        </w:rPr>
        <w:t>Taste/smell systems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2070"/>
        <w:gridCol w:w="2340"/>
        <w:gridCol w:w="2610"/>
      </w:tblGrid>
      <w:tr w:rsidR="00630E3D" w:rsidRPr="00636CBA" w14:paraId="2F660FB1" w14:textId="77777777" w:rsidTr="00FA2E8F">
        <w:tc>
          <w:tcPr>
            <w:tcW w:w="1885" w:type="dxa"/>
          </w:tcPr>
          <w:p w14:paraId="7505CD8D" w14:textId="77777777" w:rsidR="00630E3D" w:rsidRPr="00636CBA" w:rsidRDefault="00630E3D" w:rsidP="00FA2E8F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 by</w:t>
            </w:r>
          </w:p>
        </w:tc>
        <w:tc>
          <w:tcPr>
            <w:tcW w:w="2070" w:type="dxa"/>
          </w:tcPr>
          <w:p w14:paraId="7AAB9780" w14:textId="77777777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340" w:type="dxa"/>
          </w:tcPr>
          <w:p w14:paraId="23DFFE51" w14:textId="6A3CFF63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flavor sequence</w:t>
            </w:r>
          </w:p>
        </w:tc>
        <w:tc>
          <w:tcPr>
            <w:tcW w:w="2610" w:type="dxa"/>
          </w:tcPr>
          <w:p w14:paraId="632C23CB" w14:textId="77777777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rule-ordered sequence</w:t>
            </w:r>
          </w:p>
        </w:tc>
      </w:tr>
      <w:tr w:rsidR="000C2318" w:rsidRPr="000C2318" w14:paraId="0615992B" w14:textId="77777777" w:rsidTr="00FA2E8F">
        <w:tc>
          <w:tcPr>
            <w:tcW w:w="1885" w:type="dxa"/>
          </w:tcPr>
          <w:p w14:paraId="7974D72F" w14:textId="73620802" w:rsidR="00630E3D" w:rsidRPr="000C2318" w:rsidRDefault="008324F6" w:rsidP="00FA2E8F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Ingredient</w:t>
            </w:r>
          </w:p>
        </w:tc>
        <w:tc>
          <w:tcPr>
            <w:tcW w:w="2070" w:type="dxa"/>
          </w:tcPr>
          <w:p w14:paraId="127016C5" w14:textId="0C705B85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Recipe</w:t>
            </w:r>
          </w:p>
        </w:tc>
        <w:tc>
          <w:tcPr>
            <w:tcW w:w="2340" w:type="dxa"/>
          </w:tcPr>
          <w:p w14:paraId="71263E3C" w14:textId="206DA630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Meal</w:t>
            </w:r>
          </w:p>
        </w:tc>
        <w:tc>
          <w:tcPr>
            <w:tcW w:w="2610" w:type="dxa"/>
          </w:tcPr>
          <w:p w14:paraId="632E6640" w14:textId="66DEA8F7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Tasting</w:t>
            </w:r>
          </w:p>
        </w:tc>
      </w:tr>
    </w:tbl>
    <w:p w14:paraId="6FB28397" w14:textId="56560A63" w:rsidR="0052598A" w:rsidRPr="00630E3D" w:rsidRDefault="0052598A" w:rsidP="0052598A">
      <w:pPr>
        <w:pStyle w:val="Heading2"/>
        <w:rPr>
          <w:lang w:val="en-US"/>
        </w:rPr>
      </w:pPr>
      <w:r w:rsidRPr="00630E3D">
        <w:rPr>
          <w:lang w:val="en-US"/>
        </w:rPr>
        <w:t>Taste/smell 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52598A" w:rsidRPr="00A94104" w14:paraId="19EA65E8" w14:textId="77777777" w:rsidTr="001C6F6E">
        <w:tc>
          <w:tcPr>
            <w:tcW w:w="1885" w:type="dxa"/>
          </w:tcPr>
          <w:p w14:paraId="2E6F240E" w14:textId="77777777" w:rsidR="0052598A" w:rsidRPr="002C4A50" w:rsidRDefault="0052598A" w:rsidP="000C2318">
            <w:pPr>
              <w:pStyle w:val="tablecelltight"/>
            </w:pPr>
            <w:r>
              <w:t>Type / purpose</w:t>
            </w:r>
          </w:p>
        </w:tc>
        <w:tc>
          <w:tcPr>
            <w:tcW w:w="3960" w:type="dxa"/>
          </w:tcPr>
          <w:p w14:paraId="78C6EBA6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Using and teaching</w:t>
            </w:r>
          </w:p>
        </w:tc>
        <w:tc>
          <w:tcPr>
            <w:tcW w:w="3060" w:type="dxa"/>
          </w:tcPr>
          <w:p w14:paraId="024B32D9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Learning / composing</w:t>
            </w:r>
          </w:p>
        </w:tc>
      </w:tr>
      <w:tr w:rsidR="0052598A" w:rsidRPr="00A94104" w14:paraId="6C35B856" w14:textId="77777777" w:rsidTr="001C6F6E">
        <w:tc>
          <w:tcPr>
            <w:tcW w:w="1885" w:type="dxa"/>
          </w:tcPr>
          <w:p w14:paraId="50543C2A" w14:textId="4D37AEE1" w:rsidR="0052598A" w:rsidRPr="001A75CF" w:rsidRDefault="001A75CF" w:rsidP="000C2318">
            <w:pPr>
              <w:pStyle w:val="tablecelltight"/>
              <w:rPr>
                <w:b/>
                <w:bCs/>
              </w:rPr>
            </w:pPr>
            <w:r w:rsidRPr="001A75CF">
              <w:rPr>
                <w:b/>
                <w:bCs/>
              </w:rPr>
              <w:t>Flavor pairing</w:t>
            </w:r>
          </w:p>
        </w:tc>
        <w:tc>
          <w:tcPr>
            <w:tcW w:w="3960" w:type="dxa"/>
          </w:tcPr>
          <w:p w14:paraId="4A9501A8" w14:textId="2DCA19E4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>
              <w:rPr>
                <w:b/>
                <w:bCs/>
              </w:rPr>
              <w:t>Classic dish</w:t>
            </w:r>
            <w:r w:rsidR="0052598A" w:rsidRPr="008D4093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Subject performs relevant action with relevant object.</w:t>
            </w:r>
          </w:p>
        </w:tc>
        <w:tc>
          <w:tcPr>
            <w:tcW w:w="3060" w:type="dxa"/>
          </w:tcPr>
          <w:p w14:paraId="516D612C" w14:textId="08FF5B4D" w:rsidR="0052598A" w:rsidRPr="0052598A" w:rsidRDefault="003F564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>
              <w:rPr>
                <w:b/>
                <w:bCs/>
              </w:rPr>
              <w:t>Experiment</w:t>
            </w:r>
            <w:r w:rsidR="0052598A" w:rsidRPr="008D4093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Any subject acting in any way with an object. Competition.</w:t>
            </w:r>
            <w:r w:rsidR="0084639E">
              <w:rPr>
                <w:color w:val="808080" w:themeColor="background1" w:themeShade="80"/>
                <w:szCs w:val="20"/>
              </w:rPr>
              <w:t xml:space="preserve"> </w:t>
            </w:r>
            <w:r w:rsidR="00BD18A0">
              <w:rPr>
                <w:color w:val="808080" w:themeColor="background1" w:themeShade="80"/>
                <w:szCs w:val="20"/>
              </w:rPr>
              <w:t>Food show</w:t>
            </w:r>
            <w:r w:rsidR="0084639E">
              <w:rPr>
                <w:color w:val="808080" w:themeColor="background1" w:themeShade="80"/>
                <w:szCs w:val="20"/>
              </w:rPr>
              <w:t>.</w:t>
            </w:r>
          </w:p>
        </w:tc>
      </w:tr>
      <w:tr w:rsidR="0052598A" w:rsidRPr="00A94104" w14:paraId="55702FB6" w14:textId="77777777" w:rsidTr="001C6F6E">
        <w:tc>
          <w:tcPr>
            <w:tcW w:w="1885" w:type="dxa"/>
          </w:tcPr>
          <w:p w14:paraId="63EDB5E6" w14:textId="29E2287C" w:rsidR="0052598A" w:rsidRPr="0052598A" w:rsidRDefault="00C901AE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Meal</w:t>
            </w:r>
          </w:p>
        </w:tc>
        <w:tc>
          <w:tcPr>
            <w:tcW w:w="3960" w:type="dxa"/>
          </w:tcPr>
          <w:p w14:paraId="31681FBB" w14:textId="5A6534EA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Standard fare</w:t>
            </w:r>
            <w:r w:rsidR="0052598A" w:rsidRPr="00C901AE">
              <w:rPr>
                <w:szCs w:val="20"/>
              </w:rPr>
              <w:t xml:space="preserve">. </w:t>
            </w:r>
            <w:r w:rsidR="0052598A" w:rsidRPr="0052598A">
              <w:rPr>
                <w:color w:val="808080" w:themeColor="background1" w:themeShade="80"/>
                <w:szCs w:val="20"/>
              </w:rPr>
              <w:t>Imaginary subjects and actions perform narratives on objects to achieve an outcome. Fable.</w:t>
            </w:r>
          </w:p>
        </w:tc>
        <w:tc>
          <w:tcPr>
            <w:tcW w:w="3060" w:type="dxa"/>
          </w:tcPr>
          <w:p w14:paraId="02962759" w14:textId="1A514FC0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Haute cuisine</w:t>
            </w:r>
            <w:r w:rsidR="0052598A" w:rsidRPr="0052598A">
              <w:rPr>
                <w:color w:val="808080" w:themeColor="background1" w:themeShade="80"/>
                <w:szCs w:val="20"/>
              </w:rPr>
              <w:t>. Subjects and objects follow narrative logic with relevant actions without knowing an outcome. Competition.</w:t>
            </w:r>
          </w:p>
        </w:tc>
      </w:tr>
      <w:tr w:rsidR="0052598A" w:rsidRPr="00A94104" w14:paraId="6B467C09" w14:textId="77777777" w:rsidTr="001C6F6E">
        <w:tc>
          <w:tcPr>
            <w:tcW w:w="1885" w:type="dxa"/>
          </w:tcPr>
          <w:p w14:paraId="4BE343AB" w14:textId="7891C44C" w:rsidR="0052598A" w:rsidRPr="00EF1A7A" w:rsidRDefault="00EF1A7A" w:rsidP="00EF1A7A">
            <w:pPr>
              <w:pStyle w:val="tablecelltight"/>
              <w:rPr>
                <w:b/>
                <w:bCs/>
              </w:rPr>
            </w:pPr>
            <w:r w:rsidRPr="00EF1A7A">
              <w:rPr>
                <w:b/>
                <w:bCs/>
                <w:lang w:val="fr-FR"/>
              </w:rPr>
              <w:t>Brigade de cuisine</w:t>
            </w:r>
          </w:p>
        </w:tc>
        <w:tc>
          <w:tcPr>
            <w:tcW w:w="3960" w:type="dxa"/>
          </w:tcPr>
          <w:p w14:paraId="68A7CCD6" w14:textId="3FD35192" w:rsidR="0052598A" w:rsidRPr="00EF1A7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EF1A7A">
              <w:rPr>
                <w:b/>
                <w:bCs/>
                <w:szCs w:val="20"/>
              </w:rPr>
              <w:t>Flight</w:t>
            </w:r>
            <w:r w:rsidR="0052598A" w:rsidRPr="00EF1A7A">
              <w:rPr>
                <w:color w:val="808080" w:themeColor="background1" w:themeShade="80"/>
                <w:szCs w:val="20"/>
              </w:rPr>
              <w:t>. An ordered list of subjects performs relevant actions to a sequence of objects.</w:t>
            </w:r>
          </w:p>
        </w:tc>
        <w:tc>
          <w:tcPr>
            <w:tcW w:w="3060" w:type="dxa"/>
          </w:tcPr>
          <w:p w14:paraId="086A2628" w14:textId="260CAC13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Tasting menu</w:t>
            </w:r>
            <w:r w:rsidR="0052598A" w:rsidRPr="0052598A">
              <w:rPr>
                <w:color w:val="808080" w:themeColor="background1" w:themeShade="80"/>
                <w:szCs w:val="20"/>
              </w:rPr>
              <w:t>. Seen as a whole, a group of objects suggest an order for imaginary subjects or actions of a sequence.</w:t>
            </w:r>
          </w:p>
        </w:tc>
      </w:tr>
      <w:tr w:rsidR="0052598A" w:rsidRPr="00A94104" w14:paraId="529D71AA" w14:textId="77777777" w:rsidTr="001C6F6E">
        <w:tc>
          <w:tcPr>
            <w:tcW w:w="1885" w:type="dxa"/>
          </w:tcPr>
          <w:p w14:paraId="0A114542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Symbol</w:t>
            </w:r>
          </w:p>
        </w:tc>
        <w:tc>
          <w:tcPr>
            <w:tcW w:w="3960" w:type="dxa"/>
          </w:tcPr>
          <w:p w14:paraId="539A9C50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Feature</w:t>
            </w:r>
            <w:r w:rsidRPr="0052598A">
              <w:rPr>
                <w:color w:val="808080" w:themeColor="background1" w:themeShade="80"/>
                <w:szCs w:val="20"/>
              </w:rPr>
              <w:t>. A natural or created part of a background is associated in a relevant manner with an object. Monument, memento, icon, tag. Method of loci without a traversal rule.</w:t>
            </w:r>
          </w:p>
        </w:tc>
        <w:tc>
          <w:tcPr>
            <w:tcW w:w="3060" w:type="dxa"/>
          </w:tcPr>
          <w:p w14:paraId="6D6B90C3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Projection</w:t>
            </w:r>
            <w:r w:rsidRPr="0052598A">
              <w:rPr>
                <w:color w:val="808080" w:themeColor="background1" w:themeShade="80"/>
                <w:szCs w:val="20"/>
              </w:rPr>
              <w:t>. An object acts on a natural or created part of a background for an imaginary reason.</w:t>
            </w:r>
          </w:p>
        </w:tc>
      </w:tr>
      <w:tr w:rsidR="0052598A" w:rsidRPr="00A94104" w14:paraId="13403280" w14:textId="77777777" w:rsidTr="001C6F6E">
        <w:trPr>
          <w:trHeight w:val="1187"/>
        </w:trPr>
        <w:tc>
          <w:tcPr>
            <w:tcW w:w="1885" w:type="dxa"/>
          </w:tcPr>
          <w:p w14:paraId="7D1E6517" w14:textId="3E1D125C" w:rsidR="0052598A" w:rsidRPr="0052598A" w:rsidRDefault="00EF1A7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>Chef</w:t>
            </w:r>
          </w:p>
        </w:tc>
        <w:tc>
          <w:tcPr>
            <w:tcW w:w="3960" w:type="dxa"/>
          </w:tcPr>
          <w:p w14:paraId="1219177F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Adventure</w:t>
            </w:r>
            <w:r w:rsidRPr="0052598A">
              <w:rPr>
                <w:color w:val="808080" w:themeColor="background1" w:themeShade="80"/>
                <w:szCs w:val="20"/>
              </w:rPr>
              <w:t>. An existing background controls the narrative logic to the actions and objects without knowing the outcome. A method of loci with a narrative backing. You are standing in an open field west of a white house, with a boarded front door. There is a small mailbox here. What does the mailbox do?</w:t>
            </w:r>
          </w:p>
        </w:tc>
        <w:tc>
          <w:tcPr>
            <w:tcW w:w="3060" w:type="dxa"/>
          </w:tcPr>
          <w:p w14:paraId="67A72B97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Dreaming</w:t>
            </w:r>
            <w:r w:rsidRPr="0052598A">
              <w:rPr>
                <w:color w:val="808080" w:themeColor="background1" w:themeShade="80"/>
                <w:szCs w:val="20"/>
              </w:rPr>
              <w:t>. A background is the result of a narrative of locations with imaginary actions and subjects to achieve an outcome. People or gods did stuff here to this object, who and what was it? Songlines.</w:t>
            </w:r>
          </w:p>
        </w:tc>
      </w:tr>
      <w:tr w:rsidR="0052598A" w:rsidRPr="00A94104" w14:paraId="73365E27" w14:textId="77777777" w:rsidTr="001C6F6E">
        <w:trPr>
          <w:trHeight w:val="1601"/>
        </w:trPr>
        <w:tc>
          <w:tcPr>
            <w:tcW w:w="1885" w:type="dxa"/>
          </w:tcPr>
          <w:p w14:paraId="20DE0888" w14:textId="69B2BC9F" w:rsidR="0052598A" w:rsidRPr="0052598A" w:rsidRDefault="00EF1A7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>Fast food kitchen</w:t>
            </w:r>
          </w:p>
        </w:tc>
        <w:tc>
          <w:tcPr>
            <w:tcW w:w="3960" w:type="dxa"/>
          </w:tcPr>
          <w:p w14:paraId="00FA0D72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Marked path</w:t>
            </w:r>
            <w:r w:rsidRPr="0052598A">
              <w:rPr>
                <w:color w:val="808080" w:themeColor="background1" w:themeShade="80"/>
                <w:szCs w:val="20"/>
              </w:rPr>
              <w:t>. An ordered set of locations within a real background are associated with actions and objects. A method of loci that follows traversal rules.</w:t>
            </w:r>
          </w:p>
        </w:tc>
        <w:tc>
          <w:tcPr>
            <w:tcW w:w="3060" w:type="dxa"/>
          </w:tcPr>
          <w:p w14:paraId="13E27F32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 xml:space="preserve">Art form. </w:t>
            </w:r>
            <w:r w:rsidRPr="0052598A">
              <w:rPr>
                <w:color w:val="808080" w:themeColor="background1" w:themeShade="80"/>
                <w:szCs w:val="20"/>
              </w:rPr>
              <w:t>An ordered set of locations using an imaginary background develops out of imaginary subjects doing actions on a group of objects. Plays, movies, dance. Lukasa, winter counts.</w:t>
            </w:r>
          </w:p>
        </w:tc>
      </w:tr>
    </w:tbl>
    <w:p w14:paraId="07C70455" w14:textId="77777777" w:rsidR="0052598A" w:rsidRDefault="0052598A" w:rsidP="0052598A"/>
    <w:p w14:paraId="6CB216D7" w14:textId="62C6DA80" w:rsidR="00DB1F64" w:rsidRDefault="00DB1F64" w:rsidP="00DB1F64">
      <w:pPr>
        <w:pStyle w:val="Heading2"/>
      </w:pPr>
      <w:r>
        <w:t xml:space="preserve">Common </w:t>
      </w:r>
      <w:r w:rsidRPr="00DB1F64">
        <w:t>traversal</w:t>
      </w:r>
      <w:r>
        <w:t xml:space="preserve"> rules</w:t>
      </w:r>
    </w:p>
    <w:p w14:paraId="01B958FD" w14:textId="6E6DF2ED" w:rsidR="00DB1F64" w:rsidRDefault="00DB1F64" w:rsidP="00DB1F64">
      <w:pPr>
        <w:pStyle w:val="ListParagraph"/>
        <w:numPr>
          <w:ilvl w:val="0"/>
          <w:numId w:val="3"/>
        </w:numPr>
      </w:pPr>
      <w:r>
        <w:t xml:space="preserve">Sweet to </w:t>
      </w:r>
      <w:proofErr w:type="gramStart"/>
      <w:r>
        <w:t>sour</w:t>
      </w:r>
      <w:proofErr w:type="gramEnd"/>
    </w:p>
    <w:p w14:paraId="0B0D6DEE" w14:textId="395DB656" w:rsidR="002C69D5" w:rsidRDefault="002C69D5" w:rsidP="00DB1F64">
      <w:pPr>
        <w:pStyle w:val="ListParagraph"/>
        <w:numPr>
          <w:ilvl w:val="0"/>
          <w:numId w:val="3"/>
        </w:numPr>
      </w:pPr>
      <w:r>
        <w:t>Bland to salty</w:t>
      </w:r>
    </w:p>
    <w:p w14:paraId="5B28E558" w14:textId="2B537E5C" w:rsidR="002C69D5" w:rsidRDefault="002C69D5" w:rsidP="00DB1F64">
      <w:pPr>
        <w:pStyle w:val="ListParagraph"/>
        <w:numPr>
          <w:ilvl w:val="0"/>
          <w:numId w:val="3"/>
        </w:numPr>
      </w:pPr>
      <w:r>
        <w:t>Cold to hot</w:t>
      </w:r>
    </w:p>
    <w:p w14:paraId="3D2367B0" w14:textId="539146DE" w:rsidR="00525DF1" w:rsidRDefault="00525DF1" w:rsidP="00DB1F64">
      <w:pPr>
        <w:pStyle w:val="ListParagraph"/>
        <w:numPr>
          <w:ilvl w:val="0"/>
          <w:numId w:val="3"/>
        </w:numPr>
      </w:pPr>
      <w:r>
        <w:t xml:space="preserve">Weak to </w:t>
      </w:r>
      <w:r w:rsidR="00E70370">
        <w:t>strong</w:t>
      </w:r>
      <w:r>
        <w:t xml:space="preserve"> intensity</w:t>
      </w:r>
    </w:p>
    <w:p w14:paraId="0758981B" w14:textId="2B362410" w:rsidR="00024442" w:rsidRPr="00DB1F64" w:rsidRDefault="00024442" w:rsidP="00DB1F64">
      <w:pPr>
        <w:pStyle w:val="ListParagraph"/>
        <w:numPr>
          <w:ilvl w:val="0"/>
          <w:numId w:val="3"/>
        </w:numPr>
      </w:pPr>
      <w:r>
        <w:t>American or European order of dishes</w:t>
      </w:r>
    </w:p>
    <w:p w14:paraId="51050C64" w14:textId="77777777" w:rsidR="0052598A" w:rsidRDefault="0052598A" w:rsidP="0052598A"/>
    <w:sectPr w:rsidR="0052598A" w:rsidSect="00532AE9">
      <w:footerReference w:type="default" r:id="rId7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7160" w14:textId="77777777" w:rsidR="00FB502F" w:rsidRDefault="00FB502F" w:rsidP="00A94104">
      <w:pPr>
        <w:spacing w:after="0" w:line="240" w:lineRule="auto"/>
      </w:pPr>
      <w:r>
        <w:separator/>
      </w:r>
    </w:p>
  </w:endnote>
  <w:endnote w:type="continuationSeparator" w:id="0">
    <w:p w14:paraId="5CB866F5" w14:textId="77777777" w:rsidR="00FB502F" w:rsidRDefault="00FB502F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62FAC24E" w:rsidR="00A94104" w:rsidRDefault="00A94104">
    <w:pPr>
      <w:pStyle w:val="Footer"/>
    </w:pPr>
    <w:r>
      <w:t xml:space="preserve">extract from Doug Hoff’s </w:t>
    </w:r>
    <w:r w:rsidR="00DC6F2F">
      <w:rPr>
        <w:i/>
        <w:iCs/>
      </w:rPr>
      <w:t>Theory</w:t>
    </w:r>
    <w:r w:rsidRPr="00A94104">
      <w:rPr>
        <w:i/>
        <w:iCs/>
      </w:rPr>
      <w:t xml:space="preserve">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8D6212">
        <w:t>6/6/2021 3:29 PM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FADC" w14:textId="77777777" w:rsidR="00FB502F" w:rsidRDefault="00FB502F" w:rsidP="00A94104">
      <w:pPr>
        <w:spacing w:after="0" w:line="240" w:lineRule="auto"/>
      </w:pPr>
      <w:r>
        <w:separator/>
      </w:r>
    </w:p>
  </w:footnote>
  <w:footnote w:type="continuationSeparator" w:id="0">
    <w:p w14:paraId="58A9904F" w14:textId="77777777" w:rsidR="00FB502F" w:rsidRDefault="00FB502F" w:rsidP="00A9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1587"/>
    <w:multiLevelType w:val="hybridMultilevel"/>
    <w:tmpl w:val="27FEC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E7165"/>
    <w:multiLevelType w:val="hybridMultilevel"/>
    <w:tmpl w:val="ECB4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52E5F"/>
    <w:multiLevelType w:val="hybridMultilevel"/>
    <w:tmpl w:val="7D2E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9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22"/>
  </w:num>
  <w:num w:numId="5">
    <w:abstractNumId w:val="3"/>
  </w:num>
  <w:num w:numId="6">
    <w:abstractNumId w:val="0"/>
  </w:num>
  <w:num w:numId="7">
    <w:abstractNumId w:val="20"/>
  </w:num>
  <w:num w:numId="8">
    <w:abstractNumId w:val="19"/>
  </w:num>
  <w:num w:numId="9">
    <w:abstractNumId w:val="16"/>
  </w:num>
  <w:num w:numId="10">
    <w:abstractNumId w:val="10"/>
  </w:num>
  <w:num w:numId="11">
    <w:abstractNumId w:val="5"/>
  </w:num>
  <w:num w:numId="12">
    <w:abstractNumId w:val="18"/>
  </w:num>
  <w:num w:numId="13">
    <w:abstractNumId w:val="21"/>
  </w:num>
  <w:num w:numId="14">
    <w:abstractNumId w:val="4"/>
  </w:num>
  <w:num w:numId="15">
    <w:abstractNumId w:val="17"/>
  </w:num>
  <w:num w:numId="16">
    <w:abstractNumId w:val="9"/>
  </w:num>
  <w:num w:numId="17">
    <w:abstractNumId w:val="15"/>
  </w:num>
  <w:num w:numId="18">
    <w:abstractNumId w:val="8"/>
  </w:num>
  <w:num w:numId="19">
    <w:abstractNumId w:val="6"/>
  </w:num>
  <w:num w:numId="20">
    <w:abstractNumId w:val="1"/>
  </w:num>
  <w:num w:numId="21">
    <w:abstractNumId w:val="11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07355"/>
    <w:rsid w:val="00011B66"/>
    <w:rsid w:val="0001667D"/>
    <w:rsid w:val="00024442"/>
    <w:rsid w:val="00076AFF"/>
    <w:rsid w:val="00076D73"/>
    <w:rsid w:val="00082B52"/>
    <w:rsid w:val="000846F2"/>
    <w:rsid w:val="000871C5"/>
    <w:rsid w:val="00087E93"/>
    <w:rsid w:val="00097AF8"/>
    <w:rsid w:val="000C2318"/>
    <w:rsid w:val="000C2F50"/>
    <w:rsid w:val="000D6872"/>
    <w:rsid w:val="000F283E"/>
    <w:rsid w:val="001016EF"/>
    <w:rsid w:val="001100D6"/>
    <w:rsid w:val="001107A0"/>
    <w:rsid w:val="001647F7"/>
    <w:rsid w:val="00194AF0"/>
    <w:rsid w:val="001A3A66"/>
    <w:rsid w:val="001A4176"/>
    <w:rsid w:val="001A75CF"/>
    <w:rsid w:val="001B1332"/>
    <w:rsid w:val="001C0397"/>
    <w:rsid w:val="001C5C8C"/>
    <w:rsid w:val="001D36F7"/>
    <w:rsid w:val="001E0C10"/>
    <w:rsid w:val="001E6831"/>
    <w:rsid w:val="0024476F"/>
    <w:rsid w:val="002453D5"/>
    <w:rsid w:val="00260547"/>
    <w:rsid w:val="00282089"/>
    <w:rsid w:val="002907A1"/>
    <w:rsid w:val="002912C1"/>
    <w:rsid w:val="00291C07"/>
    <w:rsid w:val="00295BFB"/>
    <w:rsid w:val="002A2598"/>
    <w:rsid w:val="002B7CF8"/>
    <w:rsid w:val="002C02AC"/>
    <w:rsid w:val="002C4A50"/>
    <w:rsid w:val="002C69D5"/>
    <w:rsid w:val="002D6E9C"/>
    <w:rsid w:val="002E69DF"/>
    <w:rsid w:val="002F3A01"/>
    <w:rsid w:val="002F68BE"/>
    <w:rsid w:val="003127D1"/>
    <w:rsid w:val="00315C7D"/>
    <w:rsid w:val="00316B19"/>
    <w:rsid w:val="00344D38"/>
    <w:rsid w:val="00350103"/>
    <w:rsid w:val="003564AB"/>
    <w:rsid w:val="00367435"/>
    <w:rsid w:val="00370D5C"/>
    <w:rsid w:val="00390212"/>
    <w:rsid w:val="00390CCA"/>
    <w:rsid w:val="003944A7"/>
    <w:rsid w:val="003A2781"/>
    <w:rsid w:val="003A7DEF"/>
    <w:rsid w:val="003B474B"/>
    <w:rsid w:val="003C7107"/>
    <w:rsid w:val="003F564F"/>
    <w:rsid w:val="004168C1"/>
    <w:rsid w:val="004503EE"/>
    <w:rsid w:val="004568AB"/>
    <w:rsid w:val="00461F12"/>
    <w:rsid w:val="004A5D9B"/>
    <w:rsid w:val="004C6F0D"/>
    <w:rsid w:val="004D06A4"/>
    <w:rsid w:val="004E21EE"/>
    <w:rsid w:val="004E744D"/>
    <w:rsid w:val="004E7D93"/>
    <w:rsid w:val="004F6599"/>
    <w:rsid w:val="004F6CE2"/>
    <w:rsid w:val="00514843"/>
    <w:rsid w:val="00525364"/>
    <w:rsid w:val="0052598A"/>
    <w:rsid w:val="00525DF1"/>
    <w:rsid w:val="00532AE9"/>
    <w:rsid w:val="00556C75"/>
    <w:rsid w:val="00557B0F"/>
    <w:rsid w:val="00562030"/>
    <w:rsid w:val="005725A7"/>
    <w:rsid w:val="00575E05"/>
    <w:rsid w:val="00595475"/>
    <w:rsid w:val="005A001B"/>
    <w:rsid w:val="005B3664"/>
    <w:rsid w:val="005B6A35"/>
    <w:rsid w:val="005C47EF"/>
    <w:rsid w:val="005C55B3"/>
    <w:rsid w:val="005D3152"/>
    <w:rsid w:val="005E0DE0"/>
    <w:rsid w:val="005E330C"/>
    <w:rsid w:val="005E65A7"/>
    <w:rsid w:val="005F1B3F"/>
    <w:rsid w:val="005F5928"/>
    <w:rsid w:val="006052C7"/>
    <w:rsid w:val="00622EDF"/>
    <w:rsid w:val="00630E3D"/>
    <w:rsid w:val="00631E39"/>
    <w:rsid w:val="00634B7C"/>
    <w:rsid w:val="006366E8"/>
    <w:rsid w:val="00636CBA"/>
    <w:rsid w:val="00670FA9"/>
    <w:rsid w:val="00680322"/>
    <w:rsid w:val="0068462C"/>
    <w:rsid w:val="00684F8B"/>
    <w:rsid w:val="006960B8"/>
    <w:rsid w:val="006A6292"/>
    <w:rsid w:val="006A6498"/>
    <w:rsid w:val="006B2B08"/>
    <w:rsid w:val="006D4174"/>
    <w:rsid w:val="0071633E"/>
    <w:rsid w:val="007464DF"/>
    <w:rsid w:val="007649D0"/>
    <w:rsid w:val="0076571A"/>
    <w:rsid w:val="00782D10"/>
    <w:rsid w:val="00787079"/>
    <w:rsid w:val="00792B31"/>
    <w:rsid w:val="00793325"/>
    <w:rsid w:val="007A495B"/>
    <w:rsid w:val="007B3094"/>
    <w:rsid w:val="007D1792"/>
    <w:rsid w:val="007E1231"/>
    <w:rsid w:val="007E7DC4"/>
    <w:rsid w:val="007F36C0"/>
    <w:rsid w:val="007F6F0D"/>
    <w:rsid w:val="00814C10"/>
    <w:rsid w:val="00817322"/>
    <w:rsid w:val="008324F6"/>
    <w:rsid w:val="00841A66"/>
    <w:rsid w:val="0084639E"/>
    <w:rsid w:val="00863C49"/>
    <w:rsid w:val="00876ACF"/>
    <w:rsid w:val="00881FAE"/>
    <w:rsid w:val="00886D84"/>
    <w:rsid w:val="00890754"/>
    <w:rsid w:val="008B6AEB"/>
    <w:rsid w:val="008D4093"/>
    <w:rsid w:val="008D6212"/>
    <w:rsid w:val="008E4879"/>
    <w:rsid w:val="00900368"/>
    <w:rsid w:val="00901344"/>
    <w:rsid w:val="00911E20"/>
    <w:rsid w:val="00936C3D"/>
    <w:rsid w:val="00955B8E"/>
    <w:rsid w:val="009602CF"/>
    <w:rsid w:val="00967DAB"/>
    <w:rsid w:val="00977085"/>
    <w:rsid w:val="00982E87"/>
    <w:rsid w:val="00984613"/>
    <w:rsid w:val="00994BB4"/>
    <w:rsid w:val="009B6BEC"/>
    <w:rsid w:val="009B6FD9"/>
    <w:rsid w:val="009C225D"/>
    <w:rsid w:val="009F0CA4"/>
    <w:rsid w:val="009F23C5"/>
    <w:rsid w:val="009F64B4"/>
    <w:rsid w:val="009F66E8"/>
    <w:rsid w:val="009F6E98"/>
    <w:rsid w:val="00A129E9"/>
    <w:rsid w:val="00A14D56"/>
    <w:rsid w:val="00A166F1"/>
    <w:rsid w:val="00A2235C"/>
    <w:rsid w:val="00A25B93"/>
    <w:rsid w:val="00A27E71"/>
    <w:rsid w:val="00A34FDC"/>
    <w:rsid w:val="00A35290"/>
    <w:rsid w:val="00A41DB6"/>
    <w:rsid w:val="00A54AE0"/>
    <w:rsid w:val="00A63BA6"/>
    <w:rsid w:val="00A73032"/>
    <w:rsid w:val="00A803AD"/>
    <w:rsid w:val="00A9010D"/>
    <w:rsid w:val="00A92D0E"/>
    <w:rsid w:val="00A9301D"/>
    <w:rsid w:val="00A94104"/>
    <w:rsid w:val="00A94BCC"/>
    <w:rsid w:val="00A979C3"/>
    <w:rsid w:val="00AA3F42"/>
    <w:rsid w:val="00AC492E"/>
    <w:rsid w:val="00AC7204"/>
    <w:rsid w:val="00AD03B6"/>
    <w:rsid w:val="00AE6549"/>
    <w:rsid w:val="00AF5C2E"/>
    <w:rsid w:val="00AF6515"/>
    <w:rsid w:val="00B31DB5"/>
    <w:rsid w:val="00B4486D"/>
    <w:rsid w:val="00B56801"/>
    <w:rsid w:val="00B60F5B"/>
    <w:rsid w:val="00B65EED"/>
    <w:rsid w:val="00B778A1"/>
    <w:rsid w:val="00B85AAA"/>
    <w:rsid w:val="00B87D0E"/>
    <w:rsid w:val="00BB59E7"/>
    <w:rsid w:val="00BB6D17"/>
    <w:rsid w:val="00BC0057"/>
    <w:rsid w:val="00BC553B"/>
    <w:rsid w:val="00BD18A0"/>
    <w:rsid w:val="00BD1FCE"/>
    <w:rsid w:val="00BE1A34"/>
    <w:rsid w:val="00BE5A51"/>
    <w:rsid w:val="00BE7440"/>
    <w:rsid w:val="00BF0F9D"/>
    <w:rsid w:val="00BF5F02"/>
    <w:rsid w:val="00BF7B4C"/>
    <w:rsid w:val="00C023F7"/>
    <w:rsid w:val="00C17523"/>
    <w:rsid w:val="00C1798F"/>
    <w:rsid w:val="00C17D9F"/>
    <w:rsid w:val="00C25FA3"/>
    <w:rsid w:val="00C337EA"/>
    <w:rsid w:val="00C44895"/>
    <w:rsid w:val="00C47E85"/>
    <w:rsid w:val="00C6251C"/>
    <w:rsid w:val="00C632B4"/>
    <w:rsid w:val="00C65D8F"/>
    <w:rsid w:val="00C901AE"/>
    <w:rsid w:val="00C96446"/>
    <w:rsid w:val="00C97025"/>
    <w:rsid w:val="00CA2104"/>
    <w:rsid w:val="00CA48EC"/>
    <w:rsid w:val="00CC4F17"/>
    <w:rsid w:val="00CD397B"/>
    <w:rsid w:val="00CD57F5"/>
    <w:rsid w:val="00D02006"/>
    <w:rsid w:val="00D12BA5"/>
    <w:rsid w:val="00D1320D"/>
    <w:rsid w:val="00D23D81"/>
    <w:rsid w:val="00D24993"/>
    <w:rsid w:val="00D2722B"/>
    <w:rsid w:val="00D3490A"/>
    <w:rsid w:val="00D37124"/>
    <w:rsid w:val="00D5768B"/>
    <w:rsid w:val="00D738C5"/>
    <w:rsid w:val="00D840B1"/>
    <w:rsid w:val="00D954DA"/>
    <w:rsid w:val="00D95932"/>
    <w:rsid w:val="00D972EE"/>
    <w:rsid w:val="00DA4507"/>
    <w:rsid w:val="00DB1F64"/>
    <w:rsid w:val="00DB3AC1"/>
    <w:rsid w:val="00DB50C8"/>
    <w:rsid w:val="00DC5BAB"/>
    <w:rsid w:val="00DC6F2F"/>
    <w:rsid w:val="00DD72E8"/>
    <w:rsid w:val="00DE69E6"/>
    <w:rsid w:val="00E01DDD"/>
    <w:rsid w:val="00E215D3"/>
    <w:rsid w:val="00E21EA5"/>
    <w:rsid w:val="00E27940"/>
    <w:rsid w:val="00E30D67"/>
    <w:rsid w:val="00E3264E"/>
    <w:rsid w:val="00E344ED"/>
    <w:rsid w:val="00E379AC"/>
    <w:rsid w:val="00E415CB"/>
    <w:rsid w:val="00E416B9"/>
    <w:rsid w:val="00E42016"/>
    <w:rsid w:val="00E44DC7"/>
    <w:rsid w:val="00E46D32"/>
    <w:rsid w:val="00E63099"/>
    <w:rsid w:val="00E63F1D"/>
    <w:rsid w:val="00E70370"/>
    <w:rsid w:val="00E75FA7"/>
    <w:rsid w:val="00EC2E98"/>
    <w:rsid w:val="00EC504E"/>
    <w:rsid w:val="00EF1A7A"/>
    <w:rsid w:val="00EF6FF8"/>
    <w:rsid w:val="00F02F07"/>
    <w:rsid w:val="00F07E18"/>
    <w:rsid w:val="00F10578"/>
    <w:rsid w:val="00F26B9D"/>
    <w:rsid w:val="00F40768"/>
    <w:rsid w:val="00F6334C"/>
    <w:rsid w:val="00F7206B"/>
    <w:rsid w:val="00F743A2"/>
    <w:rsid w:val="00F805C8"/>
    <w:rsid w:val="00F8124C"/>
    <w:rsid w:val="00F856B0"/>
    <w:rsid w:val="00F86CD1"/>
    <w:rsid w:val="00F909EF"/>
    <w:rsid w:val="00F95B0A"/>
    <w:rsid w:val="00FA4449"/>
    <w:rsid w:val="00FB07D1"/>
    <w:rsid w:val="00FB502F"/>
    <w:rsid w:val="00F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2EE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Heading2"/>
    <w:link w:val="Heading1Char"/>
    <w:uiPriority w:val="9"/>
    <w:qFormat/>
    <w:rsid w:val="00D972EE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972EE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D972EE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72EE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D972EE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72EE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72EE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72EE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72EE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  <w:rsid w:val="00D972E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972EE"/>
  </w:style>
  <w:style w:type="character" w:customStyle="1" w:styleId="Heading5Char">
    <w:name w:val="Heading 5 Char"/>
    <w:basedOn w:val="DefaultParagraphFont"/>
    <w:link w:val="Heading5"/>
    <w:uiPriority w:val="9"/>
    <w:rsid w:val="00D972EE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D972EE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972EE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972EE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72EE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972EE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972EE"/>
    <w:rPr>
      <w:rFonts w:ascii="Franklin Gothic Heavy" w:hAnsi="Franklin Gothic Heavy"/>
      <w:color w:val="808080" w:themeColor="background1" w:themeShade="8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72EE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972EE"/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2EE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paragraph" w:styleId="ListParagraph">
    <w:name w:val="List Paragraph"/>
    <w:basedOn w:val="Normal"/>
    <w:uiPriority w:val="34"/>
    <w:qFormat/>
    <w:rsid w:val="00D972EE"/>
    <w:pPr>
      <w:numPr>
        <w:numId w:val="2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D972EE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D972EE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972EE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D972EE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2EE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2EE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D972EE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D972EE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D972E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72EE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D972EE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D972EE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D972EE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D972EE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D972EE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2EE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2EE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D972EE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D972EE"/>
    <w:pPr>
      <w:numPr>
        <w:numId w:val="20"/>
      </w:numPr>
      <w:spacing w:line="264" w:lineRule="auto"/>
    </w:pPr>
  </w:style>
  <w:style w:type="paragraph" w:styleId="NoSpacing">
    <w:name w:val="No Spacing"/>
    <w:link w:val="NoSpacingChar"/>
    <w:uiPriority w:val="1"/>
    <w:qFormat/>
    <w:rsid w:val="00D972EE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972EE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D972EE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972EE"/>
    <w:rPr>
      <w:color w:val="808080"/>
    </w:rPr>
  </w:style>
  <w:style w:type="character" w:customStyle="1" w:styleId="pullquote">
    <w:name w:val="pullquote"/>
    <w:basedOn w:val="DefaultParagraphFont"/>
    <w:rsid w:val="00D972EE"/>
  </w:style>
  <w:style w:type="paragraph" w:styleId="Quote">
    <w:name w:val="Quote"/>
    <w:basedOn w:val="Normal"/>
    <w:next w:val="Normal"/>
    <w:link w:val="QuoteChar"/>
    <w:uiPriority w:val="29"/>
    <w:qFormat/>
    <w:rsid w:val="00D972EE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D972EE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D972EE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D972EE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D972EE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D972EE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D972EE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972EE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2EE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72EE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972E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72EE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D972E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972E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972E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D972E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D972E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972E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D972EE"/>
    <w:pPr>
      <w:outlineLvl w:val="9"/>
    </w:pPr>
  </w:style>
  <w:style w:type="table" w:styleId="PlainTable1">
    <w:name w:val="Plain Table 1"/>
    <w:basedOn w:val="TableNormal"/>
    <w:uiPriority w:val="41"/>
    <w:rsid w:val="00D972EE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972EE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D972EE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D972EE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D972E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72EE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72EE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D972E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D972EE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72EE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D972E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D972EE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D972EE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D972EE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D972EE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D972EE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D972EE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D972EE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D972EE"/>
    <w:pPr>
      <w:numPr>
        <w:numId w:val="8"/>
      </w:numPr>
    </w:pPr>
  </w:style>
  <w:style w:type="paragraph" w:styleId="ListBullet2">
    <w:name w:val="List Bullet 2"/>
    <w:basedOn w:val="Normal"/>
    <w:uiPriority w:val="99"/>
    <w:semiHidden/>
    <w:unhideWhenUsed/>
    <w:rsid w:val="00D972EE"/>
    <w:pPr>
      <w:numPr>
        <w:ilvl w:val="1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D972EE"/>
    <w:pPr>
      <w:numPr>
        <w:ilvl w:val="2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D972EE"/>
    <w:pPr>
      <w:numPr>
        <w:ilvl w:val="3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D972EE"/>
    <w:pPr>
      <w:numPr>
        <w:ilvl w:val="4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D972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D972E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972EE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D972EE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D972EE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D972EE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72EE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D972EE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D972EE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D972EE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D972EE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D972EE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D972EE"/>
    <w:pPr>
      <w:numPr>
        <w:numId w:val="22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D972EE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D972EE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D972EE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D972EE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D972EE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D972EE"/>
    <w:pPr>
      <w:spacing w:before="120" w:after="12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1415</TotalTime>
  <Pages>6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251</cp:revision>
  <dcterms:created xsi:type="dcterms:W3CDTF">2021-05-30T17:52:00Z</dcterms:created>
  <dcterms:modified xsi:type="dcterms:W3CDTF">2021-06-18T19:57:00Z</dcterms:modified>
</cp:coreProperties>
</file>