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BEB7EC" w14:textId="5AA3364F" w:rsidR="009613B8" w:rsidRDefault="00F0274D">
      <w:pPr>
        <w:rPr>
          <w:color w:val="00B050"/>
          <w:sz w:val="40"/>
          <w:szCs w:val="40"/>
        </w:rPr>
      </w:pPr>
      <w:r>
        <w:rPr>
          <w:color w:val="00B050"/>
          <w:sz w:val="40"/>
          <w:szCs w:val="40"/>
        </w:rPr>
        <w:t>Statistics</w:t>
      </w:r>
    </w:p>
    <w:p w14:paraId="6D8F8D4B" w14:textId="095D7E13" w:rsidR="003A3CCF" w:rsidRPr="00E42880" w:rsidRDefault="00B049F3">
      <w:pPr>
        <w:rPr>
          <w:color w:val="0070C0"/>
          <w:sz w:val="24"/>
          <w:szCs w:val="24"/>
        </w:rPr>
      </w:pPr>
      <w:r w:rsidRPr="00E42880">
        <w:rPr>
          <w:color w:val="0070C0"/>
          <w:sz w:val="24"/>
          <w:szCs w:val="24"/>
        </w:rPr>
        <w:t>Descriptive statistics:</w:t>
      </w:r>
    </w:p>
    <w:p w14:paraId="22198ED8" w14:textId="6E6A4600" w:rsidR="00B049F3" w:rsidRDefault="00B049F3">
      <w:pPr>
        <w:rPr>
          <w:color w:val="000000" w:themeColor="text1"/>
          <w:sz w:val="24"/>
          <w:szCs w:val="24"/>
        </w:rPr>
      </w:pPr>
      <w:r>
        <w:rPr>
          <w:color w:val="000000" w:themeColor="text1"/>
          <w:sz w:val="24"/>
          <w:szCs w:val="24"/>
        </w:rPr>
        <w:t>Statistics involving describing data.</w:t>
      </w:r>
      <w:r w:rsidR="00AE247C">
        <w:rPr>
          <w:color w:val="000000" w:themeColor="text1"/>
          <w:sz w:val="24"/>
          <w:szCs w:val="24"/>
        </w:rPr>
        <w:t xml:space="preserve"> Involves summarizing and organizing data so they can be easily understood.</w:t>
      </w:r>
    </w:p>
    <w:p w14:paraId="541F02E0" w14:textId="6DD0DD36" w:rsidR="00073F89" w:rsidRPr="00E42880" w:rsidRDefault="00073F89" w:rsidP="00073F89">
      <w:pPr>
        <w:rPr>
          <w:color w:val="0070C0"/>
          <w:sz w:val="24"/>
          <w:szCs w:val="24"/>
        </w:rPr>
      </w:pPr>
      <w:r>
        <w:rPr>
          <w:color w:val="0070C0"/>
          <w:sz w:val="24"/>
          <w:szCs w:val="24"/>
        </w:rPr>
        <w:t>Inference</w:t>
      </w:r>
      <w:r w:rsidRPr="00E42880">
        <w:rPr>
          <w:color w:val="0070C0"/>
          <w:sz w:val="24"/>
          <w:szCs w:val="24"/>
        </w:rPr>
        <w:t xml:space="preserve"> statistics:</w:t>
      </w:r>
    </w:p>
    <w:p w14:paraId="44BE3327" w14:textId="74C90C8B" w:rsidR="00073F89" w:rsidRDefault="00073F89" w:rsidP="00073F89">
      <w:pPr>
        <w:rPr>
          <w:color w:val="000000" w:themeColor="text1"/>
          <w:sz w:val="24"/>
          <w:szCs w:val="24"/>
        </w:rPr>
      </w:pPr>
      <w:r>
        <w:rPr>
          <w:color w:val="000000" w:themeColor="text1"/>
          <w:sz w:val="24"/>
          <w:szCs w:val="24"/>
        </w:rPr>
        <w:t>Complex set of procedures to draw conclusions over large populations with sample data.</w:t>
      </w:r>
    </w:p>
    <w:p w14:paraId="564827ED" w14:textId="57A04242" w:rsidR="00467D81" w:rsidRPr="00467D81" w:rsidRDefault="00467D81" w:rsidP="00073F89">
      <w:pPr>
        <w:rPr>
          <w:color w:val="0070C0"/>
          <w:sz w:val="24"/>
          <w:szCs w:val="24"/>
        </w:rPr>
      </w:pPr>
      <w:r w:rsidRPr="00467D81">
        <w:rPr>
          <w:color w:val="0070C0"/>
          <w:sz w:val="24"/>
          <w:szCs w:val="24"/>
        </w:rPr>
        <w:t>Data</w:t>
      </w:r>
    </w:p>
    <w:p w14:paraId="7321EEB6" w14:textId="1805A2A3" w:rsidR="00467D81" w:rsidRPr="00467D81" w:rsidRDefault="00467D81">
      <w:pPr>
        <w:rPr>
          <w:color w:val="000000" w:themeColor="text1"/>
          <w:sz w:val="24"/>
          <w:szCs w:val="24"/>
        </w:rPr>
      </w:pPr>
      <w:r w:rsidRPr="00467D81">
        <w:rPr>
          <w:color w:val="000000" w:themeColor="text1"/>
          <w:sz w:val="24"/>
          <w:szCs w:val="24"/>
        </w:rPr>
        <w:t>Numeric</w:t>
      </w:r>
      <w:r>
        <w:rPr>
          <w:color w:val="000000" w:themeColor="text1"/>
          <w:sz w:val="24"/>
          <w:szCs w:val="24"/>
        </w:rPr>
        <w:t>: wind speed, time duration, discrete etc.</w:t>
      </w:r>
    </w:p>
    <w:p w14:paraId="2A8AB95D" w14:textId="297C28C2" w:rsidR="00467D81" w:rsidRPr="00467D81" w:rsidRDefault="00467D81">
      <w:pPr>
        <w:rPr>
          <w:color w:val="000000" w:themeColor="text1"/>
          <w:sz w:val="24"/>
          <w:szCs w:val="24"/>
        </w:rPr>
      </w:pPr>
      <w:r w:rsidRPr="00467D81">
        <w:rPr>
          <w:color w:val="000000" w:themeColor="text1"/>
          <w:sz w:val="24"/>
          <w:szCs w:val="24"/>
        </w:rPr>
        <w:t xml:space="preserve">Categorical: </w:t>
      </w:r>
      <w:r>
        <w:rPr>
          <w:color w:val="000000" w:themeColor="text1"/>
          <w:sz w:val="24"/>
          <w:szCs w:val="24"/>
        </w:rPr>
        <w:t>Car types, Binary, ordinal (ordered).</w:t>
      </w:r>
    </w:p>
    <w:p w14:paraId="2722223E" w14:textId="059F6457" w:rsidR="00413AB1" w:rsidRPr="00413AB1" w:rsidRDefault="00413AB1">
      <w:pPr>
        <w:rPr>
          <w:i/>
          <w:iCs/>
          <w:color w:val="7F7F7F" w:themeColor="text1" w:themeTint="80"/>
          <w:sz w:val="24"/>
          <w:szCs w:val="24"/>
        </w:rPr>
      </w:pPr>
      <w:r w:rsidRPr="00413AB1">
        <w:rPr>
          <w:i/>
          <w:iCs/>
          <w:color w:val="7F7F7F" w:themeColor="text1" w:themeTint="80"/>
          <w:sz w:val="24"/>
          <w:szCs w:val="24"/>
        </w:rPr>
        <w:t>------------------- 5/7/2024 Up to Page 5</w:t>
      </w:r>
    </w:p>
    <w:p w14:paraId="23157141" w14:textId="640ECED8" w:rsidR="00E42880" w:rsidRPr="00887D2C" w:rsidRDefault="00073F89">
      <w:pPr>
        <w:rPr>
          <w:color w:val="0070C0"/>
          <w:sz w:val="28"/>
          <w:szCs w:val="28"/>
        </w:rPr>
      </w:pPr>
      <w:r w:rsidRPr="00887D2C">
        <w:rPr>
          <w:color w:val="0070C0"/>
          <w:sz w:val="28"/>
          <w:szCs w:val="28"/>
        </w:rPr>
        <w:t>Exploratory Data Analysis</w:t>
      </w:r>
    </w:p>
    <w:p w14:paraId="66A9AC3F" w14:textId="77777777" w:rsidR="00887D2C" w:rsidRDefault="00887D2C">
      <w:pPr>
        <w:rPr>
          <w:color w:val="000000" w:themeColor="text1"/>
          <w:sz w:val="24"/>
          <w:szCs w:val="24"/>
        </w:rPr>
      </w:pPr>
      <w:r>
        <w:rPr>
          <w:color w:val="000000" w:themeColor="text1"/>
          <w:sz w:val="24"/>
          <w:szCs w:val="24"/>
        </w:rPr>
        <w:t xml:space="preserve">Data Structure: </w:t>
      </w:r>
    </w:p>
    <w:p w14:paraId="7609CCE0" w14:textId="26E10D5C" w:rsidR="00887D2C" w:rsidRPr="00887D2C" w:rsidRDefault="00887D2C" w:rsidP="00887D2C">
      <w:pPr>
        <w:pStyle w:val="ListParagraph"/>
        <w:numPr>
          <w:ilvl w:val="0"/>
          <w:numId w:val="1"/>
        </w:numPr>
        <w:rPr>
          <w:color w:val="000000" w:themeColor="text1"/>
          <w:sz w:val="24"/>
          <w:szCs w:val="24"/>
        </w:rPr>
      </w:pPr>
      <w:r w:rsidRPr="00887D2C">
        <w:rPr>
          <w:color w:val="000000" w:themeColor="text1"/>
          <w:sz w:val="24"/>
          <w:szCs w:val="24"/>
        </w:rPr>
        <w:t>Rectangular</w:t>
      </w:r>
      <w:r>
        <w:rPr>
          <w:color w:val="000000" w:themeColor="text1"/>
          <w:sz w:val="24"/>
          <w:szCs w:val="24"/>
        </w:rPr>
        <w:t xml:space="preserve"> </w:t>
      </w:r>
      <w:r w:rsidRPr="00887D2C">
        <w:rPr>
          <w:color w:val="000000" w:themeColor="text1"/>
          <w:sz w:val="24"/>
          <w:szCs w:val="24"/>
        </w:rPr>
        <w:t xml:space="preserve">(rows are records &amp; columns are variable or features) and </w:t>
      </w:r>
    </w:p>
    <w:p w14:paraId="3999549C" w14:textId="746DCBD1" w:rsidR="00887D2C" w:rsidRDefault="00887D2C" w:rsidP="00887D2C">
      <w:pPr>
        <w:pStyle w:val="ListParagraph"/>
        <w:numPr>
          <w:ilvl w:val="0"/>
          <w:numId w:val="1"/>
        </w:numPr>
        <w:rPr>
          <w:color w:val="000000" w:themeColor="text1"/>
          <w:sz w:val="24"/>
          <w:szCs w:val="24"/>
        </w:rPr>
      </w:pPr>
      <w:r w:rsidRPr="00887D2C">
        <w:rPr>
          <w:color w:val="000000" w:themeColor="text1"/>
          <w:sz w:val="24"/>
          <w:szCs w:val="24"/>
        </w:rPr>
        <w:t>Non-Rectangular</w:t>
      </w:r>
      <w:r>
        <w:rPr>
          <w:color w:val="000000" w:themeColor="text1"/>
          <w:sz w:val="24"/>
          <w:szCs w:val="24"/>
        </w:rPr>
        <w:t xml:space="preserve"> </w:t>
      </w:r>
      <w:r w:rsidRPr="00887D2C">
        <w:rPr>
          <w:color w:val="000000" w:themeColor="text1"/>
          <w:sz w:val="24"/>
          <w:szCs w:val="24"/>
        </w:rPr>
        <w:t>(spatial or graph)</w:t>
      </w:r>
    </w:p>
    <w:p w14:paraId="6028042D" w14:textId="768A8344" w:rsidR="00887D2C" w:rsidRDefault="00887D2C" w:rsidP="00887D2C">
      <w:pPr>
        <w:rPr>
          <w:color w:val="000000" w:themeColor="text1"/>
          <w:sz w:val="24"/>
          <w:szCs w:val="24"/>
        </w:rPr>
      </w:pPr>
      <w:r>
        <w:rPr>
          <w:color w:val="000000" w:themeColor="text1"/>
          <w:sz w:val="24"/>
          <w:szCs w:val="24"/>
        </w:rPr>
        <w:t>In statistics we use mostly rectangular data:</w:t>
      </w:r>
    </w:p>
    <w:p w14:paraId="73B89DAE" w14:textId="3B73B888" w:rsidR="00887D2C" w:rsidRPr="00887D2C" w:rsidRDefault="00887D2C" w:rsidP="00887D2C">
      <w:pPr>
        <w:rPr>
          <w:b/>
          <w:bCs/>
          <w:color w:val="000000" w:themeColor="text1"/>
          <w:sz w:val="28"/>
          <w:szCs w:val="28"/>
        </w:rPr>
      </w:pPr>
      <w:r w:rsidRPr="00887D2C">
        <w:rPr>
          <w:b/>
          <w:bCs/>
          <w:color w:val="000000" w:themeColor="text1"/>
          <w:sz w:val="28"/>
          <w:szCs w:val="28"/>
        </w:rPr>
        <w:t>Estimates of Location</w:t>
      </w:r>
    </w:p>
    <w:p w14:paraId="40BC949E" w14:textId="135FBF57" w:rsidR="00073F89" w:rsidRDefault="00887D2C">
      <w:pPr>
        <w:rPr>
          <w:color w:val="000000" w:themeColor="text1"/>
        </w:rPr>
      </w:pPr>
      <w:r>
        <w:rPr>
          <w:color w:val="000000" w:themeColor="text1"/>
        </w:rPr>
        <w:t>An estimate of where most of the data is located (i.e., its central tendency)</w:t>
      </w:r>
    </w:p>
    <w:tbl>
      <w:tblPr>
        <w:tblStyle w:val="TableGrid"/>
        <w:tblW w:w="10345" w:type="dxa"/>
        <w:tblLook w:val="04A0" w:firstRow="1" w:lastRow="0" w:firstColumn="1" w:lastColumn="0" w:noHBand="0" w:noVBand="1"/>
      </w:tblPr>
      <w:tblGrid>
        <w:gridCol w:w="1344"/>
        <w:gridCol w:w="2285"/>
        <w:gridCol w:w="4146"/>
        <w:gridCol w:w="2570"/>
      </w:tblGrid>
      <w:tr w:rsidR="00FE14E1" w14:paraId="57C9DA8E" w14:textId="5EFDE45F" w:rsidTr="00FE14E1">
        <w:tc>
          <w:tcPr>
            <w:tcW w:w="1533" w:type="dxa"/>
          </w:tcPr>
          <w:p w14:paraId="50725264" w14:textId="71042972" w:rsidR="00BA63E3" w:rsidRDefault="00BA63E3">
            <w:pPr>
              <w:rPr>
                <w:color w:val="000000" w:themeColor="text1"/>
              </w:rPr>
            </w:pPr>
            <w:r>
              <w:rPr>
                <w:color w:val="000000" w:themeColor="text1"/>
              </w:rPr>
              <w:t>Key Term</w:t>
            </w:r>
          </w:p>
        </w:tc>
        <w:tc>
          <w:tcPr>
            <w:tcW w:w="3142" w:type="dxa"/>
          </w:tcPr>
          <w:p w14:paraId="4CCFB7C5" w14:textId="5B25192E" w:rsidR="00BA63E3" w:rsidRDefault="00BA63E3">
            <w:pPr>
              <w:rPr>
                <w:color w:val="000000" w:themeColor="text1"/>
              </w:rPr>
            </w:pPr>
            <w:r>
              <w:rPr>
                <w:color w:val="000000" w:themeColor="text1"/>
              </w:rPr>
              <w:t>Definition</w:t>
            </w:r>
          </w:p>
        </w:tc>
        <w:tc>
          <w:tcPr>
            <w:tcW w:w="2137" w:type="dxa"/>
          </w:tcPr>
          <w:p w14:paraId="49D69395" w14:textId="34B4B554" w:rsidR="00BA63E3" w:rsidRDefault="00BA63E3">
            <w:pPr>
              <w:rPr>
                <w:color w:val="000000" w:themeColor="text1"/>
              </w:rPr>
            </w:pPr>
            <w:r>
              <w:rPr>
                <w:color w:val="000000" w:themeColor="text1"/>
              </w:rPr>
              <w:t>Formula</w:t>
            </w:r>
          </w:p>
        </w:tc>
        <w:tc>
          <w:tcPr>
            <w:tcW w:w="3533" w:type="dxa"/>
          </w:tcPr>
          <w:p w14:paraId="4D2EF5F7" w14:textId="028527C8" w:rsidR="00BA63E3" w:rsidRDefault="00BA63E3">
            <w:pPr>
              <w:rPr>
                <w:color w:val="000000" w:themeColor="text1"/>
              </w:rPr>
            </w:pPr>
            <w:r>
              <w:rPr>
                <w:color w:val="000000" w:themeColor="text1"/>
              </w:rPr>
              <w:t>Usage</w:t>
            </w:r>
          </w:p>
        </w:tc>
      </w:tr>
      <w:tr w:rsidR="00FE14E1" w14:paraId="2A10601D" w14:textId="1D9EDC53" w:rsidTr="00FE14E1">
        <w:tc>
          <w:tcPr>
            <w:tcW w:w="1533" w:type="dxa"/>
          </w:tcPr>
          <w:p w14:paraId="75D25931" w14:textId="53FD87B0" w:rsidR="00BA63E3" w:rsidRDefault="00BA63E3">
            <w:pPr>
              <w:rPr>
                <w:color w:val="000000" w:themeColor="text1"/>
              </w:rPr>
            </w:pPr>
            <w:r>
              <w:rPr>
                <w:color w:val="000000" w:themeColor="text1"/>
              </w:rPr>
              <w:t>Mean</w:t>
            </w:r>
          </w:p>
        </w:tc>
        <w:tc>
          <w:tcPr>
            <w:tcW w:w="3142" w:type="dxa"/>
          </w:tcPr>
          <w:p w14:paraId="21B4A450" w14:textId="0F4E9D30" w:rsidR="00BA63E3" w:rsidRDefault="00BA63E3">
            <w:pPr>
              <w:rPr>
                <w:color w:val="000000" w:themeColor="text1"/>
              </w:rPr>
            </w:pPr>
            <w:r>
              <w:rPr>
                <w:color w:val="000000" w:themeColor="text1"/>
              </w:rPr>
              <w:t>Sum of all values/ number of values</w:t>
            </w:r>
          </w:p>
        </w:tc>
        <w:tc>
          <w:tcPr>
            <w:tcW w:w="2137" w:type="dxa"/>
          </w:tcPr>
          <w:p w14:paraId="40882130" w14:textId="222C6640" w:rsidR="00BA63E3" w:rsidRDefault="00FE14E1" w:rsidP="00FE14E1">
            <w:pPr>
              <w:jc w:val="center"/>
              <w:rPr>
                <w:color w:val="000000" w:themeColor="text1"/>
              </w:rPr>
            </w:pPr>
            <w:r w:rsidRPr="00FE14E1">
              <w:rPr>
                <w:noProof/>
              </w:rPr>
              <w:drawing>
                <wp:inline distT="0" distB="0" distL="0" distR="0" wp14:anchorId="1C5B68D6" wp14:editId="1D01F255">
                  <wp:extent cx="1162572" cy="523875"/>
                  <wp:effectExtent l="0" t="0" r="0" b="0"/>
                  <wp:docPr id="14827331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2733112" name=""/>
                          <pic:cNvPicPr/>
                        </pic:nvPicPr>
                        <pic:blipFill>
                          <a:blip r:embed="rId5"/>
                          <a:stretch>
                            <a:fillRect/>
                          </a:stretch>
                        </pic:blipFill>
                        <pic:spPr>
                          <a:xfrm>
                            <a:off x="0" y="0"/>
                            <a:ext cx="1201287" cy="541321"/>
                          </a:xfrm>
                          <a:prstGeom prst="rect">
                            <a:avLst/>
                          </a:prstGeom>
                        </pic:spPr>
                      </pic:pic>
                    </a:graphicData>
                  </a:graphic>
                </wp:inline>
              </w:drawing>
            </w:r>
          </w:p>
        </w:tc>
        <w:tc>
          <w:tcPr>
            <w:tcW w:w="3533" w:type="dxa"/>
          </w:tcPr>
          <w:p w14:paraId="72771C97" w14:textId="124B7E26" w:rsidR="00BA63E3" w:rsidRDefault="00170026">
            <w:pPr>
              <w:rPr>
                <w:color w:val="000000" w:themeColor="text1"/>
              </w:rPr>
            </w:pPr>
            <w:r>
              <w:rPr>
                <w:color w:val="000000" w:themeColor="text1"/>
              </w:rPr>
              <w:t>average</w:t>
            </w:r>
          </w:p>
        </w:tc>
      </w:tr>
      <w:tr w:rsidR="00FE14E1" w14:paraId="117BACEB" w14:textId="5E90AEC9" w:rsidTr="00FE14E1">
        <w:tc>
          <w:tcPr>
            <w:tcW w:w="1533" w:type="dxa"/>
          </w:tcPr>
          <w:p w14:paraId="51440436" w14:textId="670BCBAB" w:rsidR="00BA63E3" w:rsidRDefault="00BA63E3">
            <w:pPr>
              <w:rPr>
                <w:color w:val="000000" w:themeColor="text1"/>
              </w:rPr>
            </w:pPr>
            <w:r>
              <w:rPr>
                <w:color w:val="000000" w:themeColor="text1"/>
              </w:rPr>
              <w:t>Weighted Mean</w:t>
            </w:r>
          </w:p>
        </w:tc>
        <w:tc>
          <w:tcPr>
            <w:tcW w:w="3142" w:type="dxa"/>
          </w:tcPr>
          <w:p w14:paraId="396276FD" w14:textId="51FFFC30" w:rsidR="00BA63E3" w:rsidRDefault="00BA63E3">
            <w:pPr>
              <w:rPr>
                <w:color w:val="000000" w:themeColor="text1"/>
              </w:rPr>
            </w:pPr>
            <w:r>
              <w:rPr>
                <w:color w:val="000000" w:themeColor="text1"/>
              </w:rPr>
              <w:t>Sum of all values times a weight / sum of weights</w:t>
            </w:r>
          </w:p>
        </w:tc>
        <w:tc>
          <w:tcPr>
            <w:tcW w:w="2137" w:type="dxa"/>
          </w:tcPr>
          <w:p w14:paraId="363A7237" w14:textId="1D8DEFB1" w:rsidR="00BA63E3" w:rsidRDefault="00170026" w:rsidP="00170026">
            <w:pPr>
              <w:jc w:val="center"/>
              <w:rPr>
                <w:color w:val="000000" w:themeColor="text1"/>
              </w:rPr>
            </w:pPr>
            <w:r w:rsidRPr="00170026">
              <w:rPr>
                <w:noProof/>
                <w:color w:val="000000" w:themeColor="text1"/>
              </w:rPr>
              <w:drawing>
                <wp:inline distT="0" distB="0" distL="0" distR="0" wp14:anchorId="69310CB3" wp14:editId="4B047D7A">
                  <wp:extent cx="2190750" cy="614074"/>
                  <wp:effectExtent l="0" t="0" r="0" b="0"/>
                  <wp:docPr id="9509223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0922300" name=""/>
                          <pic:cNvPicPr/>
                        </pic:nvPicPr>
                        <pic:blipFill>
                          <a:blip r:embed="rId6"/>
                          <a:stretch>
                            <a:fillRect/>
                          </a:stretch>
                        </pic:blipFill>
                        <pic:spPr>
                          <a:xfrm>
                            <a:off x="0" y="0"/>
                            <a:ext cx="2203530" cy="617656"/>
                          </a:xfrm>
                          <a:prstGeom prst="rect">
                            <a:avLst/>
                          </a:prstGeom>
                        </pic:spPr>
                      </pic:pic>
                    </a:graphicData>
                  </a:graphic>
                </wp:inline>
              </w:drawing>
            </w:r>
          </w:p>
        </w:tc>
        <w:tc>
          <w:tcPr>
            <w:tcW w:w="3533" w:type="dxa"/>
          </w:tcPr>
          <w:p w14:paraId="6F8E3E71" w14:textId="100F8DEE" w:rsidR="00BA63E3" w:rsidRDefault="00170026">
            <w:pPr>
              <w:rPr>
                <w:color w:val="000000" w:themeColor="text1"/>
              </w:rPr>
            </w:pPr>
            <w:r>
              <w:rPr>
                <w:color w:val="000000" w:themeColor="text1"/>
              </w:rPr>
              <w:t>Some variables are intrinsically more variable than other and high variable observations are given lower weight. Ex: when taking average from multiple sensors giving lower weight for sensors that giving less accurate readings.</w:t>
            </w:r>
          </w:p>
        </w:tc>
      </w:tr>
      <w:tr w:rsidR="00FE14E1" w14:paraId="00A01291" w14:textId="3EFE64B2" w:rsidTr="00FE14E1">
        <w:tc>
          <w:tcPr>
            <w:tcW w:w="1533" w:type="dxa"/>
          </w:tcPr>
          <w:p w14:paraId="50A56127" w14:textId="5CC4DFBF" w:rsidR="00BA63E3" w:rsidRDefault="00BA63E3">
            <w:pPr>
              <w:rPr>
                <w:color w:val="000000" w:themeColor="text1"/>
              </w:rPr>
            </w:pPr>
            <w:r>
              <w:rPr>
                <w:color w:val="000000" w:themeColor="text1"/>
              </w:rPr>
              <w:t>Median</w:t>
            </w:r>
          </w:p>
        </w:tc>
        <w:tc>
          <w:tcPr>
            <w:tcW w:w="3142" w:type="dxa"/>
          </w:tcPr>
          <w:p w14:paraId="738CEE54" w14:textId="2AD0A3ED" w:rsidR="00BA63E3" w:rsidRDefault="00BA63E3">
            <w:pPr>
              <w:rPr>
                <w:color w:val="000000" w:themeColor="text1"/>
              </w:rPr>
            </w:pPr>
            <w:r>
              <w:rPr>
                <w:color w:val="000000" w:themeColor="text1"/>
              </w:rPr>
              <w:t>The value such that one-half of data lies above and below</w:t>
            </w:r>
          </w:p>
        </w:tc>
        <w:tc>
          <w:tcPr>
            <w:tcW w:w="2137" w:type="dxa"/>
          </w:tcPr>
          <w:p w14:paraId="593F1EA0" w14:textId="77777777" w:rsidR="00BA63E3" w:rsidRDefault="00BA63E3">
            <w:pPr>
              <w:rPr>
                <w:color w:val="000000" w:themeColor="text1"/>
              </w:rPr>
            </w:pPr>
          </w:p>
        </w:tc>
        <w:tc>
          <w:tcPr>
            <w:tcW w:w="3533" w:type="dxa"/>
          </w:tcPr>
          <w:p w14:paraId="4069CD04" w14:textId="46BB927F" w:rsidR="00BA63E3" w:rsidRDefault="00170026">
            <w:pPr>
              <w:rPr>
                <w:color w:val="000000" w:themeColor="text1"/>
              </w:rPr>
            </w:pPr>
            <w:r>
              <w:rPr>
                <w:color w:val="000000" w:themeColor="text1"/>
              </w:rPr>
              <w:t xml:space="preserve">While calculating average household income in a city where bill gate lives </w:t>
            </w:r>
            <w:r>
              <w:rPr>
                <w:color w:val="000000" w:themeColor="text1"/>
              </w:rPr>
              <w:lastRenderedPageBreak/>
              <w:t>the mean gives diff value where median gives right value no matter who is rich or not.</w:t>
            </w:r>
          </w:p>
        </w:tc>
      </w:tr>
      <w:tr w:rsidR="00FE14E1" w14:paraId="6E6C2066" w14:textId="35EAEFD1" w:rsidTr="00FE14E1">
        <w:tc>
          <w:tcPr>
            <w:tcW w:w="1533" w:type="dxa"/>
          </w:tcPr>
          <w:p w14:paraId="17F4F682" w14:textId="050C3160" w:rsidR="00BA63E3" w:rsidRDefault="00BA63E3">
            <w:pPr>
              <w:rPr>
                <w:color w:val="000000" w:themeColor="text1"/>
              </w:rPr>
            </w:pPr>
            <w:r>
              <w:rPr>
                <w:color w:val="000000" w:themeColor="text1"/>
              </w:rPr>
              <w:lastRenderedPageBreak/>
              <w:t>Percentile</w:t>
            </w:r>
          </w:p>
        </w:tc>
        <w:tc>
          <w:tcPr>
            <w:tcW w:w="3142" w:type="dxa"/>
          </w:tcPr>
          <w:p w14:paraId="2BA184B0" w14:textId="525C144C" w:rsidR="00BA63E3" w:rsidRDefault="00BA63E3">
            <w:pPr>
              <w:rPr>
                <w:color w:val="000000" w:themeColor="text1"/>
              </w:rPr>
            </w:pPr>
            <w:r>
              <w:rPr>
                <w:color w:val="000000" w:themeColor="text1"/>
              </w:rPr>
              <w:t>The value such that P percentage of data lies below</w:t>
            </w:r>
          </w:p>
        </w:tc>
        <w:tc>
          <w:tcPr>
            <w:tcW w:w="2137" w:type="dxa"/>
          </w:tcPr>
          <w:p w14:paraId="00535F78" w14:textId="77777777" w:rsidR="00BA63E3" w:rsidRDefault="00BA63E3">
            <w:pPr>
              <w:rPr>
                <w:color w:val="000000" w:themeColor="text1"/>
              </w:rPr>
            </w:pPr>
          </w:p>
        </w:tc>
        <w:tc>
          <w:tcPr>
            <w:tcW w:w="3533" w:type="dxa"/>
          </w:tcPr>
          <w:p w14:paraId="10FEE4D8" w14:textId="77777777" w:rsidR="00BA63E3" w:rsidRDefault="00BA63E3">
            <w:pPr>
              <w:rPr>
                <w:color w:val="000000" w:themeColor="text1"/>
              </w:rPr>
            </w:pPr>
          </w:p>
        </w:tc>
      </w:tr>
      <w:tr w:rsidR="00FE14E1" w14:paraId="045E1C3B" w14:textId="1D9DE3A0" w:rsidTr="00FE14E1">
        <w:tc>
          <w:tcPr>
            <w:tcW w:w="1533" w:type="dxa"/>
          </w:tcPr>
          <w:p w14:paraId="4523E40D" w14:textId="7CF39882" w:rsidR="00BA63E3" w:rsidRDefault="00BA63E3">
            <w:pPr>
              <w:rPr>
                <w:color w:val="000000" w:themeColor="text1"/>
              </w:rPr>
            </w:pPr>
            <w:r>
              <w:rPr>
                <w:color w:val="000000" w:themeColor="text1"/>
              </w:rPr>
              <w:t>Weighted Median</w:t>
            </w:r>
          </w:p>
        </w:tc>
        <w:tc>
          <w:tcPr>
            <w:tcW w:w="3142" w:type="dxa"/>
          </w:tcPr>
          <w:p w14:paraId="0CF093AD" w14:textId="445433A6" w:rsidR="00BA63E3" w:rsidRDefault="00FE14E1">
            <w:pPr>
              <w:rPr>
                <w:color w:val="000000" w:themeColor="text1"/>
              </w:rPr>
            </w:pPr>
            <w:r>
              <w:rPr>
                <w:color w:val="000000" w:themeColor="text1"/>
              </w:rPr>
              <w:t>The value such that one half of the weighted sum lies above and below the sorted data.</w:t>
            </w:r>
          </w:p>
        </w:tc>
        <w:tc>
          <w:tcPr>
            <w:tcW w:w="2137" w:type="dxa"/>
          </w:tcPr>
          <w:p w14:paraId="34A4D8BF" w14:textId="77777777" w:rsidR="00BA63E3" w:rsidRDefault="00BA63E3">
            <w:pPr>
              <w:rPr>
                <w:color w:val="000000" w:themeColor="text1"/>
              </w:rPr>
            </w:pPr>
          </w:p>
        </w:tc>
        <w:tc>
          <w:tcPr>
            <w:tcW w:w="3533" w:type="dxa"/>
          </w:tcPr>
          <w:p w14:paraId="4D322A98" w14:textId="77777777" w:rsidR="00BA63E3" w:rsidRDefault="00BA63E3">
            <w:pPr>
              <w:rPr>
                <w:color w:val="000000" w:themeColor="text1"/>
              </w:rPr>
            </w:pPr>
          </w:p>
        </w:tc>
      </w:tr>
      <w:tr w:rsidR="00FE14E1" w14:paraId="6750A0CA" w14:textId="1898EF46" w:rsidTr="00FE14E1">
        <w:tc>
          <w:tcPr>
            <w:tcW w:w="1533" w:type="dxa"/>
          </w:tcPr>
          <w:p w14:paraId="296DC8BE" w14:textId="58BE781D" w:rsidR="00BA63E3" w:rsidRDefault="00BA63E3">
            <w:pPr>
              <w:rPr>
                <w:color w:val="000000" w:themeColor="text1"/>
              </w:rPr>
            </w:pPr>
            <w:r>
              <w:rPr>
                <w:color w:val="000000" w:themeColor="text1"/>
              </w:rPr>
              <w:t>Trimmed Mean</w:t>
            </w:r>
          </w:p>
        </w:tc>
        <w:tc>
          <w:tcPr>
            <w:tcW w:w="3142" w:type="dxa"/>
          </w:tcPr>
          <w:p w14:paraId="73BAFB89" w14:textId="509B921D" w:rsidR="00BA63E3" w:rsidRDefault="00FE14E1">
            <w:pPr>
              <w:rPr>
                <w:color w:val="000000" w:themeColor="text1"/>
              </w:rPr>
            </w:pPr>
            <w:r>
              <w:rPr>
                <w:color w:val="000000" w:themeColor="text1"/>
              </w:rPr>
              <w:t>The average of all values after removing fixed number of extreme values</w:t>
            </w:r>
          </w:p>
        </w:tc>
        <w:tc>
          <w:tcPr>
            <w:tcW w:w="2137" w:type="dxa"/>
          </w:tcPr>
          <w:p w14:paraId="465F322B" w14:textId="77777777" w:rsidR="00BA63E3" w:rsidRDefault="00FE14E1" w:rsidP="00FE14E1">
            <w:pPr>
              <w:jc w:val="center"/>
              <w:rPr>
                <w:color w:val="000000" w:themeColor="text1"/>
              </w:rPr>
            </w:pPr>
            <w:r w:rsidRPr="00FE14E1">
              <w:rPr>
                <w:noProof/>
                <w:color w:val="000000" w:themeColor="text1"/>
              </w:rPr>
              <w:drawing>
                <wp:inline distT="0" distB="0" distL="0" distR="0" wp14:anchorId="60EB297A" wp14:editId="38A31998">
                  <wp:extent cx="2486372" cy="552527"/>
                  <wp:effectExtent l="0" t="0" r="9525" b="0"/>
                  <wp:docPr id="20680915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8091531" name=""/>
                          <pic:cNvPicPr/>
                        </pic:nvPicPr>
                        <pic:blipFill>
                          <a:blip r:embed="rId7"/>
                          <a:stretch>
                            <a:fillRect/>
                          </a:stretch>
                        </pic:blipFill>
                        <pic:spPr>
                          <a:xfrm>
                            <a:off x="0" y="0"/>
                            <a:ext cx="2486372" cy="552527"/>
                          </a:xfrm>
                          <a:prstGeom prst="rect">
                            <a:avLst/>
                          </a:prstGeom>
                        </pic:spPr>
                      </pic:pic>
                    </a:graphicData>
                  </a:graphic>
                </wp:inline>
              </w:drawing>
            </w:r>
          </w:p>
          <w:p w14:paraId="4F4F76D5" w14:textId="6561CA0C" w:rsidR="00FE14E1" w:rsidRDefault="00FE14E1" w:rsidP="00FE14E1">
            <w:pPr>
              <w:jc w:val="center"/>
              <w:rPr>
                <w:color w:val="000000" w:themeColor="text1"/>
              </w:rPr>
            </w:pPr>
            <w:r>
              <w:rPr>
                <w:color w:val="000000" w:themeColor="text1"/>
              </w:rPr>
              <w:t>P smallest and largest values omitted</w:t>
            </w:r>
          </w:p>
        </w:tc>
        <w:tc>
          <w:tcPr>
            <w:tcW w:w="3533" w:type="dxa"/>
          </w:tcPr>
          <w:p w14:paraId="3E20130B" w14:textId="7E44BE32" w:rsidR="00BA63E3" w:rsidRDefault="00FE14E1">
            <w:pPr>
              <w:rPr>
                <w:color w:val="000000" w:themeColor="text1"/>
              </w:rPr>
            </w:pPr>
            <w:r>
              <w:t xml:space="preserve">A trimmed means eliminate the influence of extreme values, EX: International diving the top score &amp; bottom score from five judges are dropped and the final score is the average of scores from 3 remaining judges. This </w:t>
            </w:r>
            <w:r w:rsidR="00170026">
              <w:t>makes it difficult for a single judge to manipulate the scores.</w:t>
            </w:r>
          </w:p>
        </w:tc>
      </w:tr>
    </w:tbl>
    <w:p w14:paraId="13F65D87" w14:textId="77777777" w:rsidR="00BA63E3" w:rsidRDefault="00BA63E3">
      <w:pPr>
        <w:rPr>
          <w:color w:val="000000" w:themeColor="text1"/>
        </w:rPr>
      </w:pPr>
    </w:p>
    <w:p w14:paraId="5BC6AE85" w14:textId="3FE2183D" w:rsidR="00170026" w:rsidRDefault="00170026">
      <w:pPr>
        <w:rPr>
          <w:color w:val="000000" w:themeColor="text1"/>
        </w:rPr>
      </w:pPr>
      <w:r>
        <w:rPr>
          <w:color w:val="000000" w:themeColor="text1"/>
        </w:rPr>
        <w:t xml:space="preserve">Note: </w:t>
      </w:r>
      <w:r w:rsidR="00B106F2">
        <w:rPr>
          <w:color w:val="000000" w:themeColor="text1"/>
        </w:rPr>
        <w:t xml:space="preserve">Trimmed mean, </w:t>
      </w:r>
      <w:r>
        <w:rPr>
          <w:color w:val="000000" w:themeColor="text1"/>
        </w:rPr>
        <w:t>Median and weighted median are robust to outliers.</w:t>
      </w:r>
    </w:p>
    <w:p w14:paraId="1CDEA519" w14:textId="52D18F0A" w:rsidR="00B106F2" w:rsidRDefault="00B106F2">
      <w:pPr>
        <w:rPr>
          <w:color w:val="000000" w:themeColor="text1"/>
        </w:rPr>
      </w:pPr>
      <w:r>
        <w:rPr>
          <w:color w:val="000000" w:themeColor="text1"/>
        </w:rPr>
        <w:t>Outlier: is a any value which is very distant from other values in data set and cause skewness.</w:t>
      </w:r>
    </w:p>
    <w:p w14:paraId="39F2C410" w14:textId="4F03D169" w:rsidR="00B106F2" w:rsidRPr="00413AB1" w:rsidRDefault="00B106F2" w:rsidP="00B106F2">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8</w:t>
      </w:r>
      <w:r w:rsidRPr="00413AB1">
        <w:rPr>
          <w:i/>
          <w:iCs/>
          <w:color w:val="7F7F7F" w:themeColor="text1" w:themeTint="80"/>
          <w:sz w:val="24"/>
          <w:szCs w:val="24"/>
        </w:rPr>
        <w:t xml:space="preserve">/2024 Up to Page </w:t>
      </w:r>
      <w:r>
        <w:rPr>
          <w:i/>
          <w:iCs/>
          <w:color w:val="7F7F7F" w:themeColor="text1" w:themeTint="80"/>
          <w:sz w:val="24"/>
          <w:szCs w:val="24"/>
        </w:rPr>
        <w:t>11</w:t>
      </w:r>
    </w:p>
    <w:p w14:paraId="0634E829" w14:textId="5C313119" w:rsidR="00FB401F" w:rsidRPr="00FB401F" w:rsidRDefault="00FB401F" w:rsidP="00FB401F">
      <w:pPr>
        <w:rPr>
          <w:color w:val="7030A0"/>
          <w:sz w:val="24"/>
          <w:szCs w:val="24"/>
        </w:rPr>
      </w:pPr>
      <w:r w:rsidRPr="00FB401F">
        <w:rPr>
          <w:color w:val="7030A0"/>
          <w:sz w:val="24"/>
          <w:szCs w:val="24"/>
        </w:rPr>
        <w:t>[</w:t>
      </w:r>
      <w:r>
        <w:rPr>
          <w:color w:val="7030A0"/>
          <w:sz w:val="24"/>
          <w:szCs w:val="24"/>
        </w:rPr>
        <w:t>Refer Estimates of Location in Python Notebooks</w:t>
      </w:r>
      <w:r w:rsidRPr="00FB401F">
        <w:rPr>
          <w:color w:val="7030A0"/>
          <w:sz w:val="24"/>
          <w:szCs w:val="24"/>
        </w:rPr>
        <w:t>]</w:t>
      </w:r>
    </w:p>
    <w:p w14:paraId="5F1032C1" w14:textId="081419F8" w:rsidR="00FB401F" w:rsidRPr="00413AB1" w:rsidRDefault="00FB401F" w:rsidP="00FB401F">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9</w:t>
      </w:r>
      <w:r w:rsidRPr="00413AB1">
        <w:rPr>
          <w:i/>
          <w:iCs/>
          <w:color w:val="7F7F7F" w:themeColor="text1" w:themeTint="80"/>
          <w:sz w:val="24"/>
          <w:szCs w:val="24"/>
        </w:rPr>
        <w:t xml:space="preserve">/2024 Up to Page </w:t>
      </w:r>
      <w:r>
        <w:rPr>
          <w:i/>
          <w:iCs/>
          <w:color w:val="7F7F7F" w:themeColor="text1" w:themeTint="80"/>
          <w:sz w:val="24"/>
          <w:szCs w:val="24"/>
        </w:rPr>
        <w:t>12</w:t>
      </w:r>
    </w:p>
    <w:p w14:paraId="050AA895" w14:textId="653B75D5" w:rsidR="00E33210" w:rsidRDefault="00E33210" w:rsidP="00E33210">
      <w:pPr>
        <w:rPr>
          <w:b/>
          <w:bCs/>
          <w:color w:val="000000" w:themeColor="text1"/>
          <w:sz w:val="28"/>
          <w:szCs w:val="28"/>
        </w:rPr>
      </w:pPr>
      <w:r w:rsidRPr="00887D2C">
        <w:rPr>
          <w:b/>
          <w:bCs/>
          <w:color w:val="000000" w:themeColor="text1"/>
          <w:sz w:val="28"/>
          <w:szCs w:val="28"/>
        </w:rPr>
        <w:t xml:space="preserve">Estimates of </w:t>
      </w:r>
      <w:r>
        <w:rPr>
          <w:b/>
          <w:bCs/>
          <w:color w:val="000000" w:themeColor="text1"/>
          <w:sz w:val="28"/>
          <w:szCs w:val="28"/>
        </w:rPr>
        <w:t>Variability</w:t>
      </w:r>
    </w:p>
    <w:p w14:paraId="4E138815" w14:textId="4BD38BF0" w:rsidR="00E33210" w:rsidRDefault="00E33210" w:rsidP="00E33210">
      <w:pPr>
        <w:rPr>
          <w:color w:val="000000" w:themeColor="text1"/>
        </w:rPr>
      </w:pPr>
      <w:r>
        <w:rPr>
          <w:color w:val="000000" w:themeColor="text1"/>
        </w:rPr>
        <w:t>Measures whether the data values are tightly clustered or spread out.</w:t>
      </w:r>
    </w:p>
    <w:p w14:paraId="279AED44" w14:textId="4C743EC5" w:rsidR="00E33210" w:rsidRDefault="00E33210" w:rsidP="00E33210">
      <w:pPr>
        <w:rPr>
          <w:color w:val="000000" w:themeColor="text1"/>
        </w:rPr>
      </w:pPr>
      <w:r>
        <w:rPr>
          <w:color w:val="000000" w:themeColor="text1"/>
        </w:rPr>
        <w:t xml:space="preserve">At the heart of the statistics lies variability: </w:t>
      </w:r>
    </w:p>
    <w:p w14:paraId="3EC353A1" w14:textId="42E10EB9" w:rsidR="00E33210" w:rsidRPr="00E33210" w:rsidRDefault="00E33210" w:rsidP="00E33210">
      <w:pPr>
        <w:pStyle w:val="ListParagraph"/>
        <w:numPr>
          <w:ilvl w:val="0"/>
          <w:numId w:val="2"/>
        </w:numPr>
        <w:rPr>
          <w:color w:val="000000" w:themeColor="text1"/>
        </w:rPr>
      </w:pPr>
      <w:r w:rsidRPr="00E33210">
        <w:rPr>
          <w:color w:val="000000" w:themeColor="text1"/>
        </w:rPr>
        <w:t>Measuring it</w:t>
      </w:r>
    </w:p>
    <w:p w14:paraId="1C3A70EE" w14:textId="6F1AF729" w:rsidR="00E33210" w:rsidRPr="00E33210" w:rsidRDefault="00E33210" w:rsidP="00E33210">
      <w:pPr>
        <w:pStyle w:val="ListParagraph"/>
        <w:numPr>
          <w:ilvl w:val="0"/>
          <w:numId w:val="2"/>
        </w:numPr>
        <w:rPr>
          <w:color w:val="000000" w:themeColor="text1"/>
        </w:rPr>
      </w:pPr>
      <w:r w:rsidRPr="00E33210">
        <w:rPr>
          <w:color w:val="000000" w:themeColor="text1"/>
        </w:rPr>
        <w:t>Reducing it</w:t>
      </w:r>
    </w:p>
    <w:p w14:paraId="31E540A0" w14:textId="1FE3D3FF" w:rsidR="00E33210" w:rsidRPr="00E33210" w:rsidRDefault="00E33210" w:rsidP="00E33210">
      <w:pPr>
        <w:pStyle w:val="ListParagraph"/>
        <w:numPr>
          <w:ilvl w:val="0"/>
          <w:numId w:val="2"/>
        </w:numPr>
        <w:rPr>
          <w:color w:val="000000" w:themeColor="text1"/>
        </w:rPr>
      </w:pPr>
      <w:r w:rsidRPr="00E33210">
        <w:rPr>
          <w:color w:val="000000" w:themeColor="text1"/>
        </w:rPr>
        <w:t>Distinguishing random from real variability</w:t>
      </w:r>
    </w:p>
    <w:p w14:paraId="351C1566" w14:textId="180E9F7A" w:rsidR="00E33210" w:rsidRPr="00E33210" w:rsidRDefault="00E33210" w:rsidP="00E33210">
      <w:pPr>
        <w:pStyle w:val="ListParagraph"/>
        <w:numPr>
          <w:ilvl w:val="0"/>
          <w:numId w:val="2"/>
        </w:numPr>
        <w:rPr>
          <w:color w:val="000000" w:themeColor="text1"/>
        </w:rPr>
      </w:pPr>
      <w:r w:rsidRPr="00E33210">
        <w:rPr>
          <w:color w:val="000000" w:themeColor="text1"/>
        </w:rPr>
        <w:t>Identifying the various sources of real variability</w:t>
      </w:r>
    </w:p>
    <w:p w14:paraId="600D9873" w14:textId="1D7471ED" w:rsidR="00E33210" w:rsidRDefault="00E33210" w:rsidP="00E33210">
      <w:pPr>
        <w:pStyle w:val="ListParagraph"/>
        <w:numPr>
          <w:ilvl w:val="0"/>
          <w:numId w:val="2"/>
        </w:numPr>
        <w:rPr>
          <w:color w:val="000000" w:themeColor="text1"/>
        </w:rPr>
      </w:pPr>
      <w:r w:rsidRPr="00E33210">
        <w:rPr>
          <w:color w:val="000000" w:themeColor="text1"/>
        </w:rPr>
        <w:t>Make decision out of it in presence</w:t>
      </w:r>
      <w:r>
        <w:rPr>
          <w:color w:val="000000" w:themeColor="text1"/>
        </w:rPr>
        <w:t>.</w:t>
      </w:r>
    </w:p>
    <w:p w14:paraId="451A416D" w14:textId="77777777" w:rsidR="002F51E4" w:rsidRPr="002F51E4" w:rsidRDefault="002F51E4" w:rsidP="002F51E4">
      <w:pPr>
        <w:rPr>
          <w:color w:val="000000" w:themeColor="text1"/>
        </w:rPr>
      </w:pPr>
    </w:p>
    <w:tbl>
      <w:tblPr>
        <w:tblStyle w:val="TableGrid"/>
        <w:tblW w:w="10435" w:type="dxa"/>
        <w:tblLayout w:type="fixed"/>
        <w:tblLook w:val="04A0" w:firstRow="1" w:lastRow="0" w:firstColumn="1" w:lastColumn="0" w:noHBand="0" w:noVBand="1"/>
      </w:tblPr>
      <w:tblGrid>
        <w:gridCol w:w="1546"/>
        <w:gridCol w:w="2679"/>
        <w:gridCol w:w="3001"/>
        <w:gridCol w:w="3209"/>
      </w:tblGrid>
      <w:tr w:rsidR="006D548B" w14:paraId="7AF9F9E1" w14:textId="26125161" w:rsidTr="006D548B">
        <w:tc>
          <w:tcPr>
            <w:tcW w:w="1546" w:type="dxa"/>
          </w:tcPr>
          <w:p w14:paraId="2A53C173" w14:textId="3432EDAF" w:rsidR="004A0C79" w:rsidRDefault="004A0C79" w:rsidP="00E33210">
            <w:pPr>
              <w:rPr>
                <w:color w:val="000000" w:themeColor="text1"/>
              </w:rPr>
            </w:pPr>
            <w:r>
              <w:rPr>
                <w:color w:val="000000" w:themeColor="text1"/>
              </w:rPr>
              <w:lastRenderedPageBreak/>
              <w:t>Key Terms</w:t>
            </w:r>
          </w:p>
        </w:tc>
        <w:tc>
          <w:tcPr>
            <w:tcW w:w="2679" w:type="dxa"/>
          </w:tcPr>
          <w:p w14:paraId="6A3128E0" w14:textId="5AE48E0C" w:rsidR="004A0C79" w:rsidRDefault="00DC6D55" w:rsidP="00E33210">
            <w:pPr>
              <w:rPr>
                <w:color w:val="000000" w:themeColor="text1"/>
              </w:rPr>
            </w:pPr>
            <w:r>
              <w:rPr>
                <w:color w:val="000000" w:themeColor="text1"/>
              </w:rPr>
              <w:t>Why</w:t>
            </w:r>
          </w:p>
        </w:tc>
        <w:tc>
          <w:tcPr>
            <w:tcW w:w="3001" w:type="dxa"/>
          </w:tcPr>
          <w:p w14:paraId="062C6CDB" w14:textId="42C98E76" w:rsidR="004A0C79" w:rsidRDefault="004A0C79" w:rsidP="00E33210">
            <w:pPr>
              <w:rPr>
                <w:color w:val="000000" w:themeColor="text1"/>
              </w:rPr>
            </w:pPr>
            <w:r>
              <w:rPr>
                <w:color w:val="000000" w:themeColor="text1"/>
              </w:rPr>
              <w:t>Formula</w:t>
            </w:r>
          </w:p>
        </w:tc>
        <w:tc>
          <w:tcPr>
            <w:tcW w:w="3209" w:type="dxa"/>
          </w:tcPr>
          <w:p w14:paraId="27C8CCDB" w14:textId="5C74C167" w:rsidR="004A0C79" w:rsidRDefault="004A0C79" w:rsidP="00E33210">
            <w:pPr>
              <w:rPr>
                <w:color w:val="000000" w:themeColor="text1"/>
              </w:rPr>
            </w:pPr>
            <w:r>
              <w:rPr>
                <w:color w:val="000000" w:themeColor="text1"/>
              </w:rPr>
              <w:t>Formula Explanation</w:t>
            </w:r>
          </w:p>
        </w:tc>
      </w:tr>
      <w:tr w:rsidR="006D548B" w14:paraId="32F1B598" w14:textId="5D67C67F" w:rsidTr="006D548B">
        <w:tc>
          <w:tcPr>
            <w:tcW w:w="1546" w:type="dxa"/>
          </w:tcPr>
          <w:p w14:paraId="62F42B24" w14:textId="1BF9EC6F" w:rsidR="004A0C79" w:rsidRDefault="004A0C79" w:rsidP="00E33210">
            <w:pPr>
              <w:rPr>
                <w:color w:val="000000" w:themeColor="text1"/>
              </w:rPr>
            </w:pPr>
            <w:r>
              <w:rPr>
                <w:color w:val="000000" w:themeColor="text1"/>
              </w:rPr>
              <w:t>Deviation</w:t>
            </w:r>
          </w:p>
        </w:tc>
        <w:tc>
          <w:tcPr>
            <w:tcW w:w="2679" w:type="dxa"/>
          </w:tcPr>
          <w:p w14:paraId="4C27EE67" w14:textId="60A00052" w:rsidR="004A0C79" w:rsidRDefault="00DC6D55" w:rsidP="00E33210">
            <w:pPr>
              <w:rPr>
                <w:color w:val="000000" w:themeColor="text1"/>
              </w:rPr>
            </w:pPr>
            <w:r>
              <w:rPr>
                <w:color w:val="000000" w:themeColor="text1"/>
              </w:rPr>
              <w:t>To calculate how individual item deviate from mean, useful to calculate Standard deviation</w:t>
            </w:r>
          </w:p>
        </w:tc>
        <w:tc>
          <w:tcPr>
            <w:tcW w:w="3001" w:type="dxa"/>
          </w:tcPr>
          <w:p w14:paraId="73A1F712" w14:textId="21C09E71" w:rsidR="004A0C79" w:rsidRDefault="00DC6D55" w:rsidP="00E33210">
            <w:pPr>
              <w:rPr>
                <w:color w:val="000000" w:themeColor="text1"/>
              </w:rPr>
            </w:pPr>
            <w:r>
              <w:rPr>
                <w:color w:val="000000" w:themeColor="text1"/>
              </w:rPr>
              <w:t>Mean – Individual Value</w:t>
            </w:r>
          </w:p>
        </w:tc>
        <w:tc>
          <w:tcPr>
            <w:tcW w:w="3209" w:type="dxa"/>
          </w:tcPr>
          <w:p w14:paraId="7136E747" w14:textId="1AF49699" w:rsidR="004A0C79" w:rsidRDefault="00DC6D55" w:rsidP="00E33210">
            <w:pPr>
              <w:rPr>
                <w:color w:val="000000" w:themeColor="text1"/>
              </w:rPr>
            </w:pPr>
            <w:r>
              <w:rPr>
                <w:color w:val="000000" w:themeColor="text1"/>
              </w:rPr>
              <w:t>Simple distance calculation formula</w:t>
            </w:r>
          </w:p>
        </w:tc>
      </w:tr>
      <w:tr w:rsidR="006D548B" w14:paraId="44431DBB" w14:textId="62537345" w:rsidTr="006D548B">
        <w:tc>
          <w:tcPr>
            <w:tcW w:w="1546" w:type="dxa"/>
          </w:tcPr>
          <w:p w14:paraId="7DD04954" w14:textId="7BF3F64D" w:rsidR="004A0C79" w:rsidRDefault="004A0C79" w:rsidP="00E33210">
            <w:pPr>
              <w:rPr>
                <w:color w:val="000000" w:themeColor="text1"/>
              </w:rPr>
            </w:pPr>
            <w:r>
              <w:rPr>
                <w:color w:val="000000" w:themeColor="text1"/>
              </w:rPr>
              <w:t>Variance</w:t>
            </w:r>
          </w:p>
        </w:tc>
        <w:tc>
          <w:tcPr>
            <w:tcW w:w="2679" w:type="dxa"/>
          </w:tcPr>
          <w:p w14:paraId="3A9A15CD" w14:textId="5E96C5B6" w:rsidR="004A0C79" w:rsidRDefault="00B3078F" w:rsidP="00E33210">
            <w:pPr>
              <w:rPr>
                <w:color w:val="000000" w:themeColor="text1"/>
              </w:rPr>
            </w:pPr>
            <w:r>
              <w:rPr>
                <w:color w:val="000000" w:themeColor="text1"/>
              </w:rPr>
              <w:t>How each data is varied from the mean</w:t>
            </w:r>
          </w:p>
        </w:tc>
        <w:tc>
          <w:tcPr>
            <w:tcW w:w="3001" w:type="dxa"/>
          </w:tcPr>
          <w:p w14:paraId="684540FF" w14:textId="70991942" w:rsidR="004A0C79" w:rsidRDefault="00B3078F" w:rsidP="00E33210">
            <w:pPr>
              <w:rPr>
                <w:color w:val="000000" w:themeColor="text1"/>
              </w:rPr>
            </w:pPr>
            <w:r w:rsidRPr="00B3078F">
              <w:rPr>
                <w:noProof/>
                <w:color w:val="000000" w:themeColor="text1"/>
              </w:rPr>
              <w:drawing>
                <wp:inline distT="0" distB="0" distL="0" distR="0" wp14:anchorId="3C6ADF41" wp14:editId="668EA7F1">
                  <wp:extent cx="1236743" cy="457200"/>
                  <wp:effectExtent l="0" t="0" r="1905" b="0"/>
                  <wp:docPr id="12388044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8804487" name=""/>
                          <pic:cNvPicPr/>
                        </pic:nvPicPr>
                        <pic:blipFill>
                          <a:blip r:embed="rId8"/>
                          <a:stretch>
                            <a:fillRect/>
                          </a:stretch>
                        </pic:blipFill>
                        <pic:spPr>
                          <a:xfrm>
                            <a:off x="0" y="0"/>
                            <a:ext cx="1236743" cy="457200"/>
                          </a:xfrm>
                          <a:prstGeom prst="rect">
                            <a:avLst/>
                          </a:prstGeom>
                        </pic:spPr>
                      </pic:pic>
                    </a:graphicData>
                  </a:graphic>
                </wp:inline>
              </w:drawing>
            </w:r>
          </w:p>
        </w:tc>
        <w:tc>
          <w:tcPr>
            <w:tcW w:w="3209" w:type="dxa"/>
          </w:tcPr>
          <w:p w14:paraId="367A0E3C" w14:textId="2F132E0A" w:rsidR="004A0C79" w:rsidRDefault="00B3078F" w:rsidP="00E33210">
            <w:pPr>
              <w:rPr>
                <w:color w:val="000000" w:themeColor="text1"/>
              </w:rPr>
            </w:pPr>
            <w:r>
              <w:rPr>
                <w:color w:val="000000" w:themeColor="text1"/>
              </w:rPr>
              <w:t>Its not express in square root as it already quantifies the spread of data in squared units.</w:t>
            </w:r>
          </w:p>
        </w:tc>
      </w:tr>
      <w:tr w:rsidR="006D548B" w14:paraId="00A981C5" w14:textId="0380EA6B" w:rsidTr="006D548B">
        <w:tc>
          <w:tcPr>
            <w:tcW w:w="1546" w:type="dxa"/>
          </w:tcPr>
          <w:p w14:paraId="3AE4F893" w14:textId="77777777" w:rsidR="004A0C79" w:rsidRDefault="004A0C79" w:rsidP="00E33210">
            <w:pPr>
              <w:rPr>
                <w:color w:val="000000" w:themeColor="text1"/>
              </w:rPr>
            </w:pPr>
            <w:r>
              <w:rPr>
                <w:color w:val="000000" w:themeColor="text1"/>
              </w:rPr>
              <w:t>Standard Deviation</w:t>
            </w:r>
          </w:p>
          <w:p w14:paraId="5DD87AFB" w14:textId="2CFA91AF" w:rsidR="00DC6D55" w:rsidRDefault="00DC6D55" w:rsidP="00E33210">
            <w:pPr>
              <w:rPr>
                <w:color w:val="000000" w:themeColor="text1"/>
              </w:rPr>
            </w:pPr>
            <w:r>
              <w:rPr>
                <w:color w:val="000000" w:themeColor="text1"/>
              </w:rPr>
              <w:t>(Population) means whole dataset</w:t>
            </w:r>
          </w:p>
        </w:tc>
        <w:tc>
          <w:tcPr>
            <w:tcW w:w="2679" w:type="dxa"/>
          </w:tcPr>
          <w:p w14:paraId="54F2C62D" w14:textId="7424891D" w:rsidR="004A0C79" w:rsidRDefault="004A0C79" w:rsidP="00E33210">
            <w:pPr>
              <w:rPr>
                <w:color w:val="000000" w:themeColor="text1"/>
              </w:rPr>
            </w:pPr>
            <w:r>
              <w:rPr>
                <w:color w:val="000000" w:themeColor="text1"/>
              </w:rPr>
              <w:t>Square root of variance</w:t>
            </w:r>
          </w:p>
        </w:tc>
        <w:tc>
          <w:tcPr>
            <w:tcW w:w="3001" w:type="dxa"/>
          </w:tcPr>
          <w:p w14:paraId="523D6C60" w14:textId="2665CC23" w:rsidR="004A0C79" w:rsidRDefault="004A0C79" w:rsidP="00E33210">
            <w:pPr>
              <w:rPr>
                <w:color w:val="000000" w:themeColor="text1"/>
              </w:rPr>
            </w:pPr>
            <w:r w:rsidRPr="004A0C79">
              <w:rPr>
                <w:noProof/>
                <w:color w:val="000000" w:themeColor="text1"/>
              </w:rPr>
              <w:drawing>
                <wp:inline distT="0" distB="0" distL="0" distR="0" wp14:anchorId="2A5516CF" wp14:editId="3D7C6124">
                  <wp:extent cx="1016278" cy="457200"/>
                  <wp:effectExtent l="0" t="0" r="0" b="0"/>
                  <wp:docPr id="2480129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012998" name=""/>
                          <pic:cNvPicPr/>
                        </pic:nvPicPr>
                        <pic:blipFill>
                          <a:blip r:embed="rId9"/>
                          <a:stretch>
                            <a:fillRect/>
                          </a:stretch>
                        </pic:blipFill>
                        <pic:spPr>
                          <a:xfrm>
                            <a:off x="0" y="0"/>
                            <a:ext cx="1016278" cy="457200"/>
                          </a:xfrm>
                          <a:prstGeom prst="rect">
                            <a:avLst/>
                          </a:prstGeom>
                        </pic:spPr>
                      </pic:pic>
                    </a:graphicData>
                  </a:graphic>
                </wp:inline>
              </w:drawing>
            </w:r>
          </w:p>
        </w:tc>
        <w:tc>
          <w:tcPr>
            <w:tcW w:w="3209" w:type="dxa"/>
          </w:tcPr>
          <w:p w14:paraId="03ADBD74" w14:textId="214DC25D" w:rsidR="004A0C79" w:rsidRDefault="004A0C79" w:rsidP="00E33210">
            <w:pPr>
              <w:rPr>
                <w:color w:val="000000" w:themeColor="text1"/>
              </w:rPr>
            </w:pPr>
            <w:r>
              <w:rPr>
                <w:color w:val="000000" w:themeColor="text1"/>
              </w:rPr>
              <w:t>Just calculating the mean of deviations (distance form mean), squaring to avoid negatives to cancel with positive. Square root to get back squares to their original unit.</w:t>
            </w:r>
          </w:p>
        </w:tc>
      </w:tr>
      <w:tr w:rsidR="006D548B" w14:paraId="40AB8CB3" w14:textId="77777777" w:rsidTr="006D548B">
        <w:tc>
          <w:tcPr>
            <w:tcW w:w="1546" w:type="dxa"/>
          </w:tcPr>
          <w:p w14:paraId="6447C025" w14:textId="016A2801" w:rsidR="00DC6D55" w:rsidRDefault="00DC6D55" w:rsidP="00E33210">
            <w:pPr>
              <w:rPr>
                <w:color w:val="000000" w:themeColor="text1"/>
              </w:rPr>
            </w:pPr>
            <w:r>
              <w:rPr>
                <w:color w:val="000000" w:themeColor="text1"/>
              </w:rPr>
              <w:t>Standard Deviation (sample)</w:t>
            </w:r>
          </w:p>
        </w:tc>
        <w:tc>
          <w:tcPr>
            <w:tcW w:w="2679" w:type="dxa"/>
          </w:tcPr>
          <w:p w14:paraId="41EF0ECC" w14:textId="77777777" w:rsidR="00DC6D55" w:rsidRDefault="00DC6D55" w:rsidP="00E33210">
            <w:pPr>
              <w:rPr>
                <w:color w:val="000000" w:themeColor="text1"/>
              </w:rPr>
            </w:pPr>
            <w:r>
              <w:rPr>
                <w:color w:val="000000" w:themeColor="text1"/>
              </w:rPr>
              <w:t>Same as population but n-1</w:t>
            </w:r>
          </w:p>
          <w:p w14:paraId="2FA327C1" w14:textId="4DAF5598" w:rsidR="00DC6D55" w:rsidRDefault="00DC6D55" w:rsidP="00DC6D55">
            <w:pPr>
              <w:rPr>
                <w:color w:val="000000" w:themeColor="text1"/>
              </w:rPr>
            </w:pPr>
            <w:r w:rsidRPr="00DC6D55">
              <w:rPr>
                <w:color w:val="000000" w:themeColor="text1"/>
              </w:rPr>
              <w:t xml:space="preserve">Dividing by </w:t>
            </w:r>
            <w:r w:rsidRPr="00DC6D55">
              <w:rPr>
                <w:rFonts w:ascii="Cambria Math" w:hAnsi="Cambria Math" w:cs="Cambria Math"/>
                <w:color w:val="000000" w:themeColor="text1"/>
              </w:rPr>
              <w:t>𝑛</w:t>
            </w:r>
            <w:r w:rsidRPr="00DC6D55">
              <w:rPr>
                <w:color w:val="000000" w:themeColor="text1"/>
              </w:rPr>
              <w:t>−1 instead of n results in a slightly larger value for the standard deviation, which better reflects the variability in the population from which the sample was drawn</w:t>
            </w:r>
          </w:p>
        </w:tc>
        <w:tc>
          <w:tcPr>
            <w:tcW w:w="3001" w:type="dxa"/>
          </w:tcPr>
          <w:p w14:paraId="2138E890" w14:textId="7C2E923D" w:rsidR="00DC6D55" w:rsidRPr="004A0C79" w:rsidRDefault="00DC6D55" w:rsidP="00E33210">
            <w:pPr>
              <w:rPr>
                <w:color w:val="000000" w:themeColor="text1"/>
              </w:rPr>
            </w:pPr>
            <w:r w:rsidRPr="00DC6D55">
              <w:rPr>
                <w:noProof/>
                <w:color w:val="000000" w:themeColor="text1"/>
              </w:rPr>
              <w:drawing>
                <wp:inline distT="0" distB="0" distL="0" distR="0" wp14:anchorId="21AD3855" wp14:editId="00FCF64A">
                  <wp:extent cx="1032553" cy="457200"/>
                  <wp:effectExtent l="0" t="0" r="0" b="0"/>
                  <wp:docPr id="18518477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1847782" name=""/>
                          <pic:cNvPicPr/>
                        </pic:nvPicPr>
                        <pic:blipFill>
                          <a:blip r:embed="rId10"/>
                          <a:stretch>
                            <a:fillRect/>
                          </a:stretch>
                        </pic:blipFill>
                        <pic:spPr>
                          <a:xfrm>
                            <a:off x="0" y="0"/>
                            <a:ext cx="1032553" cy="457200"/>
                          </a:xfrm>
                          <a:prstGeom prst="rect">
                            <a:avLst/>
                          </a:prstGeom>
                        </pic:spPr>
                      </pic:pic>
                    </a:graphicData>
                  </a:graphic>
                </wp:inline>
              </w:drawing>
            </w:r>
          </w:p>
        </w:tc>
        <w:tc>
          <w:tcPr>
            <w:tcW w:w="3209" w:type="dxa"/>
          </w:tcPr>
          <w:p w14:paraId="5DB16180" w14:textId="6DD4B8AB" w:rsidR="00DC6D55" w:rsidRDefault="00DC6D55" w:rsidP="00DC6D55">
            <w:pPr>
              <w:rPr>
                <w:color w:val="000000" w:themeColor="text1"/>
              </w:rPr>
            </w:pPr>
            <w:r w:rsidRPr="00DC6D55">
              <w:rPr>
                <w:color w:val="000000" w:themeColor="text1"/>
              </w:rPr>
              <w:t>This adjustment is known as Bessel's correction. The rationale behind this correction is to provide an unbiased estimate of the population standard deviation.</w:t>
            </w:r>
            <w:r>
              <w:t xml:space="preserve"> </w:t>
            </w:r>
          </w:p>
          <w:p w14:paraId="1F3EA0CD" w14:textId="74D772A6" w:rsidR="00DC6D55" w:rsidRDefault="00DC6D55" w:rsidP="00DC6D55">
            <w:pPr>
              <w:rPr>
                <w:color w:val="000000" w:themeColor="text1"/>
              </w:rPr>
            </w:pPr>
          </w:p>
        </w:tc>
      </w:tr>
      <w:tr w:rsidR="006D548B" w14:paraId="614BEA12" w14:textId="3B49AF8E" w:rsidTr="006D548B">
        <w:tc>
          <w:tcPr>
            <w:tcW w:w="1546" w:type="dxa"/>
          </w:tcPr>
          <w:p w14:paraId="01E418BE" w14:textId="3602941C" w:rsidR="004A0C79" w:rsidRDefault="004A0C79" w:rsidP="00E33210">
            <w:pPr>
              <w:rPr>
                <w:color w:val="000000" w:themeColor="text1"/>
              </w:rPr>
            </w:pPr>
            <w:r>
              <w:rPr>
                <w:color w:val="000000" w:themeColor="text1"/>
              </w:rPr>
              <w:t>Mean Absolute Deviation (Manhattan Norm, l1 – norm)</w:t>
            </w:r>
          </w:p>
        </w:tc>
        <w:tc>
          <w:tcPr>
            <w:tcW w:w="2679" w:type="dxa"/>
          </w:tcPr>
          <w:p w14:paraId="2695F104" w14:textId="4D8D2FA4" w:rsidR="004A0C79" w:rsidRDefault="004A0C79" w:rsidP="00E33210">
            <w:pPr>
              <w:rPr>
                <w:color w:val="000000" w:themeColor="text1"/>
              </w:rPr>
            </w:pPr>
            <w:r>
              <w:rPr>
                <w:color w:val="000000" w:themeColor="text1"/>
              </w:rPr>
              <w:t>Mean of absolute values of the deviation from the mean</w:t>
            </w:r>
          </w:p>
        </w:tc>
        <w:tc>
          <w:tcPr>
            <w:tcW w:w="3001" w:type="dxa"/>
          </w:tcPr>
          <w:p w14:paraId="0026DC6C" w14:textId="3AB15AF2" w:rsidR="004A0C79" w:rsidRDefault="00DC6D55" w:rsidP="00E33210">
            <w:pPr>
              <w:rPr>
                <w:color w:val="000000" w:themeColor="text1"/>
              </w:rPr>
            </w:pPr>
            <w:r w:rsidRPr="00DC6D55">
              <w:rPr>
                <w:noProof/>
                <w:color w:val="000000" w:themeColor="text1"/>
              </w:rPr>
              <w:drawing>
                <wp:inline distT="0" distB="0" distL="0" distR="0" wp14:anchorId="40FACC02" wp14:editId="3908869D">
                  <wp:extent cx="1163218" cy="457200"/>
                  <wp:effectExtent l="0" t="0" r="0" b="0"/>
                  <wp:docPr id="11879906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7990656" name=""/>
                          <pic:cNvPicPr/>
                        </pic:nvPicPr>
                        <pic:blipFill>
                          <a:blip r:embed="rId11"/>
                          <a:stretch>
                            <a:fillRect/>
                          </a:stretch>
                        </pic:blipFill>
                        <pic:spPr>
                          <a:xfrm>
                            <a:off x="0" y="0"/>
                            <a:ext cx="1163218" cy="457200"/>
                          </a:xfrm>
                          <a:prstGeom prst="rect">
                            <a:avLst/>
                          </a:prstGeom>
                        </pic:spPr>
                      </pic:pic>
                    </a:graphicData>
                  </a:graphic>
                </wp:inline>
              </w:drawing>
            </w:r>
          </w:p>
        </w:tc>
        <w:tc>
          <w:tcPr>
            <w:tcW w:w="3209" w:type="dxa"/>
          </w:tcPr>
          <w:p w14:paraId="14E0BF11" w14:textId="7E18E5C3" w:rsidR="004A0C79" w:rsidRDefault="00B3078F" w:rsidP="00E33210">
            <w:pPr>
              <w:rPr>
                <w:color w:val="000000" w:themeColor="text1"/>
              </w:rPr>
            </w:pPr>
            <w:r>
              <w:rPr>
                <w:color w:val="000000" w:themeColor="text1"/>
              </w:rPr>
              <w:t xml:space="preserve">SD emphasize the large </w:t>
            </w:r>
            <w:r w:rsidR="006D548B">
              <w:rPr>
                <w:color w:val="000000" w:themeColor="text1"/>
              </w:rPr>
              <w:t>deviation,</w:t>
            </w:r>
            <w:r>
              <w:rPr>
                <w:color w:val="000000" w:themeColor="text1"/>
              </w:rPr>
              <w:t xml:space="preserve"> but MAD won’t because its taking absolute values</w:t>
            </w:r>
          </w:p>
        </w:tc>
      </w:tr>
      <w:tr w:rsidR="006D548B" w14:paraId="0E626473" w14:textId="0D0EB8E9" w:rsidTr="006D548B">
        <w:tc>
          <w:tcPr>
            <w:tcW w:w="1546" w:type="dxa"/>
          </w:tcPr>
          <w:p w14:paraId="385FAE43" w14:textId="0DA176F6" w:rsidR="004A0C79" w:rsidRDefault="004A0C79" w:rsidP="00E33210">
            <w:pPr>
              <w:rPr>
                <w:color w:val="000000" w:themeColor="text1"/>
              </w:rPr>
            </w:pPr>
            <w:r>
              <w:rPr>
                <w:color w:val="000000" w:themeColor="text1"/>
              </w:rPr>
              <w:t>Median Absolute Deviation from Median</w:t>
            </w:r>
          </w:p>
        </w:tc>
        <w:tc>
          <w:tcPr>
            <w:tcW w:w="2679" w:type="dxa"/>
          </w:tcPr>
          <w:p w14:paraId="49AD09EB" w14:textId="7AFB8189" w:rsidR="004A0C79" w:rsidRDefault="006D548B" w:rsidP="00E33210">
            <w:pPr>
              <w:rPr>
                <w:color w:val="000000" w:themeColor="text1"/>
              </w:rPr>
            </w:pPr>
            <w:r>
              <w:rPr>
                <w:color w:val="000000" w:themeColor="text1"/>
              </w:rPr>
              <w:t xml:space="preserve">Robustness to outliers </w:t>
            </w:r>
          </w:p>
        </w:tc>
        <w:tc>
          <w:tcPr>
            <w:tcW w:w="3001" w:type="dxa"/>
          </w:tcPr>
          <w:p w14:paraId="2EE4E787" w14:textId="6EE260E9" w:rsidR="004A0C79" w:rsidRDefault="00B3078F" w:rsidP="00E33210">
            <w:pPr>
              <w:rPr>
                <w:color w:val="000000" w:themeColor="text1"/>
              </w:rPr>
            </w:pPr>
            <w:r w:rsidRPr="00B3078F">
              <w:rPr>
                <w:noProof/>
                <w:color w:val="000000" w:themeColor="text1"/>
              </w:rPr>
              <w:drawing>
                <wp:inline distT="0" distB="0" distL="0" distR="0" wp14:anchorId="7DACBD6E" wp14:editId="01A87A18">
                  <wp:extent cx="1283678" cy="274320"/>
                  <wp:effectExtent l="0" t="0" r="0" b="0"/>
                  <wp:docPr id="4851573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5157321" name=""/>
                          <pic:cNvPicPr/>
                        </pic:nvPicPr>
                        <pic:blipFill>
                          <a:blip r:embed="rId12"/>
                          <a:stretch>
                            <a:fillRect/>
                          </a:stretch>
                        </pic:blipFill>
                        <pic:spPr>
                          <a:xfrm>
                            <a:off x="0" y="0"/>
                            <a:ext cx="1283678" cy="274320"/>
                          </a:xfrm>
                          <a:prstGeom prst="rect">
                            <a:avLst/>
                          </a:prstGeom>
                        </pic:spPr>
                      </pic:pic>
                    </a:graphicData>
                  </a:graphic>
                </wp:inline>
              </w:drawing>
            </w:r>
          </w:p>
        </w:tc>
        <w:tc>
          <w:tcPr>
            <w:tcW w:w="3209" w:type="dxa"/>
          </w:tcPr>
          <w:p w14:paraId="08D86BEF" w14:textId="1DA56C51" w:rsidR="004A0C79" w:rsidRDefault="006D548B" w:rsidP="00E33210">
            <w:pPr>
              <w:rPr>
                <w:color w:val="000000" w:themeColor="text1"/>
              </w:rPr>
            </w:pPr>
            <w:r>
              <w:rPr>
                <w:color w:val="000000" w:themeColor="text1"/>
              </w:rPr>
              <w:t>Median of absolute values of the deviation from the median</w:t>
            </w:r>
          </w:p>
        </w:tc>
      </w:tr>
      <w:tr w:rsidR="006D548B" w14:paraId="7A98A141" w14:textId="71B16685" w:rsidTr="006D548B">
        <w:tc>
          <w:tcPr>
            <w:tcW w:w="1546" w:type="dxa"/>
          </w:tcPr>
          <w:p w14:paraId="6FB44EB7" w14:textId="1CDF6ACB" w:rsidR="004A0C79" w:rsidRDefault="004A0C79" w:rsidP="00E33210">
            <w:pPr>
              <w:rPr>
                <w:color w:val="000000" w:themeColor="text1"/>
              </w:rPr>
            </w:pPr>
            <w:r>
              <w:rPr>
                <w:color w:val="000000" w:themeColor="text1"/>
              </w:rPr>
              <w:t>Percentile</w:t>
            </w:r>
          </w:p>
        </w:tc>
        <w:tc>
          <w:tcPr>
            <w:tcW w:w="2679" w:type="dxa"/>
          </w:tcPr>
          <w:p w14:paraId="733CB27F" w14:textId="562C1B5E" w:rsidR="004A0C79" w:rsidRDefault="006D548B" w:rsidP="00E33210">
            <w:pPr>
              <w:rPr>
                <w:color w:val="000000" w:themeColor="text1"/>
              </w:rPr>
            </w:pPr>
            <w:r w:rsidRPr="006D548B">
              <w:rPr>
                <w:color w:val="000000" w:themeColor="text1"/>
              </w:rPr>
              <w:t xml:space="preserve">A percentile tells you where a certain value falls within a dataset when arranged in ascending order. </w:t>
            </w:r>
          </w:p>
        </w:tc>
        <w:tc>
          <w:tcPr>
            <w:tcW w:w="3001" w:type="dxa"/>
          </w:tcPr>
          <w:p w14:paraId="06F3E3D9" w14:textId="0AFD02DD" w:rsidR="004A0C79" w:rsidRDefault="006D548B" w:rsidP="00E33210">
            <w:pPr>
              <w:rPr>
                <w:color w:val="000000" w:themeColor="text1"/>
              </w:rPr>
            </w:pPr>
            <w:r w:rsidRPr="006D548B">
              <w:rPr>
                <w:noProof/>
                <w:color w:val="000000" w:themeColor="text1"/>
              </w:rPr>
              <w:drawing>
                <wp:inline distT="0" distB="0" distL="0" distR="0" wp14:anchorId="2763828C" wp14:editId="7AC6DFB6">
                  <wp:extent cx="2000250" cy="313206"/>
                  <wp:effectExtent l="0" t="0" r="0" b="0"/>
                  <wp:docPr id="9490023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9002318" name=""/>
                          <pic:cNvPicPr/>
                        </pic:nvPicPr>
                        <pic:blipFill>
                          <a:blip r:embed="rId13"/>
                          <a:stretch>
                            <a:fillRect/>
                          </a:stretch>
                        </pic:blipFill>
                        <pic:spPr>
                          <a:xfrm>
                            <a:off x="0" y="0"/>
                            <a:ext cx="2021923" cy="316600"/>
                          </a:xfrm>
                          <a:prstGeom prst="rect">
                            <a:avLst/>
                          </a:prstGeom>
                        </pic:spPr>
                      </pic:pic>
                    </a:graphicData>
                  </a:graphic>
                </wp:inline>
              </w:drawing>
            </w:r>
          </w:p>
        </w:tc>
        <w:tc>
          <w:tcPr>
            <w:tcW w:w="3209" w:type="dxa"/>
          </w:tcPr>
          <w:p w14:paraId="4FFA6D9C" w14:textId="77777777" w:rsidR="004A0C79" w:rsidRDefault="006D548B" w:rsidP="00E33210">
            <w:pPr>
              <w:rPr>
                <w:color w:val="000000" w:themeColor="text1"/>
              </w:rPr>
            </w:pPr>
            <w:r>
              <w:rPr>
                <w:color w:val="000000" w:themeColor="text1"/>
              </w:rPr>
              <w:t>Simple percentage calculation</w:t>
            </w:r>
          </w:p>
          <w:p w14:paraId="3DB6ED15" w14:textId="554BD2C3" w:rsidR="006D548B" w:rsidRDefault="006D548B" w:rsidP="00E33210">
            <w:pPr>
              <w:rPr>
                <w:color w:val="000000" w:themeColor="text1"/>
              </w:rPr>
            </w:pPr>
            <w:r w:rsidRPr="006D548B">
              <w:rPr>
                <w:color w:val="000000" w:themeColor="text1"/>
              </w:rPr>
              <w:t>For instance, if your score is at the 70th percentile, it means you've scored as well as or better than 70% of the other people in the dataset.</w:t>
            </w:r>
          </w:p>
        </w:tc>
      </w:tr>
      <w:tr w:rsidR="006D548B" w14:paraId="16838AD5" w14:textId="2DB226B5" w:rsidTr="006D548B">
        <w:tc>
          <w:tcPr>
            <w:tcW w:w="1546" w:type="dxa"/>
          </w:tcPr>
          <w:p w14:paraId="4C6F22D7" w14:textId="48361ADA" w:rsidR="004A0C79" w:rsidRDefault="004A0C79" w:rsidP="00E33210">
            <w:pPr>
              <w:rPr>
                <w:color w:val="000000" w:themeColor="text1"/>
              </w:rPr>
            </w:pPr>
            <w:r>
              <w:rPr>
                <w:color w:val="000000" w:themeColor="text1"/>
              </w:rPr>
              <w:t>Interquartile range</w:t>
            </w:r>
          </w:p>
        </w:tc>
        <w:tc>
          <w:tcPr>
            <w:tcW w:w="2679" w:type="dxa"/>
          </w:tcPr>
          <w:p w14:paraId="5E985F0E" w14:textId="4774619E" w:rsidR="004A0C79" w:rsidRDefault="004A0C79" w:rsidP="00E33210">
            <w:pPr>
              <w:rPr>
                <w:color w:val="000000" w:themeColor="text1"/>
              </w:rPr>
            </w:pPr>
            <w:r>
              <w:rPr>
                <w:color w:val="000000" w:themeColor="text1"/>
              </w:rPr>
              <w:t>The difference between 75</w:t>
            </w:r>
            <w:r w:rsidRPr="002F51E4">
              <w:rPr>
                <w:color w:val="000000" w:themeColor="text1"/>
                <w:vertAlign w:val="superscript"/>
              </w:rPr>
              <w:t>th</w:t>
            </w:r>
            <w:r>
              <w:rPr>
                <w:color w:val="000000" w:themeColor="text1"/>
              </w:rPr>
              <w:t xml:space="preserve"> percentile and 25</w:t>
            </w:r>
            <w:r w:rsidRPr="002F51E4">
              <w:rPr>
                <w:color w:val="000000" w:themeColor="text1"/>
                <w:vertAlign w:val="superscript"/>
              </w:rPr>
              <w:t>th</w:t>
            </w:r>
            <w:r>
              <w:rPr>
                <w:color w:val="000000" w:themeColor="text1"/>
              </w:rPr>
              <w:t xml:space="preserve"> percentile</w:t>
            </w:r>
          </w:p>
        </w:tc>
        <w:tc>
          <w:tcPr>
            <w:tcW w:w="3001" w:type="dxa"/>
          </w:tcPr>
          <w:p w14:paraId="12E17041" w14:textId="6659CDF7" w:rsidR="004A0C79" w:rsidRDefault="006D548B" w:rsidP="00E33210">
            <w:pPr>
              <w:rPr>
                <w:color w:val="000000" w:themeColor="text1"/>
              </w:rPr>
            </w:pPr>
            <w:r w:rsidRPr="006D548B">
              <w:rPr>
                <w:noProof/>
                <w:color w:val="000000" w:themeColor="text1"/>
              </w:rPr>
              <w:drawing>
                <wp:inline distT="0" distB="0" distL="0" distR="0" wp14:anchorId="1E3F6E40" wp14:editId="1F75CC1B">
                  <wp:extent cx="1409700" cy="319178"/>
                  <wp:effectExtent l="0" t="0" r="0" b="5080"/>
                  <wp:docPr id="490160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016045" name=""/>
                          <pic:cNvPicPr/>
                        </pic:nvPicPr>
                        <pic:blipFill>
                          <a:blip r:embed="rId14"/>
                          <a:stretch>
                            <a:fillRect/>
                          </a:stretch>
                        </pic:blipFill>
                        <pic:spPr>
                          <a:xfrm>
                            <a:off x="0" y="0"/>
                            <a:ext cx="1413499" cy="320038"/>
                          </a:xfrm>
                          <a:prstGeom prst="rect">
                            <a:avLst/>
                          </a:prstGeom>
                        </pic:spPr>
                      </pic:pic>
                    </a:graphicData>
                  </a:graphic>
                </wp:inline>
              </w:drawing>
            </w:r>
          </w:p>
        </w:tc>
        <w:tc>
          <w:tcPr>
            <w:tcW w:w="3209" w:type="dxa"/>
          </w:tcPr>
          <w:p w14:paraId="2683ACB2" w14:textId="6AD7F1C7" w:rsidR="004A0C79" w:rsidRDefault="006D548B" w:rsidP="00E33210">
            <w:pPr>
              <w:rPr>
                <w:color w:val="000000" w:themeColor="text1"/>
              </w:rPr>
            </w:pPr>
            <w:r w:rsidRPr="006D548B">
              <w:rPr>
                <w:color w:val="000000" w:themeColor="text1"/>
              </w:rPr>
              <w:t>This range represents where the bulk of the data lies, excluding the extremes.</w:t>
            </w:r>
          </w:p>
        </w:tc>
      </w:tr>
    </w:tbl>
    <w:p w14:paraId="0D03520C" w14:textId="77777777" w:rsidR="00E33210" w:rsidRPr="00E33210" w:rsidRDefault="00E33210" w:rsidP="00E33210">
      <w:pPr>
        <w:rPr>
          <w:color w:val="000000" w:themeColor="text1"/>
        </w:rPr>
      </w:pPr>
    </w:p>
    <w:p w14:paraId="1CE99A38" w14:textId="3C5FE275" w:rsidR="002F51E4" w:rsidRDefault="002F51E4" w:rsidP="002F51E4">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10</w:t>
      </w:r>
      <w:r w:rsidRPr="00413AB1">
        <w:rPr>
          <w:i/>
          <w:iCs/>
          <w:color w:val="7F7F7F" w:themeColor="text1" w:themeTint="80"/>
          <w:sz w:val="24"/>
          <w:szCs w:val="24"/>
        </w:rPr>
        <w:t xml:space="preserve">/2024 Up to Page </w:t>
      </w:r>
      <w:r>
        <w:rPr>
          <w:i/>
          <w:iCs/>
          <w:color w:val="7F7F7F" w:themeColor="text1" w:themeTint="80"/>
          <w:sz w:val="24"/>
          <w:szCs w:val="24"/>
        </w:rPr>
        <w:t>14 (Additional notes pending)</w:t>
      </w:r>
    </w:p>
    <w:p w14:paraId="144E60C5" w14:textId="72313DE9" w:rsidR="006D548B" w:rsidRPr="00413AB1" w:rsidRDefault="006D548B" w:rsidP="006D548B">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11</w:t>
      </w:r>
      <w:r w:rsidRPr="00413AB1">
        <w:rPr>
          <w:i/>
          <w:iCs/>
          <w:color w:val="7F7F7F" w:themeColor="text1" w:themeTint="80"/>
          <w:sz w:val="24"/>
          <w:szCs w:val="24"/>
        </w:rPr>
        <w:t xml:space="preserve">/2024 Up to Page </w:t>
      </w:r>
      <w:r>
        <w:rPr>
          <w:i/>
          <w:iCs/>
          <w:color w:val="7F7F7F" w:themeColor="text1" w:themeTint="80"/>
          <w:sz w:val="24"/>
          <w:szCs w:val="24"/>
        </w:rPr>
        <w:t>14 (Additional notes updated with why and formula explanation)</w:t>
      </w:r>
    </w:p>
    <w:p w14:paraId="2EA53E28" w14:textId="77777777" w:rsidR="006D548B" w:rsidRPr="00413AB1" w:rsidRDefault="006D548B" w:rsidP="002F51E4">
      <w:pPr>
        <w:rPr>
          <w:i/>
          <w:iCs/>
          <w:color w:val="7F7F7F" w:themeColor="text1" w:themeTint="80"/>
          <w:sz w:val="24"/>
          <w:szCs w:val="24"/>
        </w:rPr>
      </w:pPr>
    </w:p>
    <w:p w14:paraId="6015A89F" w14:textId="4EAC079E" w:rsidR="00B106F2" w:rsidRPr="009B1003" w:rsidRDefault="009B1003">
      <w:pPr>
        <w:rPr>
          <w:b/>
          <w:bCs/>
          <w:color w:val="000000" w:themeColor="text1"/>
        </w:rPr>
      </w:pPr>
      <w:r w:rsidRPr="009B1003">
        <w:rPr>
          <w:b/>
          <w:bCs/>
          <w:color w:val="000000" w:themeColor="text1"/>
        </w:rPr>
        <w:t>Degrees of freedom and n or n – 1?</w:t>
      </w:r>
    </w:p>
    <w:p w14:paraId="62E0BCFC" w14:textId="094E77A3" w:rsidR="009B1003" w:rsidRDefault="009B1003" w:rsidP="009B1003">
      <w:pPr>
        <w:rPr>
          <w:color w:val="000000" w:themeColor="text1"/>
        </w:rPr>
      </w:pPr>
      <w:r w:rsidRPr="009B1003">
        <w:rPr>
          <w:color w:val="000000" w:themeColor="text1"/>
        </w:rPr>
        <w:t>whether you divide by n or n – 1. It is based on the premise that you want to make estimates about a population, based on a sample.</w:t>
      </w:r>
      <w:r>
        <w:rPr>
          <w:color w:val="000000" w:themeColor="text1"/>
        </w:rPr>
        <w:t xml:space="preserve"> </w:t>
      </w:r>
      <w:r w:rsidRPr="009B1003">
        <w:rPr>
          <w:color w:val="000000" w:themeColor="text1"/>
        </w:rPr>
        <w:t>If you use the intuitive denominator of n in the variance formula, you will underesti</w:t>
      </w:r>
      <w:r>
        <w:rPr>
          <w:color w:val="000000" w:themeColor="text1"/>
        </w:rPr>
        <w:t>m</w:t>
      </w:r>
      <w:r w:rsidRPr="009B1003">
        <w:rPr>
          <w:color w:val="000000" w:themeColor="text1"/>
        </w:rPr>
        <w:t>ate the true value of the variance and the standard deviation in the population. This</w:t>
      </w:r>
      <w:r>
        <w:rPr>
          <w:color w:val="000000" w:themeColor="text1"/>
        </w:rPr>
        <w:t xml:space="preserve"> </w:t>
      </w:r>
      <w:r w:rsidRPr="009B1003">
        <w:rPr>
          <w:color w:val="000000" w:themeColor="text1"/>
        </w:rPr>
        <w:t xml:space="preserve">is </w:t>
      </w:r>
      <w:r>
        <w:rPr>
          <w:color w:val="000000" w:themeColor="text1"/>
        </w:rPr>
        <w:t>r</w:t>
      </w:r>
      <w:r w:rsidRPr="009B1003">
        <w:rPr>
          <w:color w:val="000000" w:themeColor="text1"/>
        </w:rPr>
        <w:t>eferred to as a biased estimate. However, if you divide by n – 1 instead of n, the</w:t>
      </w:r>
      <w:r>
        <w:rPr>
          <w:color w:val="000000" w:themeColor="text1"/>
        </w:rPr>
        <w:t xml:space="preserve"> </w:t>
      </w:r>
      <w:r w:rsidRPr="009B1003">
        <w:rPr>
          <w:color w:val="000000" w:themeColor="text1"/>
        </w:rPr>
        <w:t>variance becomes an unbiased estimate</w:t>
      </w:r>
      <w:r>
        <w:rPr>
          <w:color w:val="000000" w:themeColor="text1"/>
        </w:rPr>
        <w:t>.</w:t>
      </w:r>
    </w:p>
    <w:p w14:paraId="25C36E81" w14:textId="7614D88D" w:rsidR="009B1003" w:rsidRDefault="009B1003" w:rsidP="009B1003">
      <w:r>
        <w:t>To fully explain why using n leads to a biased estimate involves the notion of degrees of freedom, which considers the number of constraints in computing an estimate. In this case, there are n – 1 degrees of freedom since there is one constraint: the standard deviation depends on calculating the sample mean. For most problems, data scientists do not need to worry about degrees of freedom.</w:t>
      </w:r>
    </w:p>
    <w:p w14:paraId="00943C96" w14:textId="77777777" w:rsidR="00C71176" w:rsidRDefault="00C71176" w:rsidP="009B1003">
      <w:r>
        <w:t xml:space="preserve">Notes: </w:t>
      </w:r>
    </w:p>
    <w:p w14:paraId="47A68EB5" w14:textId="36A8B0D2" w:rsidR="009B1003" w:rsidRDefault="00C71176" w:rsidP="00C71176">
      <w:pPr>
        <w:pStyle w:val="ListParagraph"/>
        <w:numPr>
          <w:ilvl w:val="0"/>
          <w:numId w:val="3"/>
        </w:numPr>
      </w:pPr>
      <w:r>
        <w:t>Even for normal distribution the calculation of SD, MAD, Median AD are different.</w:t>
      </w:r>
    </w:p>
    <w:p w14:paraId="5A5339E0" w14:textId="36C8EF5E" w:rsidR="00C71176" w:rsidRDefault="00C71176" w:rsidP="00C71176">
      <w:pPr>
        <w:pStyle w:val="ListParagraph"/>
        <w:numPr>
          <w:ilvl w:val="0"/>
          <w:numId w:val="3"/>
        </w:numPr>
      </w:pPr>
      <w:r>
        <w:t>The percentile is essentially the same as a quantile, with quantiles indexed by fractions (so the .8 quantile is the same as the 80th percentile).</w:t>
      </w:r>
    </w:p>
    <w:p w14:paraId="73E0BCDC" w14:textId="2BAB36DB" w:rsidR="00C71176" w:rsidRDefault="00C71176" w:rsidP="009B1003">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12</w:t>
      </w:r>
      <w:r w:rsidRPr="00413AB1">
        <w:rPr>
          <w:i/>
          <w:iCs/>
          <w:color w:val="7F7F7F" w:themeColor="text1" w:themeTint="80"/>
          <w:sz w:val="24"/>
          <w:szCs w:val="24"/>
        </w:rPr>
        <w:t xml:space="preserve">/2024 Up to Page </w:t>
      </w:r>
      <w:r>
        <w:rPr>
          <w:i/>
          <w:iCs/>
          <w:color w:val="7F7F7F" w:themeColor="text1" w:themeTint="80"/>
          <w:sz w:val="24"/>
          <w:szCs w:val="24"/>
        </w:rPr>
        <w:t>17</w:t>
      </w:r>
    </w:p>
    <w:p w14:paraId="56194708" w14:textId="406AE205" w:rsidR="00187F1D" w:rsidRPr="00187F1D" w:rsidRDefault="00187F1D" w:rsidP="009B1003">
      <w:pPr>
        <w:rPr>
          <w:color w:val="7030A0"/>
          <w:sz w:val="24"/>
          <w:szCs w:val="24"/>
        </w:rPr>
      </w:pPr>
      <w:r w:rsidRPr="00FB401F">
        <w:rPr>
          <w:color w:val="7030A0"/>
          <w:sz w:val="24"/>
          <w:szCs w:val="24"/>
        </w:rPr>
        <w:t>[</w:t>
      </w:r>
      <w:r>
        <w:rPr>
          <w:color w:val="7030A0"/>
          <w:sz w:val="24"/>
          <w:szCs w:val="24"/>
        </w:rPr>
        <w:t>Refer Estimates of Variability in Python Notebooks</w:t>
      </w:r>
      <w:r w:rsidRPr="00FB401F">
        <w:rPr>
          <w:color w:val="7030A0"/>
          <w:sz w:val="24"/>
          <w:szCs w:val="24"/>
        </w:rPr>
        <w:t>]</w:t>
      </w:r>
    </w:p>
    <w:p w14:paraId="478BECC5" w14:textId="6AB888ED" w:rsidR="00187F1D" w:rsidRPr="009F23F6" w:rsidRDefault="00187F1D" w:rsidP="00187F1D">
      <w:pPr>
        <w:rPr>
          <w:i/>
          <w:iCs/>
          <w:color w:val="7F7F7F" w:themeColor="text1" w:themeTint="80"/>
          <w:sz w:val="24"/>
          <w:szCs w:val="24"/>
        </w:rPr>
      </w:pPr>
      <w:r w:rsidRPr="00413AB1">
        <w:rPr>
          <w:i/>
          <w:iCs/>
          <w:color w:val="7F7F7F" w:themeColor="text1" w:themeTint="80"/>
          <w:sz w:val="24"/>
          <w:szCs w:val="24"/>
        </w:rPr>
        <w:t>------------------- 5/</w:t>
      </w:r>
      <w:r w:rsidR="009F23F6">
        <w:rPr>
          <w:i/>
          <w:iCs/>
          <w:color w:val="7F7F7F" w:themeColor="text1" w:themeTint="80"/>
          <w:sz w:val="24"/>
          <w:szCs w:val="24"/>
        </w:rPr>
        <w:t>13</w:t>
      </w:r>
      <w:r w:rsidRPr="00413AB1">
        <w:rPr>
          <w:i/>
          <w:iCs/>
          <w:color w:val="7F7F7F" w:themeColor="text1" w:themeTint="80"/>
          <w:sz w:val="24"/>
          <w:szCs w:val="24"/>
        </w:rPr>
        <w:t xml:space="preserve">/2024 Up to Page </w:t>
      </w:r>
      <w:r>
        <w:rPr>
          <w:i/>
          <w:iCs/>
          <w:color w:val="7F7F7F" w:themeColor="text1" w:themeTint="80"/>
          <w:sz w:val="24"/>
          <w:szCs w:val="24"/>
        </w:rPr>
        <w:t>18</w:t>
      </w:r>
    </w:p>
    <w:p w14:paraId="713D68AD" w14:textId="77777777" w:rsidR="009F23F6" w:rsidRDefault="009F23F6" w:rsidP="009B1003">
      <w:pPr>
        <w:rPr>
          <w:b/>
          <w:bCs/>
          <w:color w:val="000000" w:themeColor="text1"/>
          <w:sz w:val="28"/>
          <w:szCs w:val="28"/>
        </w:rPr>
      </w:pPr>
    </w:p>
    <w:p w14:paraId="14A7B956" w14:textId="77777777" w:rsidR="009F23F6" w:rsidRDefault="009F23F6" w:rsidP="009B1003">
      <w:pPr>
        <w:rPr>
          <w:b/>
          <w:bCs/>
          <w:color w:val="000000" w:themeColor="text1"/>
          <w:sz w:val="28"/>
          <w:szCs w:val="28"/>
        </w:rPr>
      </w:pPr>
    </w:p>
    <w:p w14:paraId="50C3D19D" w14:textId="77777777" w:rsidR="009F23F6" w:rsidRDefault="009F23F6" w:rsidP="009B1003">
      <w:pPr>
        <w:rPr>
          <w:b/>
          <w:bCs/>
          <w:color w:val="000000" w:themeColor="text1"/>
          <w:sz w:val="28"/>
          <w:szCs w:val="28"/>
        </w:rPr>
      </w:pPr>
    </w:p>
    <w:p w14:paraId="45F3DB8E" w14:textId="77777777" w:rsidR="009F23F6" w:rsidRDefault="009F23F6" w:rsidP="009B1003">
      <w:pPr>
        <w:rPr>
          <w:b/>
          <w:bCs/>
          <w:color w:val="000000" w:themeColor="text1"/>
          <w:sz w:val="28"/>
          <w:szCs w:val="28"/>
        </w:rPr>
      </w:pPr>
    </w:p>
    <w:p w14:paraId="640791D2" w14:textId="77777777" w:rsidR="009F23F6" w:rsidRDefault="009F23F6" w:rsidP="009B1003">
      <w:pPr>
        <w:rPr>
          <w:b/>
          <w:bCs/>
          <w:color w:val="000000" w:themeColor="text1"/>
          <w:sz w:val="28"/>
          <w:szCs w:val="28"/>
        </w:rPr>
      </w:pPr>
    </w:p>
    <w:p w14:paraId="5E04BEC5" w14:textId="77777777" w:rsidR="009F23F6" w:rsidRDefault="009F23F6" w:rsidP="009B1003">
      <w:pPr>
        <w:rPr>
          <w:b/>
          <w:bCs/>
          <w:color w:val="000000" w:themeColor="text1"/>
          <w:sz w:val="28"/>
          <w:szCs w:val="28"/>
        </w:rPr>
      </w:pPr>
    </w:p>
    <w:p w14:paraId="5A1B1B9D" w14:textId="77777777" w:rsidR="009F23F6" w:rsidRDefault="009F23F6" w:rsidP="009B1003">
      <w:pPr>
        <w:rPr>
          <w:b/>
          <w:bCs/>
          <w:color w:val="000000" w:themeColor="text1"/>
          <w:sz w:val="28"/>
          <w:szCs w:val="28"/>
        </w:rPr>
      </w:pPr>
    </w:p>
    <w:p w14:paraId="451033B8" w14:textId="77777777" w:rsidR="009F23F6" w:rsidRDefault="009F23F6" w:rsidP="009B1003">
      <w:pPr>
        <w:rPr>
          <w:b/>
          <w:bCs/>
          <w:color w:val="000000" w:themeColor="text1"/>
          <w:sz w:val="28"/>
          <w:szCs w:val="28"/>
        </w:rPr>
      </w:pPr>
    </w:p>
    <w:p w14:paraId="358DCEA0" w14:textId="77777777" w:rsidR="009F23F6" w:rsidRDefault="009F23F6" w:rsidP="009B1003">
      <w:pPr>
        <w:rPr>
          <w:b/>
          <w:bCs/>
          <w:color w:val="000000" w:themeColor="text1"/>
          <w:sz w:val="28"/>
          <w:szCs w:val="28"/>
        </w:rPr>
      </w:pPr>
    </w:p>
    <w:p w14:paraId="5E347BB2" w14:textId="77777777" w:rsidR="009F23F6" w:rsidRDefault="009F23F6" w:rsidP="009B1003">
      <w:pPr>
        <w:rPr>
          <w:b/>
          <w:bCs/>
          <w:color w:val="000000" w:themeColor="text1"/>
          <w:sz w:val="28"/>
          <w:szCs w:val="28"/>
        </w:rPr>
      </w:pPr>
    </w:p>
    <w:p w14:paraId="51BF6365" w14:textId="77777777" w:rsidR="009F23F6" w:rsidRDefault="009F23F6" w:rsidP="009B1003">
      <w:pPr>
        <w:rPr>
          <w:b/>
          <w:bCs/>
          <w:color w:val="000000" w:themeColor="text1"/>
          <w:sz w:val="28"/>
          <w:szCs w:val="28"/>
        </w:rPr>
      </w:pPr>
    </w:p>
    <w:p w14:paraId="773A159B" w14:textId="77777777" w:rsidR="009F23F6" w:rsidRDefault="009F23F6" w:rsidP="009B1003">
      <w:pPr>
        <w:rPr>
          <w:b/>
          <w:bCs/>
          <w:color w:val="000000" w:themeColor="text1"/>
          <w:sz w:val="28"/>
          <w:szCs w:val="28"/>
        </w:rPr>
      </w:pPr>
    </w:p>
    <w:p w14:paraId="14AA4FD4" w14:textId="365508A9" w:rsidR="009B1003" w:rsidRPr="0009652A" w:rsidRDefault="0009652A" w:rsidP="009B1003">
      <w:pPr>
        <w:rPr>
          <w:b/>
          <w:bCs/>
          <w:color w:val="000000" w:themeColor="text1"/>
          <w:sz w:val="28"/>
          <w:szCs w:val="28"/>
        </w:rPr>
      </w:pPr>
      <w:r w:rsidRPr="0009652A">
        <w:rPr>
          <w:b/>
          <w:bCs/>
          <w:color w:val="000000" w:themeColor="text1"/>
          <w:sz w:val="28"/>
          <w:szCs w:val="28"/>
        </w:rPr>
        <w:lastRenderedPageBreak/>
        <w:t>Explore Data Distribution</w:t>
      </w:r>
    </w:p>
    <w:tbl>
      <w:tblPr>
        <w:tblStyle w:val="TableGrid"/>
        <w:tblW w:w="0" w:type="auto"/>
        <w:tblLook w:val="04A0" w:firstRow="1" w:lastRow="0" w:firstColumn="1" w:lastColumn="0" w:noHBand="0" w:noVBand="1"/>
      </w:tblPr>
      <w:tblGrid>
        <w:gridCol w:w="2050"/>
        <w:gridCol w:w="4084"/>
        <w:gridCol w:w="3216"/>
      </w:tblGrid>
      <w:tr w:rsidR="009F23F6" w14:paraId="2349F979" w14:textId="3A10A4E4" w:rsidTr="009F23F6">
        <w:tc>
          <w:tcPr>
            <w:tcW w:w="2050" w:type="dxa"/>
          </w:tcPr>
          <w:p w14:paraId="0EE0B9BB" w14:textId="4B24A6B1" w:rsidR="0009652A" w:rsidRDefault="0009652A">
            <w:pPr>
              <w:rPr>
                <w:color w:val="000000" w:themeColor="text1"/>
              </w:rPr>
            </w:pPr>
            <w:r>
              <w:rPr>
                <w:color w:val="000000" w:themeColor="text1"/>
              </w:rPr>
              <w:t>Key Term</w:t>
            </w:r>
          </w:p>
        </w:tc>
        <w:tc>
          <w:tcPr>
            <w:tcW w:w="4084" w:type="dxa"/>
          </w:tcPr>
          <w:p w14:paraId="5E41F467" w14:textId="5C044ECC" w:rsidR="0009652A" w:rsidRDefault="0009652A">
            <w:pPr>
              <w:rPr>
                <w:color w:val="000000" w:themeColor="text1"/>
              </w:rPr>
            </w:pPr>
            <w:r>
              <w:rPr>
                <w:color w:val="000000" w:themeColor="text1"/>
              </w:rPr>
              <w:t>Usage</w:t>
            </w:r>
          </w:p>
        </w:tc>
        <w:tc>
          <w:tcPr>
            <w:tcW w:w="3216" w:type="dxa"/>
          </w:tcPr>
          <w:p w14:paraId="2B928D6E" w14:textId="1CA6EFFF" w:rsidR="0009652A" w:rsidRDefault="0009652A">
            <w:pPr>
              <w:rPr>
                <w:color w:val="000000" w:themeColor="text1"/>
              </w:rPr>
            </w:pPr>
            <w:r>
              <w:rPr>
                <w:color w:val="000000" w:themeColor="text1"/>
              </w:rPr>
              <w:t>visual</w:t>
            </w:r>
          </w:p>
        </w:tc>
      </w:tr>
      <w:tr w:rsidR="009F23F6" w14:paraId="06F77EF2" w14:textId="304888A8" w:rsidTr="009F23F6">
        <w:tc>
          <w:tcPr>
            <w:tcW w:w="2050" w:type="dxa"/>
          </w:tcPr>
          <w:p w14:paraId="67F45991" w14:textId="09747792" w:rsidR="0009652A" w:rsidRDefault="0009652A">
            <w:pPr>
              <w:rPr>
                <w:color w:val="000000" w:themeColor="text1"/>
              </w:rPr>
            </w:pPr>
            <w:r>
              <w:rPr>
                <w:color w:val="000000" w:themeColor="text1"/>
              </w:rPr>
              <w:t>Box Plot</w:t>
            </w:r>
          </w:p>
        </w:tc>
        <w:tc>
          <w:tcPr>
            <w:tcW w:w="4084" w:type="dxa"/>
          </w:tcPr>
          <w:p w14:paraId="241CFBE0" w14:textId="75765C4A" w:rsidR="0009652A" w:rsidRPr="0009652A" w:rsidRDefault="0009652A" w:rsidP="0009652A">
            <w:pPr>
              <w:pStyle w:val="ListParagraph"/>
              <w:numPr>
                <w:ilvl w:val="0"/>
                <w:numId w:val="5"/>
              </w:numPr>
              <w:rPr>
                <w:color w:val="000000" w:themeColor="text1"/>
              </w:rPr>
            </w:pPr>
            <w:r w:rsidRPr="0009652A">
              <w:rPr>
                <w:color w:val="000000" w:themeColor="text1"/>
              </w:rPr>
              <w:t>Helps to identify the quartiles, Interquartile, median, find outliers</w:t>
            </w:r>
          </w:p>
        </w:tc>
        <w:tc>
          <w:tcPr>
            <w:tcW w:w="3216" w:type="dxa"/>
          </w:tcPr>
          <w:p w14:paraId="69AF6ABF" w14:textId="265A1553" w:rsidR="0009652A" w:rsidRDefault="0009652A" w:rsidP="009F23F6">
            <w:pPr>
              <w:jc w:val="center"/>
              <w:rPr>
                <w:color w:val="000000" w:themeColor="text1"/>
              </w:rPr>
            </w:pPr>
            <w:r>
              <w:rPr>
                <w:noProof/>
              </w:rPr>
              <w:drawing>
                <wp:inline distT="0" distB="0" distL="0" distR="0" wp14:anchorId="06DA7828" wp14:editId="75CFCBD1">
                  <wp:extent cx="1778000" cy="1244581"/>
                  <wp:effectExtent l="0" t="0" r="0" b="0"/>
                  <wp:docPr id="88014661" name="Picture 1" descr="Box Plot - Simply explained - DATAt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ox Plot - Simply explained - DATAtab"/>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781027" cy="1246700"/>
                          </a:xfrm>
                          <a:prstGeom prst="rect">
                            <a:avLst/>
                          </a:prstGeom>
                          <a:noFill/>
                          <a:ln>
                            <a:noFill/>
                          </a:ln>
                        </pic:spPr>
                      </pic:pic>
                    </a:graphicData>
                  </a:graphic>
                </wp:inline>
              </w:drawing>
            </w:r>
          </w:p>
        </w:tc>
      </w:tr>
      <w:tr w:rsidR="009F23F6" w14:paraId="68512CDE" w14:textId="099F19CD" w:rsidTr="009F23F6">
        <w:tc>
          <w:tcPr>
            <w:tcW w:w="2050" w:type="dxa"/>
          </w:tcPr>
          <w:p w14:paraId="5FCDB0BA" w14:textId="6A70EE57" w:rsidR="0009652A" w:rsidRDefault="0009652A">
            <w:pPr>
              <w:rPr>
                <w:color w:val="000000" w:themeColor="text1"/>
              </w:rPr>
            </w:pPr>
            <w:r>
              <w:rPr>
                <w:color w:val="000000" w:themeColor="text1"/>
              </w:rPr>
              <w:t>Frequency Table</w:t>
            </w:r>
          </w:p>
        </w:tc>
        <w:tc>
          <w:tcPr>
            <w:tcW w:w="4084" w:type="dxa"/>
          </w:tcPr>
          <w:p w14:paraId="58E8A646" w14:textId="77777777" w:rsidR="0009652A" w:rsidRPr="0009652A" w:rsidRDefault="0009652A" w:rsidP="0009652A">
            <w:pPr>
              <w:pStyle w:val="ListParagraph"/>
              <w:numPr>
                <w:ilvl w:val="0"/>
                <w:numId w:val="4"/>
              </w:numPr>
              <w:rPr>
                <w:color w:val="000000" w:themeColor="text1"/>
              </w:rPr>
            </w:pPr>
            <w:r w:rsidRPr="0009652A">
              <w:rPr>
                <w:color w:val="000000" w:themeColor="text1"/>
              </w:rPr>
              <w:t xml:space="preserve">Able to find how frequent or the count of category or intervals in a dataset. </w:t>
            </w:r>
          </w:p>
          <w:p w14:paraId="6EC67562" w14:textId="4E922D82" w:rsidR="0009652A" w:rsidRPr="0009652A" w:rsidRDefault="0009652A" w:rsidP="0009652A">
            <w:pPr>
              <w:pStyle w:val="ListParagraph"/>
              <w:numPr>
                <w:ilvl w:val="0"/>
                <w:numId w:val="4"/>
              </w:numPr>
              <w:rPr>
                <w:color w:val="000000" w:themeColor="text1"/>
              </w:rPr>
            </w:pPr>
            <w:r w:rsidRPr="0009652A">
              <w:rPr>
                <w:color w:val="000000" w:themeColor="text1"/>
              </w:rPr>
              <w:t xml:space="preserve">Helps to summarize data. </w:t>
            </w:r>
          </w:p>
          <w:p w14:paraId="7101ACDA" w14:textId="639BE5A9" w:rsidR="0009652A" w:rsidRPr="0009652A" w:rsidRDefault="0009652A" w:rsidP="0009652A">
            <w:pPr>
              <w:pStyle w:val="ListParagraph"/>
              <w:numPr>
                <w:ilvl w:val="0"/>
                <w:numId w:val="4"/>
              </w:numPr>
              <w:rPr>
                <w:color w:val="000000" w:themeColor="text1"/>
              </w:rPr>
            </w:pPr>
            <w:r w:rsidRPr="0009652A">
              <w:rPr>
                <w:color w:val="000000" w:themeColor="text1"/>
              </w:rPr>
              <w:t>Further helps to plot Bar and pie charts.</w:t>
            </w:r>
          </w:p>
        </w:tc>
        <w:tc>
          <w:tcPr>
            <w:tcW w:w="3216" w:type="dxa"/>
          </w:tcPr>
          <w:p w14:paraId="37AD7CFA" w14:textId="2FBF67F4" w:rsidR="0009652A" w:rsidRDefault="0009652A" w:rsidP="009F23F6">
            <w:pPr>
              <w:jc w:val="center"/>
              <w:rPr>
                <w:color w:val="000000" w:themeColor="text1"/>
              </w:rPr>
            </w:pPr>
            <w:r>
              <w:rPr>
                <w:noProof/>
              </w:rPr>
              <w:drawing>
                <wp:inline distT="0" distB="0" distL="0" distR="0" wp14:anchorId="41DA7907" wp14:editId="705300FD">
                  <wp:extent cx="1778000" cy="1542643"/>
                  <wp:effectExtent l="0" t="0" r="0" b="635"/>
                  <wp:docPr id="1274276727" name="Picture 2" descr="Frequency Table: How to Make &amp; Examples - Statistics By Ji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requency Table: How to Make &amp; Examples - Statistics By Jim"/>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784839" cy="1548577"/>
                          </a:xfrm>
                          <a:prstGeom prst="rect">
                            <a:avLst/>
                          </a:prstGeom>
                          <a:noFill/>
                          <a:ln>
                            <a:noFill/>
                          </a:ln>
                        </pic:spPr>
                      </pic:pic>
                    </a:graphicData>
                  </a:graphic>
                </wp:inline>
              </w:drawing>
            </w:r>
          </w:p>
        </w:tc>
      </w:tr>
      <w:tr w:rsidR="009F23F6" w14:paraId="785F8F64" w14:textId="15A062CE" w:rsidTr="009F23F6">
        <w:tc>
          <w:tcPr>
            <w:tcW w:w="2050" w:type="dxa"/>
          </w:tcPr>
          <w:p w14:paraId="0D331C4A" w14:textId="322B1FBD" w:rsidR="0009652A" w:rsidRDefault="0009652A">
            <w:pPr>
              <w:rPr>
                <w:color w:val="000000" w:themeColor="text1"/>
              </w:rPr>
            </w:pPr>
            <w:r>
              <w:rPr>
                <w:color w:val="000000" w:themeColor="text1"/>
              </w:rPr>
              <w:t>Histogram</w:t>
            </w:r>
          </w:p>
        </w:tc>
        <w:tc>
          <w:tcPr>
            <w:tcW w:w="4084" w:type="dxa"/>
          </w:tcPr>
          <w:p w14:paraId="15FDD37F" w14:textId="77777777" w:rsidR="0009652A" w:rsidRDefault="0009652A">
            <w:pPr>
              <w:rPr>
                <w:color w:val="000000" w:themeColor="text1"/>
              </w:rPr>
            </w:pPr>
            <w:r>
              <w:rPr>
                <w:color w:val="000000" w:themeColor="text1"/>
              </w:rPr>
              <w:t>Visual representation of data distribution, the bar height says how frequence of the data occur.</w:t>
            </w:r>
          </w:p>
          <w:p w14:paraId="417EF2B5" w14:textId="77777777" w:rsidR="009F23F6" w:rsidRDefault="009F23F6">
            <w:pPr>
              <w:rPr>
                <w:color w:val="000000" w:themeColor="text1"/>
              </w:rPr>
            </w:pPr>
          </w:p>
          <w:p w14:paraId="7CD0FBFA" w14:textId="607337E9" w:rsidR="009F23F6" w:rsidRDefault="009F23F6">
            <w:pPr>
              <w:rPr>
                <w:color w:val="000000" w:themeColor="text1"/>
              </w:rPr>
            </w:pPr>
            <w:r>
              <w:rPr>
                <w:color w:val="000000" w:themeColor="text1"/>
              </w:rPr>
              <w:t>Uses bins to represent frequency of observations.</w:t>
            </w:r>
          </w:p>
        </w:tc>
        <w:tc>
          <w:tcPr>
            <w:tcW w:w="3216" w:type="dxa"/>
          </w:tcPr>
          <w:p w14:paraId="44FB4676" w14:textId="2C027626" w:rsidR="0009652A" w:rsidRDefault="009F23F6" w:rsidP="009F23F6">
            <w:pPr>
              <w:jc w:val="center"/>
              <w:rPr>
                <w:color w:val="000000" w:themeColor="text1"/>
              </w:rPr>
            </w:pPr>
            <w:r>
              <w:rPr>
                <w:noProof/>
              </w:rPr>
              <w:drawing>
                <wp:inline distT="0" distB="0" distL="0" distR="0" wp14:anchorId="6C6BE8F3" wp14:editId="2BF8664B">
                  <wp:extent cx="1898785" cy="1280160"/>
                  <wp:effectExtent l="0" t="0" r="6350" b="0"/>
                  <wp:docPr id="147661209" name="Picture 3" descr="Histograms Unveiled: Analyzing Numeric Distribu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istograms Unveiled: Analyzing Numeric Distribution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98785" cy="1280160"/>
                          </a:xfrm>
                          <a:prstGeom prst="rect">
                            <a:avLst/>
                          </a:prstGeom>
                          <a:noFill/>
                          <a:ln>
                            <a:noFill/>
                          </a:ln>
                        </pic:spPr>
                      </pic:pic>
                    </a:graphicData>
                  </a:graphic>
                </wp:inline>
              </w:drawing>
            </w:r>
          </w:p>
        </w:tc>
      </w:tr>
      <w:tr w:rsidR="009F23F6" w14:paraId="51572B86" w14:textId="76CAFD99" w:rsidTr="009F23F6">
        <w:tc>
          <w:tcPr>
            <w:tcW w:w="2050" w:type="dxa"/>
          </w:tcPr>
          <w:p w14:paraId="6ECBE8AB" w14:textId="79195AE3" w:rsidR="0009652A" w:rsidRDefault="0009652A">
            <w:pPr>
              <w:rPr>
                <w:color w:val="000000" w:themeColor="text1"/>
              </w:rPr>
            </w:pPr>
            <w:r>
              <w:rPr>
                <w:color w:val="000000" w:themeColor="text1"/>
              </w:rPr>
              <w:t>Density Plot</w:t>
            </w:r>
          </w:p>
        </w:tc>
        <w:tc>
          <w:tcPr>
            <w:tcW w:w="4084" w:type="dxa"/>
          </w:tcPr>
          <w:p w14:paraId="65E7C69D" w14:textId="77777777" w:rsidR="0009652A" w:rsidRDefault="009F23F6">
            <w:r>
              <w:t>A smoothed version of the histogram, often based on a kernel density estimate.</w:t>
            </w:r>
          </w:p>
          <w:p w14:paraId="3A295DE4" w14:textId="77777777" w:rsidR="009F23F6" w:rsidRDefault="009F23F6"/>
          <w:p w14:paraId="2BD51797" w14:textId="7E91056B" w:rsidR="009F23F6" w:rsidRDefault="009F23F6">
            <w:pPr>
              <w:rPr>
                <w:color w:val="000000" w:themeColor="text1"/>
              </w:rPr>
            </w:pPr>
            <w:r w:rsidRPr="009F23F6">
              <w:rPr>
                <w:color w:val="000000" w:themeColor="text1"/>
              </w:rPr>
              <w:t>estimate the probability density function (PDF) of the underlying distribution, providing a smoothed representation of the data distribution.</w:t>
            </w:r>
          </w:p>
          <w:p w14:paraId="1DB09F06" w14:textId="77777777" w:rsidR="009F23F6" w:rsidRDefault="009F23F6">
            <w:pPr>
              <w:rPr>
                <w:color w:val="000000" w:themeColor="text1"/>
              </w:rPr>
            </w:pPr>
          </w:p>
          <w:p w14:paraId="1FA9D4D8" w14:textId="2ECD7481" w:rsidR="009F23F6" w:rsidRDefault="009F23F6">
            <w:pPr>
              <w:rPr>
                <w:color w:val="000000" w:themeColor="text1"/>
              </w:rPr>
            </w:pPr>
            <w:r>
              <w:rPr>
                <w:color w:val="000000" w:themeColor="text1"/>
              </w:rPr>
              <w:t>When dataset is large and continuous data.</w:t>
            </w:r>
          </w:p>
        </w:tc>
        <w:tc>
          <w:tcPr>
            <w:tcW w:w="3216" w:type="dxa"/>
          </w:tcPr>
          <w:p w14:paraId="646FC387" w14:textId="618F4A16" w:rsidR="0009652A" w:rsidRDefault="009F23F6" w:rsidP="009F23F6">
            <w:pPr>
              <w:jc w:val="center"/>
              <w:rPr>
                <w:color w:val="000000" w:themeColor="text1"/>
              </w:rPr>
            </w:pPr>
            <w:r>
              <w:rPr>
                <w:noProof/>
              </w:rPr>
              <w:drawing>
                <wp:inline distT="0" distB="0" distL="0" distR="0" wp14:anchorId="416FECED" wp14:editId="1B272866">
                  <wp:extent cx="1898650" cy="1356237"/>
                  <wp:effectExtent l="0" t="0" r="6350" b="0"/>
                  <wp:docPr id="780584001" name="Picture 4" descr="Density – from Data to Vi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nsity – from Data to Viz"/>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899990" cy="1357194"/>
                          </a:xfrm>
                          <a:prstGeom prst="rect">
                            <a:avLst/>
                          </a:prstGeom>
                          <a:noFill/>
                          <a:ln>
                            <a:noFill/>
                          </a:ln>
                        </pic:spPr>
                      </pic:pic>
                    </a:graphicData>
                  </a:graphic>
                </wp:inline>
              </w:drawing>
            </w:r>
          </w:p>
        </w:tc>
      </w:tr>
    </w:tbl>
    <w:p w14:paraId="362336C5" w14:textId="4C78B060" w:rsidR="009F23F6" w:rsidRDefault="009F23F6" w:rsidP="009F23F6">
      <w:r w:rsidRPr="00413AB1">
        <w:rPr>
          <w:i/>
          <w:iCs/>
          <w:color w:val="7F7F7F" w:themeColor="text1" w:themeTint="80"/>
          <w:sz w:val="24"/>
          <w:szCs w:val="24"/>
        </w:rPr>
        <w:t>------------------- 5/</w:t>
      </w:r>
      <w:r>
        <w:rPr>
          <w:i/>
          <w:iCs/>
          <w:color w:val="7F7F7F" w:themeColor="text1" w:themeTint="80"/>
          <w:sz w:val="24"/>
          <w:szCs w:val="24"/>
        </w:rPr>
        <w:t>14</w:t>
      </w:r>
      <w:r w:rsidRPr="00413AB1">
        <w:rPr>
          <w:i/>
          <w:iCs/>
          <w:color w:val="7F7F7F" w:themeColor="text1" w:themeTint="80"/>
          <w:sz w:val="24"/>
          <w:szCs w:val="24"/>
        </w:rPr>
        <w:t xml:space="preserve">/2024 Up to Page </w:t>
      </w:r>
      <w:r>
        <w:rPr>
          <w:i/>
          <w:iCs/>
          <w:color w:val="7F7F7F" w:themeColor="text1" w:themeTint="80"/>
          <w:sz w:val="24"/>
          <w:szCs w:val="24"/>
        </w:rPr>
        <w:t>19</w:t>
      </w:r>
    </w:p>
    <w:p w14:paraId="57A6A279" w14:textId="07E1CB5F" w:rsidR="00F1119A" w:rsidRPr="00E90430" w:rsidRDefault="00E90430" w:rsidP="00F1119A">
      <w:pPr>
        <w:rPr>
          <w:color w:val="7030A0"/>
          <w:sz w:val="24"/>
          <w:szCs w:val="24"/>
        </w:rPr>
      </w:pPr>
      <w:r w:rsidRPr="00FB401F">
        <w:rPr>
          <w:color w:val="7030A0"/>
          <w:sz w:val="24"/>
          <w:szCs w:val="24"/>
        </w:rPr>
        <w:t>[</w:t>
      </w:r>
      <w:r>
        <w:rPr>
          <w:color w:val="7030A0"/>
          <w:sz w:val="24"/>
          <w:szCs w:val="24"/>
        </w:rPr>
        <w:t>Refer Estimates of Distribution in Python Notebooks</w:t>
      </w:r>
      <w:r w:rsidRPr="00FB401F">
        <w:rPr>
          <w:color w:val="7030A0"/>
          <w:sz w:val="24"/>
          <w:szCs w:val="24"/>
        </w:rPr>
        <w:t>]</w:t>
      </w:r>
    </w:p>
    <w:p w14:paraId="7C4B0479" w14:textId="3F1D071C" w:rsidR="00F1119A" w:rsidRDefault="00F1119A" w:rsidP="00F1119A">
      <w:r w:rsidRPr="00413AB1">
        <w:rPr>
          <w:i/>
          <w:iCs/>
          <w:color w:val="7F7F7F" w:themeColor="text1" w:themeTint="80"/>
          <w:sz w:val="24"/>
          <w:szCs w:val="24"/>
        </w:rPr>
        <w:t>------------------- 5/</w:t>
      </w:r>
      <w:r>
        <w:rPr>
          <w:i/>
          <w:iCs/>
          <w:color w:val="7F7F7F" w:themeColor="text1" w:themeTint="80"/>
          <w:sz w:val="24"/>
          <w:szCs w:val="24"/>
        </w:rPr>
        <w:t>15</w:t>
      </w:r>
      <w:r w:rsidRPr="00413AB1">
        <w:rPr>
          <w:i/>
          <w:iCs/>
          <w:color w:val="7F7F7F" w:themeColor="text1" w:themeTint="80"/>
          <w:sz w:val="24"/>
          <w:szCs w:val="24"/>
        </w:rPr>
        <w:t xml:space="preserve">/2024 Up to Page </w:t>
      </w:r>
      <w:r>
        <w:rPr>
          <w:i/>
          <w:iCs/>
          <w:color w:val="7F7F7F" w:themeColor="text1" w:themeTint="80"/>
          <w:sz w:val="24"/>
          <w:szCs w:val="24"/>
        </w:rPr>
        <w:t>26</w:t>
      </w:r>
    </w:p>
    <w:p w14:paraId="5B52A975" w14:textId="77777777" w:rsidR="00D62F1B" w:rsidRDefault="00D62F1B">
      <w:pPr>
        <w:rPr>
          <w:b/>
          <w:bCs/>
          <w:color w:val="000000" w:themeColor="text1"/>
          <w:sz w:val="28"/>
          <w:szCs w:val="28"/>
        </w:rPr>
      </w:pPr>
    </w:p>
    <w:p w14:paraId="4AE23B0D" w14:textId="77777777" w:rsidR="00D62F1B" w:rsidRDefault="00D62F1B">
      <w:pPr>
        <w:rPr>
          <w:b/>
          <w:bCs/>
          <w:color w:val="000000" w:themeColor="text1"/>
          <w:sz w:val="28"/>
          <w:szCs w:val="28"/>
        </w:rPr>
      </w:pPr>
    </w:p>
    <w:p w14:paraId="7A277BE4" w14:textId="77777777" w:rsidR="00D62F1B" w:rsidRDefault="00D62F1B">
      <w:pPr>
        <w:rPr>
          <w:b/>
          <w:bCs/>
          <w:color w:val="000000" w:themeColor="text1"/>
          <w:sz w:val="28"/>
          <w:szCs w:val="28"/>
        </w:rPr>
      </w:pPr>
    </w:p>
    <w:p w14:paraId="6E0EF3CE" w14:textId="64004A19" w:rsidR="009B1003" w:rsidRDefault="00D62F1B">
      <w:pPr>
        <w:rPr>
          <w:b/>
          <w:bCs/>
          <w:color w:val="000000" w:themeColor="text1"/>
          <w:sz w:val="28"/>
          <w:szCs w:val="28"/>
        </w:rPr>
      </w:pPr>
      <w:r w:rsidRPr="00D62F1B">
        <w:rPr>
          <w:b/>
          <w:bCs/>
          <w:color w:val="000000" w:themeColor="text1"/>
          <w:sz w:val="28"/>
          <w:szCs w:val="28"/>
        </w:rPr>
        <w:lastRenderedPageBreak/>
        <w:t>Exploring Binary and Categorical data</w:t>
      </w:r>
    </w:p>
    <w:tbl>
      <w:tblPr>
        <w:tblStyle w:val="TableGrid"/>
        <w:tblW w:w="0" w:type="auto"/>
        <w:tblLook w:val="04A0" w:firstRow="1" w:lastRow="0" w:firstColumn="1" w:lastColumn="0" w:noHBand="0" w:noVBand="1"/>
      </w:tblPr>
      <w:tblGrid>
        <w:gridCol w:w="3116"/>
        <w:gridCol w:w="3117"/>
        <w:gridCol w:w="3117"/>
      </w:tblGrid>
      <w:tr w:rsidR="00D62F1B" w14:paraId="71B1AD9E" w14:textId="77777777" w:rsidTr="00D62F1B">
        <w:tc>
          <w:tcPr>
            <w:tcW w:w="3116" w:type="dxa"/>
          </w:tcPr>
          <w:p w14:paraId="713FB36D" w14:textId="1A67F365" w:rsidR="00D62F1B" w:rsidRDefault="00D62F1B" w:rsidP="00D62F1B">
            <w:pPr>
              <w:rPr>
                <w:color w:val="000000" w:themeColor="text1"/>
              </w:rPr>
            </w:pPr>
            <w:r>
              <w:rPr>
                <w:color w:val="000000" w:themeColor="text1"/>
              </w:rPr>
              <w:t>Key Term</w:t>
            </w:r>
          </w:p>
        </w:tc>
        <w:tc>
          <w:tcPr>
            <w:tcW w:w="3117" w:type="dxa"/>
          </w:tcPr>
          <w:p w14:paraId="33D35ED3" w14:textId="2484E1DF" w:rsidR="00D62F1B" w:rsidRDefault="00D62F1B" w:rsidP="00D62F1B">
            <w:pPr>
              <w:rPr>
                <w:color w:val="000000" w:themeColor="text1"/>
              </w:rPr>
            </w:pPr>
            <w:r>
              <w:rPr>
                <w:color w:val="000000" w:themeColor="text1"/>
              </w:rPr>
              <w:t>Definition</w:t>
            </w:r>
          </w:p>
        </w:tc>
        <w:tc>
          <w:tcPr>
            <w:tcW w:w="3117" w:type="dxa"/>
          </w:tcPr>
          <w:p w14:paraId="4EE992CD" w14:textId="65786AFD" w:rsidR="00D62F1B" w:rsidRDefault="000E3559" w:rsidP="00D62F1B">
            <w:pPr>
              <w:rPr>
                <w:color w:val="000000" w:themeColor="text1"/>
              </w:rPr>
            </w:pPr>
            <w:r>
              <w:rPr>
                <w:color w:val="000000" w:themeColor="text1"/>
              </w:rPr>
              <w:t>Example</w:t>
            </w:r>
          </w:p>
        </w:tc>
      </w:tr>
      <w:tr w:rsidR="00D62F1B" w14:paraId="03A1DC25" w14:textId="77777777" w:rsidTr="00D62F1B">
        <w:tc>
          <w:tcPr>
            <w:tcW w:w="3116" w:type="dxa"/>
          </w:tcPr>
          <w:p w14:paraId="485E7CDC" w14:textId="60DA25F2" w:rsidR="00D62F1B" w:rsidRDefault="00D62F1B" w:rsidP="00D62F1B">
            <w:pPr>
              <w:rPr>
                <w:color w:val="000000" w:themeColor="text1"/>
              </w:rPr>
            </w:pPr>
            <w:r>
              <w:rPr>
                <w:color w:val="000000" w:themeColor="text1"/>
              </w:rPr>
              <w:t>Mode</w:t>
            </w:r>
          </w:p>
        </w:tc>
        <w:tc>
          <w:tcPr>
            <w:tcW w:w="3117" w:type="dxa"/>
          </w:tcPr>
          <w:p w14:paraId="6BE8E481" w14:textId="13F52F93" w:rsidR="00D62F1B" w:rsidRDefault="00D62F1B" w:rsidP="00D62F1B">
            <w:pPr>
              <w:rPr>
                <w:color w:val="000000" w:themeColor="text1"/>
              </w:rPr>
            </w:pPr>
            <w:r>
              <w:rPr>
                <w:color w:val="000000" w:themeColor="text1"/>
              </w:rPr>
              <w:t>The most commonly occurring category or value in a data set.</w:t>
            </w:r>
          </w:p>
        </w:tc>
        <w:tc>
          <w:tcPr>
            <w:tcW w:w="3117" w:type="dxa"/>
          </w:tcPr>
          <w:p w14:paraId="609307DF" w14:textId="52A026B9" w:rsidR="00D62F1B" w:rsidRDefault="00910818" w:rsidP="00D62F1B">
            <w:pPr>
              <w:rPr>
                <w:color w:val="000000" w:themeColor="text1"/>
              </w:rPr>
            </w:pPr>
            <w:r>
              <w:rPr>
                <w:color w:val="000000" w:themeColor="text1"/>
              </w:rPr>
              <w:t>In most part of US, the mode of religious preference would be Christian</w:t>
            </w:r>
          </w:p>
        </w:tc>
      </w:tr>
      <w:tr w:rsidR="00D62F1B" w14:paraId="495C8E0F" w14:textId="77777777" w:rsidTr="00D62F1B">
        <w:tc>
          <w:tcPr>
            <w:tcW w:w="3116" w:type="dxa"/>
          </w:tcPr>
          <w:p w14:paraId="73871AA8" w14:textId="42C716B9" w:rsidR="00D62F1B" w:rsidRDefault="00D62F1B" w:rsidP="00D62F1B">
            <w:pPr>
              <w:rPr>
                <w:color w:val="000000" w:themeColor="text1"/>
              </w:rPr>
            </w:pPr>
            <w:r>
              <w:rPr>
                <w:color w:val="000000" w:themeColor="text1"/>
              </w:rPr>
              <w:t>Expected value</w:t>
            </w:r>
          </w:p>
        </w:tc>
        <w:tc>
          <w:tcPr>
            <w:tcW w:w="3117" w:type="dxa"/>
          </w:tcPr>
          <w:p w14:paraId="2116871C" w14:textId="5BA5A432" w:rsidR="00D62F1B" w:rsidRDefault="00D62F1B" w:rsidP="00D62F1B">
            <w:pPr>
              <w:rPr>
                <w:color w:val="000000" w:themeColor="text1"/>
              </w:rPr>
            </w:pPr>
            <w:r>
              <w:rPr>
                <w:color w:val="000000" w:themeColor="text1"/>
              </w:rPr>
              <w:t>When categories can be associated with numerical values, this gives an average value based on category’s probability of occurrence.</w:t>
            </w:r>
          </w:p>
        </w:tc>
        <w:tc>
          <w:tcPr>
            <w:tcW w:w="3117" w:type="dxa"/>
          </w:tcPr>
          <w:p w14:paraId="7849FC2F" w14:textId="77777777" w:rsidR="00D62F1B" w:rsidRDefault="00D62F1B" w:rsidP="00D62F1B">
            <w:pPr>
              <w:rPr>
                <w:color w:val="000000" w:themeColor="text1"/>
              </w:rPr>
            </w:pPr>
          </w:p>
        </w:tc>
      </w:tr>
      <w:tr w:rsidR="00D62F1B" w14:paraId="4AE7A604" w14:textId="77777777" w:rsidTr="00D62F1B">
        <w:tc>
          <w:tcPr>
            <w:tcW w:w="3116" w:type="dxa"/>
          </w:tcPr>
          <w:p w14:paraId="7EC2C05E" w14:textId="0698A6D4" w:rsidR="00D62F1B" w:rsidRDefault="00D62F1B" w:rsidP="00D62F1B">
            <w:pPr>
              <w:rPr>
                <w:color w:val="000000" w:themeColor="text1"/>
              </w:rPr>
            </w:pPr>
            <w:r>
              <w:rPr>
                <w:color w:val="000000" w:themeColor="text1"/>
              </w:rPr>
              <w:t>Bar chart</w:t>
            </w:r>
          </w:p>
        </w:tc>
        <w:tc>
          <w:tcPr>
            <w:tcW w:w="3117" w:type="dxa"/>
          </w:tcPr>
          <w:p w14:paraId="105ADE12" w14:textId="4C1E6994" w:rsidR="00D62F1B" w:rsidRDefault="00D62F1B" w:rsidP="00D62F1B">
            <w:pPr>
              <w:rPr>
                <w:color w:val="000000" w:themeColor="text1"/>
              </w:rPr>
            </w:pPr>
            <w:r>
              <w:rPr>
                <w:color w:val="000000" w:themeColor="text1"/>
              </w:rPr>
              <w:t>The proportion of each category plotted as bars</w:t>
            </w:r>
          </w:p>
        </w:tc>
        <w:tc>
          <w:tcPr>
            <w:tcW w:w="3117" w:type="dxa"/>
          </w:tcPr>
          <w:p w14:paraId="09061F33" w14:textId="77777777" w:rsidR="00D62F1B" w:rsidRDefault="00D62F1B" w:rsidP="00D62F1B">
            <w:pPr>
              <w:rPr>
                <w:color w:val="000000" w:themeColor="text1"/>
              </w:rPr>
            </w:pPr>
          </w:p>
        </w:tc>
      </w:tr>
      <w:tr w:rsidR="00D62F1B" w14:paraId="3DC2ECC2" w14:textId="77777777" w:rsidTr="00D62F1B">
        <w:tc>
          <w:tcPr>
            <w:tcW w:w="3116" w:type="dxa"/>
          </w:tcPr>
          <w:p w14:paraId="33D8D406" w14:textId="4E845708" w:rsidR="00D62F1B" w:rsidRDefault="00D62F1B" w:rsidP="00D62F1B">
            <w:pPr>
              <w:rPr>
                <w:color w:val="000000" w:themeColor="text1"/>
              </w:rPr>
            </w:pPr>
            <w:r>
              <w:rPr>
                <w:color w:val="000000" w:themeColor="text1"/>
              </w:rPr>
              <w:t>Pie chart</w:t>
            </w:r>
          </w:p>
        </w:tc>
        <w:tc>
          <w:tcPr>
            <w:tcW w:w="3117" w:type="dxa"/>
          </w:tcPr>
          <w:p w14:paraId="204ACB97" w14:textId="3641DF85" w:rsidR="00D62F1B" w:rsidRDefault="00D62F1B" w:rsidP="00D62F1B">
            <w:pPr>
              <w:rPr>
                <w:color w:val="000000" w:themeColor="text1"/>
              </w:rPr>
            </w:pPr>
            <w:r>
              <w:rPr>
                <w:color w:val="000000" w:themeColor="text1"/>
              </w:rPr>
              <w:t>The proportion of each category plotted as wedges in a pie.</w:t>
            </w:r>
          </w:p>
        </w:tc>
        <w:tc>
          <w:tcPr>
            <w:tcW w:w="3117" w:type="dxa"/>
          </w:tcPr>
          <w:p w14:paraId="7071186C" w14:textId="77777777" w:rsidR="00D62F1B" w:rsidRDefault="00D62F1B" w:rsidP="00D62F1B">
            <w:pPr>
              <w:rPr>
                <w:color w:val="000000" w:themeColor="text1"/>
              </w:rPr>
            </w:pPr>
          </w:p>
        </w:tc>
      </w:tr>
    </w:tbl>
    <w:p w14:paraId="19CDC9FC" w14:textId="52DBC0BC" w:rsidR="00D62F1B" w:rsidRPr="00D62F1B" w:rsidRDefault="00D62F1B" w:rsidP="00D62F1B">
      <w:pPr>
        <w:rPr>
          <w:color w:val="000000" w:themeColor="text1"/>
        </w:rPr>
      </w:pPr>
    </w:p>
    <w:p w14:paraId="754E839A" w14:textId="6FDCFADF" w:rsidR="00D62F1B" w:rsidRDefault="00D62F1B" w:rsidP="00D62F1B">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16</w:t>
      </w:r>
      <w:r w:rsidRPr="00413AB1">
        <w:rPr>
          <w:i/>
          <w:iCs/>
          <w:color w:val="7F7F7F" w:themeColor="text1" w:themeTint="80"/>
          <w:sz w:val="24"/>
          <w:szCs w:val="24"/>
        </w:rPr>
        <w:t xml:space="preserve">/2024 Up to Page </w:t>
      </w:r>
      <w:r>
        <w:rPr>
          <w:i/>
          <w:iCs/>
          <w:color w:val="7F7F7F" w:themeColor="text1" w:themeTint="80"/>
          <w:sz w:val="24"/>
          <w:szCs w:val="24"/>
        </w:rPr>
        <w:t>27</w:t>
      </w:r>
    </w:p>
    <w:p w14:paraId="0B0C9472" w14:textId="77C0FC3E" w:rsidR="008274AA" w:rsidRPr="008274AA" w:rsidRDefault="008274AA" w:rsidP="00D62F1B">
      <w:pPr>
        <w:rPr>
          <w:color w:val="7030A0"/>
          <w:sz w:val="24"/>
          <w:szCs w:val="24"/>
        </w:rPr>
      </w:pPr>
      <w:r w:rsidRPr="00FB401F">
        <w:rPr>
          <w:color w:val="7030A0"/>
          <w:sz w:val="24"/>
          <w:szCs w:val="24"/>
        </w:rPr>
        <w:t>[</w:t>
      </w:r>
      <w:r>
        <w:rPr>
          <w:color w:val="7030A0"/>
          <w:sz w:val="24"/>
          <w:szCs w:val="24"/>
        </w:rPr>
        <w:t>Refer Exploration of Binary and Categorical Data in Python Notebooks</w:t>
      </w:r>
      <w:r w:rsidRPr="00FB401F">
        <w:rPr>
          <w:color w:val="7030A0"/>
          <w:sz w:val="24"/>
          <w:szCs w:val="24"/>
        </w:rPr>
        <w:t>]</w:t>
      </w:r>
    </w:p>
    <w:p w14:paraId="42F30D84" w14:textId="5AA6D6D5" w:rsidR="00D62F1B" w:rsidRDefault="008274AA">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17</w:t>
      </w:r>
      <w:r w:rsidRPr="00413AB1">
        <w:rPr>
          <w:i/>
          <w:iCs/>
          <w:color w:val="7F7F7F" w:themeColor="text1" w:themeTint="80"/>
          <w:sz w:val="24"/>
          <w:szCs w:val="24"/>
        </w:rPr>
        <w:t xml:space="preserve">/2024 Up to Page </w:t>
      </w:r>
      <w:r>
        <w:rPr>
          <w:i/>
          <w:iCs/>
          <w:color w:val="7F7F7F" w:themeColor="text1" w:themeTint="80"/>
          <w:sz w:val="24"/>
          <w:szCs w:val="24"/>
        </w:rPr>
        <w:t>28</w:t>
      </w:r>
    </w:p>
    <w:p w14:paraId="4484AE9A" w14:textId="329E6172" w:rsidR="00B958D2" w:rsidRDefault="002378EF">
      <w:pPr>
        <w:rPr>
          <w:color w:val="000000" w:themeColor="text1"/>
          <w:sz w:val="24"/>
          <w:szCs w:val="24"/>
        </w:rPr>
      </w:pPr>
      <w:r>
        <w:rPr>
          <w:color w:val="000000" w:themeColor="text1"/>
          <w:sz w:val="24"/>
          <w:szCs w:val="24"/>
        </w:rPr>
        <w:t>Expected Value</w:t>
      </w:r>
    </w:p>
    <w:p w14:paraId="712E0DDE" w14:textId="64EBFFD8" w:rsidR="002378EF" w:rsidRDefault="002378EF">
      <w:r>
        <w:t>A marketer for a new cloud technology, for example, offers two levels of service, one priced at $300/month and another at $50/month. The marketer offers free webinars to generate leads, and the firm figures that 5% of the attendees will sign up for the $300 service, 15% will sign up for the $50 service, and 80% will not sign up for anything. This data can be summed up, for financial purposes, in a single “expected value,”</w:t>
      </w:r>
    </w:p>
    <w:p w14:paraId="00E52FE5" w14:textId="77777777" w:rsidR="002378EF" w:rsidRDefault="002378EF">
      <w:r>
        <w:t xml:space="preserve">The expected value is calculated as follows: </w:t>
      </w:r>
    </w:p>
    <w:p w14:paraId="6E32CFE5" w14:textId="77777777" w:rsidR="002378EF" w:rsidRDefault="002378EF">
      <w:r>
        <w:t xml:space="preserve">1. Multiply each outcome by its probability of occurrence. </w:t>
      </w:r>
    </w:p>
    <w:p w14:paraId="721AF740" w14:textId="736B15DE" w:rsidR="002378EF" w:rsidRDefault="002378EF">
      <w:r>
        <w:t>2. Sum these values</w:t>
      </w:r>
    </w:p>
    <w:p w14:paraId="203ECE3C" w14:textId="77777777" w:rsidR="002378EF" w:rsidRDefault="002378EF">
      <w:r>
        <w:t xml:space="preserve">In the cloud service example, the expected value of a webinar attendee is thus $22.50 per month, calculated as follows: </w:t>
      </w:r>
    </w:p>
    <w:p w14:paraId="7A46713B" w14:textId="750DDD9B" w:rsidR="002378EF" w:rsidRDefault="002378EF">
      <w:r>
        <w:t xml:space="preserve">EV = </w:t>
      </w:r>
      <w:r w:rsidR="00AE5447">
        <w:t>(</w:t>
      </w:r>
      <w:r>
        <w:t>0 .</w:t>
      </w:r>
      <w:r w:rsidR="00DF4936">
        <w:t>05) (</w:t>
      </w:r>
      <w:r>
        <w:t>300</w:t>
      </w:r>
      <w:r w:rsidR="00AE5447">
        <w:t>)</w:t>
      </w:r>
      <w:r>
        <w:t xml:space="preserve"> + </w:t>
      </w:r>
      <w:r w:rsidR="00EF49A4">
        <w:t>(</w:t>
      </w:r>
      <w:r>
        <w:t>0 .</w:t>
      </w:r>
      <w:r w:rsidR="00DF4936">
        <w:t>15) (</w:t>
      </w:r>
      <w:r>
        <w:t>50</w:t>
      </w:r>
      <w:r w:rsidR="00EF49A4">
        <w:t>)</w:t>
      </w:r>
      <w:r>
        <w:t xml:space="preserve"> + </w:t>
      </w:r>
      <w:r w:rsidR="00EF49A4">
        <w:t>(</w:t>
      </w:r>
      <w:r>
        <w:t>0 .</w:t>
      </w:r>
      <w:r w:rsidR="00DF4936">
        <w:t>80) (</w:t>
      </w:r>
      <w:r>
        <w:t>0</w:t>
      </w:r>
      <w:r w:rsidR="00EF49A4">
        <w:t>)</w:t>
      </w:r>
      <w:r>
        <w:t xml:space="preserve"> = 22.5</w:t>
      </w:r>
    </w:p>
    <w:p w14:paraId="00BBA5A7" w14:textId="66594652" w:rsidR="00D73E0F" w:rsidRDefault="00D73E0F">
      <w:pPr>
        <w:rPr>
          <w:i/>
          <w:iCs/>
          <w:color w:val="7F7F7F" w:themeColor="text1" w:themeTint="80"/>
          <w:sz w:val="24"/>
          <w:szCs w:val="24"/>
        </w:rPr>
      </w:pPr>
      <w:r w:rsidRPr="00413AB1">
        <w:rPr>
          <w:i/>
          <w:iCs/>
          <w:color w:val="7F7F7F" w:themeColor="text1" w:themeTint="80"/>
          <w:sz w:val="24"/>
          <w:szCs w:val="24"/>
        </w:rPr>
        <w:t>------------------- 5/</w:t>
      </w:r>
      <w:r w:rsidR="0085136D">
        <w:rPr>
          <w:i/>
          <w:iCs/>
          <w:color w:val="7F7F7F" w:themeColor="text1" w:themeTint="80"/>
          <w:sz w:val="24"/>
          <w:szCs w:val="24"/>
        </w:rPr>
        <w:t>18</w:t>
      </w:r>
      <w:r w:rsidRPr="00413AB1">
        <w:rPr>
          <w:i/>
          <w:iCs/>
          <w:color w:val="7F7F7F" w:themeColor="text1" w:themeTint="80"/>
          <w:sz w:val="24"/>
          <w:szCs w:val="24"/>
        </w:rPr>
        <w:t xml:space="preserve">/2024 Up to Page </w:t>
      </w:r>
      <w:r>
        <w:rPr>
          <w:i/>
          <w:iCs/>
          <w:color w:val="7F7F7F" w:themeColor="text1" w:themeTint="80"/>
          <w:sz w:val="24"/>
          <w:szCs w:val="24"/>
        </w:rPr>
        <w:t>29</w:t>
      </w:r>
    </w:p>
    <w:p w14:paraId="6A06DCCC" w14:textId="7DC3D68C" w:rsidR="00B52C03" w:rsidRDefault="00B52C03">
      <w:pPr>
        <w:rPr>
          <w:b/>
          <w:bCs/>
          <w:color w:val="000000" w:themeColor="text1"/>
          <w:sz w:val="28"/>
          <w:szCs w:val="28"/>
        </w:rPr>
      </w:pPr>
      <w:r w:rsidRPr="00B52C03">
        <w:rPr>
          <w:b/>
          <w:bCs/>
          <w:color w:val="000000" w:themeColor="text1"/>
          <w:sz w:val="28"/>
          <w:szCs w:val="28"/>
        </w:rPr>
        <w:t>Probability</w:t>
      </w:r>
    </w:p>
    <w:p w14:paraId="7C1A89B6" w14:textId="5CA502BE" w:rsidR="00B52C03" w:rsidRDefault="00B52C03">
      <w:pPr>
        <w:rPr>
          <w:color w:val="000000" w:themeColor="text1"/>
        </w:rPr>
      </w:pPr>
      <w:r>
        <w:rPr>
          <w:color w:val="000000" w:themeColor="text1"/>
        </w:rPr>
        <w:t>For our purposes the probability of an event will happen is the proportion of the event will occur if the situation could be repeated over and over again, infinitely.</w:t>
      </w:r>
    </w:p>
    <w:p w14:paraId="7D3E10F1" w14:textId="77777777" w:rsidR="00B52C03" w:rsidRDefault="00B52C03">
      <w:pPr>
        <w:rPr>
          <w:b/>
          <w:bCs/>
          <w:color w:val="000000" w:themeColor="text1"/>
          <w:sz w:val="28"/>
          <w:szCs w:val="28"/>
        </w:rPr>
      </w:pPr>
    </w:p>
    <w:p w14:paraId="1A8E814B" w14:textId="308519DD" w:rsidR="00B52C03" w:rsidRDefault="00B52C03">
      <w:pPr>
        <w:rPr>
          <w:b/>
          <w:bCs/>
          <w:color w:val="000000" w:themeColor="text1"/>
          <w:sz w:val="28"/>
          <w:szCs w:val="28"/>
        </w:rPr>
      </w:pPr>
      <w:r>
        <w:rPr>
          <w:b/>
          <w:bCs/>
          <w:color w:val="000000" w:themeColor="text1"/>
          <w:sz w:val="28"/>
          <w:szCs w:val="28"/>
        </w:rPr>
        <w:lastRenderedPageBreak/>
        <w:t>Correlation</w:t>
      </w:r>
    </w:p>
    <w:p w14:paraId="45769FCE" w14:textId="0CD7091B" w:rsidR="00B52C03" w:rsidRDefault="00B52C03">
      <w:pPr>
        <w:rPr>
          <w:color w:val="000000" w:themeColor="text1"/>
        </w:rPr>
      </w:pPr>
      <w:r>
        <w:rPr>
          <w:color w:val="000000" w:themeColor="text1"/>
        </w:rPr>
        <w:t xml:space="preserve">In Exploratory Data Analysis the correlation will be performed among features or between feature and target variables. </w:t>
      </w:r>
    </w:p>
    <w:p w14:paraId="30B85DD6" w14:textId="29553074" w:rsidR="00B52C03" w:rsidRDefault="00B52C03">
      <w:pPr>
        <w:rPr>
          <w:color w:val="000000" w:themeColor="text1"/>
        </w:rPr>
      </w:pPr>
      <w:r>
        <w:rPr>
          <w:color w:val="000000" w:themeColor="text1"/>
        </w:rPr>
        <w:t>If the highest value of X goes with highest value of Y then correlation of X and Y is positively correlated and also for vice versa.</w:t>
      </w:r>
    </w:p>
    <w:p w14:paraId="520B938C" w14:textId="342C0ED1" w:rsidR="00B52C03" w:rsidRDefault="00B52C03">
      <w:pPr>
        <w:rPr>
          <w:color w:val="000000" w:themeColor="text1"/>
        </w:rPr>
      </w:pPr>
      <w:r>
        <w:rPr>
          <w:color w:val="000000" w:themeColor="text1"/>
        </w:rPr>
        <w:t>If the highest value of X goes with lowest value of X then correlation of X and Y is negatively correlated and also for vice versa</w:t>
      </w:r>
    </w:p>
    <w:p w14:paraId="4D533994" w14:textId="34A7E38C" w:rsidR="00B52C03" w:rsidRDefault="00B52C03" w:rsidP="00B52C03">
      <w:pPr>
        <w:rPr>
          <w:i/>
          <w:iCs/>
          <w:color w:val="7F7F7F" w:themeColor="text1" w:themeTint="80"/>
          <w:sz w:val="24"/>
          <w:szCs w:val="24"/>
        </w:rPr>
      </w:pPr>
      <w:r w:rsidRPr="00413AB1">
        <w:rPr>
          <w:i/>
          <w:iCs/>
          <w:color w:val="7F7F7F" w:themeColor="text1" w:themeTint="80"/>
          <w:sz w:val="24"/>
          <w:szCs w:val="24"/>
        </w:rPr>
        <w:t>------------------- 5/</w:t>
      </w:r>
      <w:r w:rsidR="0085136D">
        <w:rPr>
          <w:i/>
          <w:iCs/>
          <w:color w:val="7F7F7F" w:themeColor="text1" w:themeTint="80"/>
          <w:sz w:val="24"/>
          <w:szCs w:val="24"/>
        </w:rPr>
        <w:t>19</w:t>
      </w:r>
      <w:r w:rsidRPr="00413AB1">
        <w:rPr>
          <w:i/>
          <w:iCs/>
          <w:color w:val="7F7F7F" w:themeColor="text1" w:themeTint="80"/>
          <w:sz w:val="24"/>
          <w:szCs w:val="24"/>
        </w:rPr>
        <w:t xml:space="preserve">/2024 Up to Page </w:t>
      </w:r>
      <w:r>
        <w:rPr>
          <w:i/>
          <w:iCs/>
          <w:color w:val="7F7F7F" w:themeColor="text1" w:themeTint="80"/>
          <w:sz w:val="24"/>
          <w:szCs w:val="24"/>
        </w:rPr>
        <w:t>30</w:t>
      </w:r>
    </w:p>
    <w:p w14:paraId="7CBBD7D0" w14:textId="064B0747" w:rsidR="00B52C03" w:rsidRDefault="00BF6C97">
      <w:pPr>
        <w:rPr>
          <w:b/>
          <w:bCs/>
          <w:color w:val="000000" w:themeColor="text1"/>
        </w:rPr>
      </w:pPr>
      <w:r w:rsidRPr="00BF6C97">
        <w:rPr>
          <w:b/>
          <w:bCs/>
          <w:color w:val="000000" w:themeColor="text1"/>
        </w:rPr>
        <w:t>Correlation key terms</w:t>
      </w:r>
    </w:p>
    <w:p w14:paraId="76B4CC90" w14:textId="2ED0F72A" w:rsidR="00BF6C97" w:rsidRDefault="00BF6C97">
      <w:pPr>
        <w:rPr>
          <w:color w:val="000000" w:themeColor="text1"/>
        </w:rPr>
      </w:pPr>
      <w:r w:rsidRPr="00BF6C97">
        <w:rPr>
          <w:i/>
          <w:iCs/>
          <w:color w:val="000000" w:themeColor="text1"/>
        </w:rPr>
        <w:t>Correlation coefficient:</w:t>
      </w:r>
      <w:r>
        <w:rPr>
          <w:color w:val="000000" w:themeColor="text1"/>
        </w:rPr>
        <w:t xml:space="preserve"> a metric to which extend the numerical variables are associated ranges from -1 to +1.</w:t>
      </w:r>
    </w:p>
    <w:p w14:paraId="168BD7D0" w14:textId="1BB4A814" w:rsidR="00BF6C97" w:rsidRDefault="00BF6C97">
      <w:pPr>
        <w:rPr>
          <w:color w:val="000000" w:themeColor="text1"/>
        </w:rPr>
      </w:pPr>
      <w:r w:rsidRPr="00BF6C97">
        <w:rPr>
          <w:i/>
          <w:iCs/>
          <w:color w:val="000000" w:themeColor="text1"/>
        </w:rPr>
        <w:t>Correlation matrix</w:t>
      </w:r>
      <w:r>
        <w:rPr>
          <w:color w:val="000000" w:themeColor="text1"/>
        </w:rPr>
        <w:t>: a matrix in which variables are both in rows and columns and correlation between them as values.</w:t>
      </w:r>
    </w:p>
    <w:p w14:paraId="3EE94885" w14:textId="11E1DFA7" w:rsidR="00BF6C97" w:rsidRDefault="00BF6C97">
      <w:pPr>
        <w:rPr>
          <w:color w:val="000000" w:themeColor="text1"/>
        </w:rPr>
      </w:pPr>
      <w:r w:rsidRPr="00BF6C97">
        <w:rPr>
          <w:i/>
          <w:iCs/>
          <w:color w:val="000000" w:themeColor="text1"/>
        </w:rPr>
        <w:t>Scatter plot:</w:t>
      </w:r>
      <w:r>
        <w:rPr>
          <w:color w:val="000000" w:themeColor="text1"/>
        </w:rPr>
        <w:t xml:space="preserve"> a plot which x-axis is one plot and y axis is one plot.</w:t>
      </w:r>
    </w:p>
    <w:p w14:paraId="279694C8" w14:textId="77777777" w:rsidR="00325F87" w:rsidRPr="00325F87" w:rsidRDefault="00325F87" w:rsidP="00325F87">
      <w:pPr>
        <w:rPr>
          <w:b/>
          <w:bCs/>
          <w:color w:val="000000" w:themeColor="text1"/>
          <w:sz w:val="24"/>
          <w:szCs w:val="24"/>
        </w:rPr>
      </w:pPr>
      <w:r w:rsidRPr="00325F87">
        <w:rPr>
          <w:b/>
          <w:bCs/>
          <w:color w:val="000000" w:themeColor="text1"/>
          <w:sz w:val="24"/>
          <w:szCs w:val="24"/>
        </w:rPr>
        <w:t>Vector Sum of Products</w:t>
      </w:r>
    </w:p>
    <w:p w14:paraId="7C28538E" w14:textId="2BBCE831" w:rsidR="00325F87" w:rsidRPr="00325F87" w:rsidRDefault="00325F87" w:rsidP="00325F87">
      <w:pPr>
        <w:rPr>
          <w:color w:val="000000" w:themeColor="text1"/>
        </w:rPr>
      </w:pPr>
      <w:r w:rsidRPr="00325F87">
        <w:rPr>
          <w:color w:val="000000" w:themeColor="text1"/>
        </w:rPr>
        <w:t>First, let's clarify what the "vector sum of products" means:</w:t>
      </w:r>
    </w:p>
    <w:p w14:paraId="38E5A67A" w14:textId="020F9B13" w:rsidR="00325F87" w:rsidRPr="00325F87" w:rsidRDefault="00325F87" w:rsidP="00325F87">
      <w:pPr>
        <w:rPr>
          <w:color w:val="000000" w:themeColor="text1"/>
        </w:rPr>
      </w:pPr>
      <w:r w:rsidRPr="00325F87">
        <w:rPr>
          <w:color w:val="000000" w:themeColor="text1"/>
        </w:rPr>
        <w:t>Given two vectors:</w:t>
      </w:r>
    </w:p>
    <w:p w14:paraId="3AFF55A9" w14:textId="77777777" w:rsidR="00325F87" w:rsidRDefault="00325F87" w:rsidP="00325F87">
      <w:pPr>
        <w:rPr>
          <w:rFonts w:ascii="Cambria Math" w:hAnsi="Cambria Math" w:cs="Cambria Math"/>
          <w:color w:val="000000" w:themeColor="text1"/>
        </w:rPr>
      </w:pPr>
      <w:r w:rsidRPr="00325F87">
        <w:rPr>
          <w:color w:val="000000" w:themeColor="text1"/>
        </w:rPr>
        <w:t xml:space="preserve">Vector </w:t>
      </w:r>
      <w:r w:rsidRPr="00325F87">
        <w:rPr>
          <w:rFonts w:ascii="Cambria Math" w:hAnsi="Cambria Math" w:cs="Cambria Math"/>
          <w:color w:val="000000" w:themeColor="text1"/>
        </w:rPr>
        <w:t>𝐴</w:t>
      </w:r>
    </w:p>
    <w:p w14:paraId="48E3737E" w14:textId="70861054" w:rsidR="00325F87" w:rsidRPr="00325F87" w:rsidRDefault="00325F87" w:rsidP="00325F87">
      <w:pPr>
        <w:rPr>
          <w:color w:val="000000" w:themeColor="text1"/>
        </w:rPr>
      </w:pPr>
      <w:r w:rsidRPr="00325F87">
        <w:rPr>
          <w:color w:val="000000" w:themeColor="text1"/>
        </w:rPr>
        <w:t>A = [1, 2, 3]</w:t>
      </w:r>
    </w:p>
    <w:p w14:paraId="1DE11E9B" w14:textId="622D61D9" w:rsidR="00325F87" w:rsidRPr="00325F87" w:rsidRDefault="00325F87" w:rsidP="00325F87">
      <w:pPr>
        <w:rPr>
          <w:color w:val="000000" w:themeColor="text1"/>
        </w:rPr>
      </w:pPr>
      <w:r w:rsidRPr="00325F87">
        <w:rPr>
          <w:color w:val="000000" w:themeColor="text1"/>
        </w:rPr>
        <w:t xml:space="preserve">Vector </w:t>
      </w:r>
      <w:r w:rsidRPr="00325F87">
        <w:rPr>
          <w:rFonts w:ascii="Cambria Math" w:hAnsi="Cambria Math" w:cs="Cambria Math"/>
          <w:color w:val="000000" w:themeColor="text1"/>
        </w:rPr>
        <w:t>𝐵</w:t>
      </w:r>
    </w:p>
    <w:p w14:paraId="605FF533" w14:textId="77777777" w:rsidR="00325F87" w:rsidRPr="00325F87" w:rsidRDefault="00325F87" w:rsidP="00325F87">
      <w:pPr>
        <w:rPr>
          <w:color w:val="000000" w:themeColor="text1"/>
        </w:rPr>
      </w:pPr>
      <w:r w:rsidRPr="00325F87">
        <w:rPr>
          <w:color w:val="000000" w:themeColor="text1"/>
        </w:rPr>
        <w:t>B = [4, 5, 6]</w:t>
      </w:r>
    </w:p>
    <w:p w14:paraId="5C4E9E03" w14:textId="77777777" w:rsidR="00325F87" w:rsidRPr="00325F87" w:rsidRDefault="00325F87" w:rsidP="00325F87">
      <w:pPr>
        <w:rPr>
          <w:color w:val="000000" w:themeColor="text1"/>
        </w:rPr>
      </w:pPr>
      <w:r w:rsidRPr="00325F87">
        <w:rPr>
          <w:color w:val="000000" w:themeColor="text1"/>
        </w:rPr>
        <w:t>The sum of products (or dot product) of these vectors is calculated as:</w:t>
      </w:r>
    </w:p>
    <w:p w14:paraId="23AA80B4" w14:textId="6182B319" w:rsidR="00325F87" w:rsidRPr="00325F87" w:rsidRDefault="00325F87" w:rsidP="00325F87">
      <w:pPr>
        <w:rPr>
          <w:color w:val="000000" w:themeColor="text1"/>
        </w:rPr>
      </w:pPr>
      <w:r w:rsidRPr="00325F87">
        <w:rPr>
          <w:color w:val="000000" w:themeColor="text1"/>
        </w:rPr>
        <w:t>1</w:t>
      </w:r>
      <w:r w:rsidRPr="00325F87">
        <w:rPr>
          <w:rFonts w:ascii="Cambria Math" w:hAnsi="Cambria Math" w:cs="Cambria Math"/>
          <w:color w:val="000000" w:themeColor="text1"/>
        </w:rPr>
        <w:t>⋅</w:t>
      </w:r>
      <w:r w:rsidRPr="00325F87">
        <w:rPr>
          <w:color w:val="000000" w:themeColor="text1"/>
        </w:rPr>
        <w:t>4</w:t>
      </w:r>
      <w:r>
        <w:rPr>
          <w:color w:val="000000" w:themeColor="text1"/>
        </w:rPr>
        <w:t xml:space="preserve"> </w:t>
      </w:r>
      <w:r w:rsidRPr="00325F87">
        <w:rPr>
          <w:color w:val="000000" w:themeColor="text1"/>
        </w:rPr>
        <w:t>+</w:t>
      </w:r>
      <w:r>
        <w:rPr>
          <w:color w:val="000000" w:themeColor="text1"/>
        </w:rPr>
        <w:t xml:space="preserve"> </w:t>
      </w:r>
      <w:r w:rsidRPr="00325F87">
        <w:rPr>
          <w:color w:val="000000" w:themeColor="text1"/>
        </w:rPr>
        <w:t>2</w:t>
      </w:r>
      <w:r w:rsidRPr="00325F87">
        <w:rPr>
          <w:rFonts w:ascii="Cambria Math" w:hAnsi="Cambria Math" w:cs="Cambria Math"/>
          <w:color w:val="000000" w:themeColor="text1"/>
        </w:rPr>
        <w:t>⋅</w:t>
      </w:r>
      <w:r w:rsidRPr="00325F87">
        <w:rPr>
          <w:color w:val="000000" w:themeColor="text1"/>
        </w:rPr>
        <w:t>5</w:t>
      </w:r>
      <w:r>
        <w:rPr>
          <w:color w:val="000000" w:themeColor="text1"/>
        </w:rPr>
        <w:t xml:space="preserve"> </w:t>
      </w:r>
      <w:r w:rsidRPr="00325F87">
        <w:rPr>
          <w:color w:val="000000" w:themeColor="text1"/>
        </w:rPr>
        <w:t>+</w:t>
      </w:r>
      <w:r>
        <w:rPr>
          <w:color w:val="000000" w:themeColor="text1"/>
        </w:rPr>
        <w:t xml:space="preserve"> </w:t>
      </w:r>
      <w:r w:rsidRPr="00325F87">
        <w:rPr>
          <w:color w:val="000000" w:themeColor="text1"/>
        </w:rPr>
        <w:t>3</w:t>
      </w:r>
      <w:r w:rsidRPr="00325F87">
        <w:rPr>
          <w:rFonts w:ascii="Cambria Math" w:hAnsi="Cambria Math" w:cs="Cambria Math"/>
          <w:color w:val="000000" w:themeColor="text1"/>
        </w:rPr>
        <w:t>⋅</w:t>
      </w:r>
      <w:r w:rsidRPr="00325F87">
        <w:rPr>
          <w:color w:val="000000" w:themeColor="text1"/>
        </w:rPr>
        <w:t>6</w:t>
      </w:r>
    </w:p>
    <w:p w14:paraId="34585CE2" w14:textId="77777777" w:rsidR="00325F87" w:rsidRPr="00325F87" w:rsidRDefault="00325F87" w:rsidP="00325F87">
      <w:pPr>
        <w:rPr>
          <w:color w:val="000000" w:themeColor="text1"/>
        </w:rPr>
      </w:pPr>
      <w:r w:rsidRPr="00325F87">
        <w:rPr>
          <w:color w:val="000000" w:themeColor="text1"/>
        </w:rPr>
        <w:t>Breaking it down:</w:t>
      </w:r>
    </w:p>
    <w:p w14:paraId="472EA6D7" w14:textId="19145665" w:rsidR="00325F87" w:rsidRPr="00325F87" w:rsidRDefault="00325F87" w:rsidP="00325F87">
      <w:pPr>
        <w:rPr>
          <w:color w:val="000000" w:themeColor="text1"/>
        </w:rPr>
      </w:pPr>
      <w:r w:rsidRPr="00325F87">
        <w:rPr>
          <w:color w:val="000000" w:themeColor="text1"/>
        </w:rPr>
        <w:t>1</w:t>
      </w:r>
      <w:r w:rsidRPr="00325F87">
        <w:rPr>
          <w:rFonts w:ascii="Cambria Math" w:hAnsi="Cambria Math" w:cs="Cambria Math"/>
          <w:color w:val="000000" w:themeColor="text1"/>
        </w:rPr>
        <w:t>⋅</w:t>
      </w:r>
      <w:r w:rsidRPr="00325F87">
        <w:rPr>
          <w:color w:val="000000" w:themeColor="text1"/>
        </w:rPr>
        <w:t>4=4</w:t>
      </w:r>
    </w:p>
    <w:p w14:paraId="416CC32F" w14:textId="07751CA8" w:rsidR="00325F87" w:rsidRPr="00325F87" w:rsidRDefault="00325F87" w:rsidP="00325F87">
      <w:pPr>
        <w:rPr>
          <w:color w:val="000000" w:themeColor="text1"/>
        </w:rPr>
      </w:pPr>
      <w:r w:rsidRPr="00325F87">
        <w:rPr>
          <w:color w:val="000000" w:themeColor="text1"/>
        </w:rPr>
        <w:t>2</w:t>
      </w:r>
      <w:r w:rsidRPr="00325F87">
        <w:rPr>
          <w:rFonts w:ascii="Cambria Math" w:hAnsi="Cambria Math" w:cs="Cambria Math"/>
          <w:color w:val="000000" w:themeColor="text1"/>
        </w:rPr>
        <w:t>⋅</w:t>
      </w:r>
      <w:r w:rsidRPr="00325F87">
        <w:rPr>
          <w:color w:val="000000" w:themeColor="text1"/>
        </w:rPr>
        <w:t>5=10=10</w:t>
      </w:r>
    </w:p>
    <w:p w14:paraId="47CF24BA" w14:textId="77777777" w:rsidR="00325F87" w:rsidRPr="00325F87" w:rsidRDefault="00325F87" w:rsidP="00325F87">
      <w:pPr>
        <w:rPr>
          <w:color w:val="000000" w:themeColor="text1"/>
        </w:rPr>
      </w:pPr>
      <w:r w:rsidRPr="00325F87">
        <w:rPr>
          <w:color w:val="000000" w:themeColor="text1"/>
        </w:rPr>
        <w:t>3</w:t>
      </w:r>
      <w:r w:rsidRPr="00325F87">
        <w:rPr>
          <w:rFonts w:ascii="Cambria Math" w:hAnsi="Cambria Math" w:cs="Cambria Math"/>
          <w:color w:val="000000" w:themeColor="text1"/>
        </w:rPr>
        <w:t>⋅</w:t>
      </w:r>
      <w:r w:rsidRPr="00325F87">
        <w:rPr>
          <w:color w:val="000000" w:themeColor="text1"/>
        </w:rPr>
        <w:t>6=18</w:t>
      </w:r>
    </w:p>
    <w:p w14:paraId="70C0BCFF" w14:textId="77777777" w:rsidR="00325F87" w:rsidRPr="00325F87" w:rsidRDefault="00325F87" w:rsidP="00325F87">
      <w:pPr>
        <w:rPr>
          <w:color w:val="000000" w:themeColor="text1"/>
        </w:rPr>
      </w:pPr>
      <w:r w:rsidRPr="00325F87">
        <w:rPr>
          <w:color w:val="000000" w:themeColor="text1"/>
        </w:rPr>
        <w:t>Adding these up:</w:t>
      </w:r>
    </w:p>
    <w:p w14:paraId="48B9B60A" w14:textId="77777777" w:rsidR="00325F87" w:rsidRPr="00325F87" w:rsidRDefault="00325F87" w:rsidP="00325F87">
      <w:pPr>
        <w:rPr>
          <w:color w:val="000000" w:themeColor="text1"/>
        </w:rPr>
      </w:pPr>
      <w:r w:rsidRPr="00325F87">
        <w:rPr>
          <w:color w:val="000000" w:themeColor="text1"/>
        </w:rPr>
        <w:t>4+10+18=32</w:t>
      </w:r>
    </w:p>
    <w:p w14:paraId="1789797F" w14:textId="77777777" w:rsidR="00325F87" w:rsidRPr="00325F87" w:rsidRDefault="00325F87" w:rsidP="00325F87">
      <w:pPr>
        <w:rPr>
          <w:color w:val="000000" w:themeColor="text1"/>
        </w:rPr>
      </w:pPr>
    </w:p>
    <w:p w14:paraId="1006CB24" w14:textId="77777777" w:rsidR="00325F87" w:rsidRPr="00325F87" w:rsidRDefault="00325F87" w:rsidP="00325F87">
      <w:pPr>
        <w:rPr>
          <w:color w:val="000000" w:themeColor="text1"/>
        </w:rPr>
      </w:pPr>
      <w:r w:rsidRPr="00325F87">
        <w:rPr>
          <w:color w:val="000000" w:themeColor="text1"/>
        </w:rPr>
        <w:lastRenderedPageBreak/>
        <w:t>Shuffling and Recalculation</w:t>
      </w:r>
    </w:p>
    <w:p w14:paraId="2B665A5F" w14:textId="5ACA4271" w:rsidR="00325F87" w:rsidRPr="00325F87" w:rsidRDefault="00325F87" w:rsidP="00325F87">
      <w:pPr>
        <w:rPr>
          <w:color w:val="000000" w:themeColor="text1"/>
        </w:rPr>
      </w:pPr>
      <w:r w:rsidRPr="00325F87">
        <w:rPr>
          <w:color w:val="000000" w:themeColor="text1"/>
        </w:rPr>
        <w:t xml:space="preserve">The next part talks about shuffling one of the vectors and recalculating the sum of products. Let's shuffle vector </w:t>
      </w:r>
      <w:r w:rsidRPr="00325F87">
        <w:rPr>
          <w:rFonts w:ascii="Cambria Math" w:hAnsi="Cambria Math" w:cs="Cambria Math"/>
          <w:color w:val="000000" w:themeColor="text1"/>
        </w:rPr>
        <w:t>𝐵</w:t>
      </w:r>
    </w:p>
    <w:p w14:paraId="3F88DE75" w14:textId="1C63BF5F" w:rsidR="00325F87" w:rsidRPr="00325F87" w:rsidRDefault="00325F87" w:rsidP="00325F87">
      <w:pPr>
        <w:rPr>
          <w:color w:val="000000" w:themeColor="text1"/>
        </w:rPr>
      </w:pPr>
      <w:r w:rsidRPr="00325F87">
        <w:rPr>
          <w:color w:val="000000" w:themeColor="text1"/>
        </w:rPr>
        <w:t xml:space="preserve">Assume we shuffle vector </w:t>
      </w:r>
      <w:r w:rsidRPr="00325F87">
        <w:rPr>
          <w:rFonts w:ascii="Cambria Math" w:hAnsi="Cambria Math" w:cs="Cambria Math"/>
          <w:color w:val="000000" w:themeColor="text1"/>
        </w:rPr>
        <w:t>𝐵</w:t>
      </w:r>
    </w:p>
    <w:p w14:paraId="00CB1370" w14:textId="77777777" w:rsidR="00325F87" w:rsidRPr="00325F87" w:rsidRDefault="00325F87" w:rsidP="00325F87">
      <w:pPr>
        <w:rPr>
          <w:color w:val="000000" w:themeColor="text1"/>
        </w:rPr>
      </w:pPr>
      <w:r w:rsidRPr="00325F87">
        <w:rPr>
          <w:color w:val="000000" w:themeColor="text1"/>
        </w:rPr>
        <w:t>B to [6, 4, 5]. Now, we recalculate the sum of products:</w:t>
      </w:r>
    </w:p>
    <w:p w14:paraId="10E9F972" w14:textId="77777777" w:rsidR="00325F87" w:rsidRPr="00325F87" w:rsidRDefault="00325F87" w:rsidP="00325F87">
      <w:pPr>
        <w:rPr>
          <w:color w:val="000000" w:themeColor="text1"/>
        </w:rPr>
      </w:pPr>
      <w:r w:rsidRPr="00325F87">
        <w:rPr>
          <w:color w:val="000000" w:themeColor="text1"/>
        </w:rPr>
        <w:t>1</w:t>
      </w:r>
      <w:r w:rsidRPr="00325F87">
        <w:rPr>
          <w:rFonts w:ascii="Cambria Math" w:hAnsi="Cambria Math" w:cs="Cambria Math"/>
          <w:color w:val="000000" w:themeColor="text1"/>
        </w:rPr>
        <w:t>⋅</w:t>
      </w:r>
      <w:r w:rsidRPr="00325F87">
        <w:rPr>
          <w:color w:val="000000" w:themeColor="text1"/>
        </w:rPr>
        <w:t>6+2</w:t>
      </w:r>
      <w:r w:rsidRPr="00325F87">
        <w:rPr>
          <w:rFonts w:ascii="Cambria Math" w:hAnsi="Cambria Math" w:cs="Cambria Math"/>
          <w:color w:val="000000" w:themeColor="text1"/>
        </w:rPr>
        <w:t>⋅</w:t>
      </w:r>
      <w:r w:rsidRPr="00325F87">
        <w:rPr>
          <w:color w:val="000000" w:themeColor="text1"/>
        </w:rPr>
        <w:t>4+3</w:t>
      </w:r>
      <w:r w:rsidRPr="00325F87">
        <w:rPr>
          <w:rFonts w:ascii="Cambria Math" w:hAnsi="Cambria Math" w:cs="Cambria Math"/>
          <w:color w:val="000000" w:themeColor="text1"/>
        </w:rPr>
        <w:t>⋅</w:t>
      </w:r>
      <w:r w:rsidRPr="00325F87">
        <w:rPr>
          <w:color w:val="000000" w:themeColor="text1"/>
        </w:rPr>
        <w:t>5</w:t>
      </w:r>
    </w:p>
    <w:p w14:paraId="2DC6D3A8" w14:textId="77777777" w:rsidR="00325F87" w:rsidRPr="00325F87" w:rsidRDefault="00325F87" w:rsidP="00325F87">
      <w:pPr>
        <w:rPr>
          <w:color w:val="000000" w:themeColor="text1"/>
        </w:rPr>
      </w:pPr>
      <w:r w:rsidRPr="00325F87">
        <w:rPr>
          <w:color w:val="000000" w:themeColor="text1"/>
        </w:rPr>
        <w:t>Breaking it down:</w:t>
      </w:r>
    </w:p>
    <w:p w14:paraId="53B7D0C9" w14:textId="77777777" w:rsidR="00325F87" w:rsidRPr="00325F87" w:rsidRDefault="00325F87" w:rsidP="00325F87">
      <w:pPr>
        <w:rPr>
          <w:color w:val="000000" w:themeColor="text1"/>
        </w:rPr>
      </w:pPr>
      <w:r w:rsidRPr="00325F87">
        <w:rPr>
          <w:color w:val="000000" w:themeColor="text1"/>
        </w:rPr>
        <w:t>1</w:t>
      </w:r>
      <w:r w:rsidRPr="00325F87">
        <w:rPr>
          <w:rFonts w:ascii="Cambria Math" w:hAnsi="Cambria Math" w:cs="Cambria Math"/>
          <w:color w:val="000000" w:themeColor="text1"/>
        </w:rPr>
        <w:t>⋅</w:t>
      </w:r>
      <w:r w:rsidRPr="00325F87">
        <w:rPr>
          <w:color w:val="000000" w:themeColor="text1"/>
        </w:rPr>
        <w:t>6=6</w:t>
      </w:r>
    </w:p>
    <w:p w14:paraId="71692AF8" w14:textId="77777777" w:rsidR="00325F87" w:rsidRPr="00325F87" w:rsidRDefault="00325F87" w:rsidP="00325F87">
      <w:pPr>
        <w:rPr>
          <w:color w:val="000000" w:themeColor="text1"/>
        </w:rPr>
      </w:pPr>
      <w:r w:rsidRPr="00325F87">
        <w:rPr>
          <w:color w:val="000000" w:themeColor="text1"/>
        </w:rPr>
        <w:t>2</w:t>
      </w:r>
      <w:r w:rsidRPr="00325F87">
        <w:rPr>
          <w:rFonts w:ascii="Cambria Math" w:hAnsi="Cambria Math" w:cs="Cambria Math"/>
          <w:color w:val="000000" w:themeColor="text1"/>
        </w:rPr>
        <w:t>⋅</w:t>
      </w:r>
      <w:r w:rsidRPr="00325F87">
        <w:rPr>
          <w:color w:val="000000" w:themeColor="text1"/>
        </w:rPr>
        <w:t>4=8</w:t>
      </w:r>
    </w:p>
    <w:p w14:paraId="4CEDEAE7" w14:textId="77777777" w:rsidR="00325F87" w:rsidRPr="00325F87" w:rsidRDefault="00325F87" w:rsidP="00325F87">
      <w:pPr>
        <w:rPr>
          <w:color w:val="000000" w:themeColor="text1"/>
        </w:rPr>
      </w:pPr>
      <w:r w:rsidRPr="00325F87">
        <w:rPr>
          <w:color w:val="000000" w:themeColor="text1"/>
        </w:rPr>
        <w:t>3</w:t>
      </w:r>
      <w:r w:rsidRPr="00325F87">
        <w:rPr>
          <w:rFonts w:ascii="Cambria Math" w:hAnsi="Cambria Math" w:cs="Cambria Math"/>
          <w:color w:val="000000" w:themeColor="text1"/>
        </w:rPr>
        <w:t>⋅</w:t>
      </w:r>
      <w:r w:rsidRPr="00325F87">
        <w:rPr>
          <w:color w:val="000000" w:themeColor="text1"/>
        </w:rPr>
        <w:t>5=15</w:t>
      </w:r>
    </w:p>
    <w:p w14:paraId="5E59866B" w14:textId="77777777" w:rsidR="00325F87" w:rsidRPr="00325F87" w:rsidRDefault="00325F87" w:rsidP="00325F87">
      <w:pPr>
        <w:rPr>
          <w:color w:val="000000" w:themeColor="text1"/>
        </w:rPr>
      </w:pPr>
      <w:r w:rsidRPr="00325F87">
        <w:rPr>
          <w:color w:val="000000" w:themeColor="text1"/>
        </w:rPr>
        <w:t>Adding these up:</w:t>
      </w:r>
    </w:p>
    <w:p w14:paraId="2AD1BB44" w14:textId="77777777" w:rsidR="00325F87" w:rsidRPr="00325F87" w:rsidRDefault="00325F87" w:rsidP="00325F87">
      <w:pPr>
        <w:rPr>
          <w:color w:val="000000" w:themeColor="text1"/>
        </w:rPr>
      </w:pPr>
      <w:r w:rsidRPr="00325F87">
        <w:rPr>
          <w:color w:val="000000" w:themeColor="text1"/>
        </w:rPr>
        <w:t>6+8+15=29</w:t>
      </w:r>
    </w:p>
    <w:p w14:paraId="57FF2372" w14:textId="77777777" w:rsidR="00325F87" w:rsidRPr="00325F87" w:rsidRDefault="00325F87" w:rsidP="00325F87">
      <w:pPr>
        <w:rPr>
          <w:color w:val="000000" w:themeColor="text1"/>
        </w:rPr>
      </w:pPr>
      <w:r w:rsidRPr="00325F87">
        <w:rPr>
          <w:color w:val="000000" w:themeColor="text1"/>
        </w:rPr>
        <w:t>In this case, the new sum of products is 29, which is less than 32.</w:t>
      </w:r>
    </w:p>
    <w:p w14:paraId="76D0A656" w14:textId="77777777" w:rsidR="00325F87" w:rsidRPr="00325F87" w:rsidRDefault="00325F87" w:rsidP="00325F87">
      <w:pPr>
        <w:rPr>
          <w:color w:val="000000" w:themeColor="text1"/>
        </w:rPr>
      </w:pPr>
      <w:r w:rsidRPr="00325F87">
        <w:rPr>
          <w:color w:val="000000" w:themeColor="text1"/>
        </w:rPr>
        <w:t>Why the Original Sum is the Highest</w:t>
      </w:r>
    </w:p>
    <w:p w14:paraId="3D8A1E90" w14:textId="77777777" w:rsidR="00325F87" w:rsidRPr="00325F87" w:rsidRDefault="00325F87" w:rsidP="00325F87">
      <w:pPr>
        <w:rPr>
          <w:color w:val="000000" w:themeColor="text1"/>
        </w:rPr>
      </w:pPr>
      <w:r w:rsidRPr="00325F87">
        <w:rPr>
          <w:color w:val="000000" w:themeColor="text1"/>
        </w:rPr>
        <w:t>The text states that "the vector sum of products will never be higher than 32" when you shuffle the elements. This is because the original ordering of the vectors (1, 2, 3 with 4, 5, 6) maximizes the sum of products due to the way the values are paired. This property is a result of the vectors being sorted in the same order. When both vectors are sorted in increasing order, the sum of their products is maximized.</w:t>
      </w:r>
    </w:p>
    <w:p w14:paraId="3E972CCE" w14:textId="77777777" w:rsidR="00325F87" w:rsidRPr="00325F87" w:rsidRDefault="00325F87" w:rsidP="00325F87">
      <w:pPr>
        <w:rPr>
          <w:color w:val="000000" w:themeColor="text1"/>
        </w:rPr>
      </w:pPr>
      <w:r w:rsidRPr="00325F87">
        <w:rPr>
          <w:color w:val="000000" w:themeColor="text1"/>
        </w:rPr>
        <w:t>Using the Sum as a Metric</w:t>
      </w:r>
    </w:p>
    <w:p w14:paraId="489EB9C5" w14:textId="77777777" w:rsidR="00325F87" w:rsidRPr="00325F87" w:rsidRDefault="00325F87" w:rsidP="00325F87">
      <w:pPr>
        <w:rPr>
          <w:color w:val="000000" w:themeColor="text1"/>
        </w:rPr>
      </w:pPr>
      <w:r w:rsidRPr="00325F87">
        <w:rPr>
          <w:color w:val="000000" w:themeColor="text1"/>
        </w:rPr>
        <w:t>The sum of products (32 in the original case) can be used as a metric to compare against random shufflings. By shuffling one of the vectors multiple times and calculating the sum of products each time, you can generate a distribution of sums. This relates to a resampling-based estimate.</w:t>
      </w:r>
    </w:p>
    <w:p w14:paraId="7E9B4244" w14:textId="77777777" w:rsidR="00325F87" w:rsidRPr="00325F87" w:rsidRDefault="00325F87" w:rsidP="00325F87">
      <w:pPr>
        <w:rPr>
          <w:color w:val="000000" w:themeColor="text1"/>
        </w:rPr>
      </w:pPr>
      <w:r w:rsidRPr="00325F87">
        <w:rPr>
          <w:color w:val="000000" w:themeColor="text1"/>
        </w:rPr>
        <w:t>Resampling-Based Estimate</w:t>
      </w:r>
    </w:p>
    <w:p w14:paraId="254A38C5" w14:textId="77777777" w:rsidR="00325F87" w:rsidRPr="00325F87" w:rsidRDefault="00325F87" w:rsidP="00325F87">
      <w:pPr>
        <w:rPr>
          <w:color w:val="000000" w:themeColor="text1"/>
        </w:rPr>
      </w:pPr>
      <w:r w:rsidRPr="00325F87">
        <w:rPr>
          <w:color w:val="000000" w:themeColor="text1"/>
        </w:rPr>
        <w:t>In statistics, resampling methods involve repeatedly drawing samples from a data set and calculating a statistic (in this case, the sum of products) for each sample. By comparing the observed statistic (32) to the distribution of statistics from the resampled data, you can determine how likely or unusual the observed value is.</w:t>
      </w:r>
    </w:p>
    <w:p w14:paraId="2B70A008" w14:textId="77777777" w:rsidR="00325F87" w:rsidRPr="00325F87" w:rsidRDefault="00325F87" w:rsidP="00325F87">
      <w:pPr>
        <w:rPr>
          <w:color w:val="000000" w:themeColor="text1"/>
        </w:rPr>
      </w:pPr>
    </w:p>
    <w:p w14:paraId="4BFB3897" w14:textId="1AB80ACE" w:rsidR="00325F87" w:rsidRDefault="00325F87" w:rsidP="00325F87">
      <w:pPr>
        <w:rPr>
          <w:color w:val="000000" w:themeColor="text1"/>
        </w:rPr>
      </w:pPr>
      <w:r w:rsidRPr="00325F87">
        <w:rPr>
          <w:color w:val="000000" w:themeColor="text1"/>
        </w:rPr>
        <w:t>In summary, the vector sum of products is maximized when both vectors are in the same order. Shuffling and recalculating this sum multiple times allows for a comparison of the observed value against a distribution of potential values, which can be used in various statistical analyses, such as hypothesis testing or confidence interval estimation.</w:t>
      </w:r>
    </w:p>
    <w:p w14:paraId="64397507" w14:textId="77777777" w:rsidR="003D6513" w:rsidRDefault="003D6513">
      <w:pPr>
        <w:rPr>
          <w:color w:val="000000" w:themeColor="text1"/>
        </w:rPr>
      </w:pPr>
    </w:p>
    <w:p w14:paraId="7908897A" w14:textId="204AAB22" w:rsidR="003D6513" w:rsidRDefault="003D6513">
      <w:pPr>
        <w:rPr>
          <w:color w:val="000000" w:themeColor="text1"/>
        </w:rPr>
      </w:pPr>
      <w:r>
        <w:lastRenderedPageBreak/>
        <w:t xml:space="preserve">To compute </w:t>
      </w:r>
      <w:r w:rsidRPr="003D6513">
        <w:rPr>
          <w:b/>
          <w:bCs/>
          <w:sz w:val="24"/>
          <w:szCs w:val="24"/>
        </w:rPr>
        <w:t>Pearson’s correlation coefficient</w:t>
      </w:r>
      <w:r>
        <w:t>, we multiply deviations from the mean for variable 1 times those for variable 2, and divide by the product of the standard deviations</w:t>
      </w:r>
    </w:p>
    <w:p w14:paraId="21B5F7FA" w14:textId="68289C7E" w:rsidR="00325F87" w:rsidRDefault="003D6513">
      <w:pPr>
        <w:rPr>
          <w:color w:val="000000" w:themeColor="text1"/>
        </w:rPr>
      </w:pPr>
      <w:r>
        <w:rPr>
          <w:color w:val="000000" w:themeColor="text1"/>
        </w:rPr>
        <w:t xml:space="preserve"> </w:t>
      </w:r>
      <w:r w:rsidR="00325F87" w:rsidRPr="00325F87">
        <w:rPr>
          <w:noProof/>
          <w:color w:val="000000" w:themeColor="text1"/>
        </w:rPr>
        <w:drawing>
          <wp:inline distT="0" distB="0" distL="0" distR="0" wp14:anchorId="00D4DCCA" wp14:editId="0126E5C3">
            <wp:extent cx="3057952" cy="1162212"/>
            <wp:effectExtent l="0" t="0" r="9525" b="0"/>
            <wp:docPr id="5412532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1253254" name=""/>
                    <pic:cNvPicPr/>
                  </pic:nvPicPr>
                  <pic:blipFill>
                    <a:blip r:embed="rId19"/>
                    <a:stretch>
                      <a:fillRect/>
                    </a:stretch>
                  </pic:blipFill>
                  <pic:spPr>
                    <a:xfrm>
                      <a:off x="0" y="0"/>
                      <a:ext cx="3057952" cy="1162212"/>
                    </a:xfrm>
                    <a:prstGeom prst="rect">
                      <a:avLst/>
                    </a:prstGeom>
                  </pic:spPr>
                </pic:pic>
              </a:graphicData>
            </a:graphic>
          </wp:inline>
        </w:drawing>
      </w:r>
    </w:p>
    <w:p w14:paraId="380717A7" w14:textId="069E9076" w:rsidR="003D6513" w:rsidRDefault="003D6513" w:rsidP="003D6513">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20</w:t>
      </w:r>
      <w:r w:rsidRPr="00413AB1">
        <w:rPr>
          <w:i/>
          <w:iCs/>
          <w:color w:val="7F7F7F" w:themeColor="text1" w:themeTint="80"/>
          <w:sz w:val="24"/>
          <w:szCs w:val="24"/>
        </w:rPr>
        <w:t xml:space="preserve">/2024 Up to Page </w:t>
      </w:r>
      <w:r>
        <w:rPr>
          <w:i/>
          <w:iCs/>
          <w:color w:val="7F7F7F" w:themeColor="text1" w:themeTint="80"/>
          <w:sz w:val="24"/>
          <w:szCs w:val="24"/>
        </w:rPr>
        <w:t>31</w:t>
      </w:r>
    </w:p>
    <w:p w14:paraId="18FA54E6" w14:textId="04767DE1" w:rsidR="004E3290" w:rsidRDefault="00F427B7">
      <w:r>
        <w:t>Variables can have an association that is not linear, in which case the correlation coefficient may not be a useful metric. The relationship between tax rates and revenue</w:t>
      </w:r>
      <w:r w:rsidR="0014157B">
        <w:t xml:space="preserve"> raised is an example: as tax rates increase from zero, the revenue raised also increases. However, once tax rates reach a high level and approach 100%, tax avoidance increa‐ ses and tax revenue actually declines.</w:t>
      </w:r>
    </w:p>
    <w:p w14:paraId="5323439F" w14:textId="5EC2C07E" w:rsidR="004E3290" w:rsidRDefault="004E3290">
      <w:pPr>
        <w:rPr>
          <w:color w:val="000000" w:themeColor="text1"/>
        </w:rPr>
      </w:pPr>
      <w:r w:rsidRPr="004E3290">
        <w:rPr>
          <w:noProof/>
          <w:color w:val="000000" w:themeColor="text1"/>
        </w:rPr>
        <w:drawing>
          <wp:inline distT="0" distB="0" distL="0" distR="0" wp14:anchorId="705F8F04" wp14:editId="6B97E34F">
            <wp:extent cx="4457700" cy="1842135"/>
            <wp:effectExtent l="0" t="0" r="0" b="5715"/>
            <wp:docPr id="8962595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6259504" name=""/>
                    <pic:cNvPicPr/>
                  </pic:nvPicPr>
                  <pic:blipFill>
                    <a:blip r:embed="rId20"/>
                    <a:stretch>
                      <a:fillRect/>
                    </a:stretch>
                  </pic:blipFill>
                  <pic:spPr>
                    <a:xfrm>
                      <a:off x="0" y="0"/>
                      <a:ext cx="4469964" cy="1847203"/>
                    </a:xfrm>
                    <a:prstGeom prst="rect">
                      <a:avLst/>
                    </a:prstGeom>
                  </pic:spPr>
                </pic:pic>
              </a:graphicData>
            </a:graphic>
          </wp:inline>
        </w:drawing>
      </w:r>
    </w:p>
    <w:p w14:paraId="69F077EE" w14:textId="6D0FE44D" w:rsidR="00AC445E" w:rsidRDefault="00AC445E" w:rsidP="00AC445E">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21</w:t>
      </w:r>
      <w:r w:rsidRPr="00413AB1">
        <w:rPr>
          <w:i/>
          <w:iCs/>
          <w:color w:val="7F7F7F" w:themeColor="text1" w:themeTint="80"/>
          <w:sz w:val="24"/>
          <w:szCs w:val="24"/>
        </w:rPr>
        <w:t xml:space="preserve">/2024 Up to Page </w:t>
      </w:r>
      <w:r>
        <w:rPr>
          <w:i/>
          <w:iCs/>
          <w:color w:val="7F7F7F" w:themeColor="text1" w:themeTint="80"/>
          <w:sz w:val="24"/>
          <w:szCs w:val="24"/>
        </w:rPr>
        <w:t>32</w:t>
      </w:r>
    </w:p>
    <w:p w14:paraId="030629A3" w14:textId="7EB35AD0" w:rsidR="00F57BD7" w:rsidRDefault="00F57BD7">
      <w:pPr>
        <w:rPr>
          <w:color w:val="000000" w:themeColor="text1"/>
          <w:sz w:val="24"/>
          <w:szCs w:val="24"/>
        </w:rPr>
      </w:pPr>
      <w:r>
        <w:rPr>
          <w:color w:val="000000" w:themeColor="text1"/>
          <w:sz w:val="24"/>
          <w:szCs w:val="24"/>
        </w:rPr>
        <w:t>NumPy</w:t>
      </w:r>
    </w:p>
    <w:p w14:paraId="146DE7D9" w14:textId="522C3D60" w:rsidR="00F57BD7" w:rsidRDefault="00F57BD7">
      <w:pPr>
        <w:rPr>
          <w:color w:val="000000" w:themeColor="text1"/>
        </w:rPr>
      </w:pPr>
      <w:r>
        <w:rPr>
          <w:color w:val="000000" w:themeColor="text1"/>
        </w:rPr>
        <w:t>To work with N Dimensional array</w:t>
      </w:r>
    </w:p>
    <w:p w14:paraId="5BB46D0A" w14:textId="18DD990D" w:rsidR="00F57BD7" w:rsidRDefault="00F57BD7">
      <w:pPr>
        <w:rPr>
          <w:color w:val="000000" w:themeColor="text1"/>
        </w:rPr>
      </w:pPr>
      <w:r>
        <w:rPr>
          <w:color w:val="000000" w:themeColor="text1"/>
        </w:rPr>
        <w:t>Create arrays -&gt; np.array([List]) | np.zeros() |np.linspace(), np.logspace()</w:t>
      </w:r>
    </w:p>
    <w:p w14:paraId="622B0EA3" w14:textId="15365DF0" w:rsidR="00F57BD7" w:rsidRPr="00F57BD7" w:rsidRDefault="00F57BD7">
      <w:pPr>
        <w:rPr>
          <w:color w:val="000000" w:themeColor="text1"/>
        </w:rPr>
      </w:pPr>
      <w:r>
        <w:rPr>
          <w:color w:val="000000" w:themeColor="text1"/>
        </w:rPr>
        <w:t>Examining -&gt; .dtype, .ndim, .shape, .size</w:t>
      </w:r>
    </w:p>
    <w:p w14:paraId="10495FE4" w14:textId="3394A78F" w:rsidR="00AC445E" w:rsidRDefault="00F57BD7">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22</w:t>
      </w:r>
      <w:r w:rsidRPr="00413AB1">
        <w:rPr>
          <w:i/>
          <w:iCs/>
          <w:color w:val="7F7F7F" w:themeColor="text1" w:themeTint="80"/>
          <w:sz w:val="24"/>
          <w:szCs w:val="24"/>
        </w:rPr>
        <w:t xml:space="preserve">/2024 </w:t>
      </w:r>
      <w:r>
        <w:rPr>
          <w:i/>
          <w:iCs/>
          <w:color w:val="7F7F7F" w:themeColor="text1" w:themeTint="80"/>
          <w:sz w:val="24"/>
          <w:szCs w:val="24"/>
        </w:rPr>
        <w:t>[External]</w:t>
      </w:r>
    </w:p>
    <w:p w14:paraId="1332958E" w14:textId="03234BDF" w:rsidR="00AB2E6C" w:rsidRPr="00AB2E6C" w:rsidRDefault="00AB2E6C" w:rsidP="00AB2E6C">
      <w:pPr>
        <w:rPr>
          <w:color w:val="7030A0"/>
          <w:sz w:val="24"/>
          <w:szCs w:val="24"/>
        </w:rPr>
      </w:pPr>
      <w:r w:rsidRPr="00FB401F">
        <w:rPr>
          <w:color w:val="7030A0"/>
          <w:sz w:val="24"/>
          <w:szCs w:val="24"/>
        </w:rPr>
        <w:t>[</w:t>
      </w:r>
      <w:r>
        <w:rPr>
          <w:color w:val="7030A0"/>
          <w:sz w:val="24"/>
          <w:szCs w:val="24"/>
        </w:rPr>
        <w:t>Refer Correlation in Python Notebooks</w:t>
      </w:r>
      <w:r w:rsidRPr="00FB401F">
        <w:rPr>
          <w:color w:val="7030A0"/>
          <w:sz w:val="24"/>
          <w:szCs w:val="24"/>
        </w:rPr>
        <w:t>]</w:t>
      </w:r>
    </w:p>
    <w:p w14:paraId="27C1598B" w14:textId="634974B7" w:rsidR="00AB2E6C" w:rsidRDefault="00AB2E6C" w:rsidP="00AB2E6C">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23</w:t>
      </w:r>
      <w:r w:rsidRPr="00413AB1">
        <w:rPr>
          <w:i/>
          <w:iCs/>
          <w:color w:val="7F7F7F" w:themeColor="text1" w:themeTint="80"/>
          <w:sz w:val="24"/>
          <w:szCs w:val="24"/>
        </w:rPr>
        <w:t xml:space="preserve">/2024 Up to Page </w:t>
      </w:r>
      <w:r>
        <w:rPr>
          <w:i/>
          <w:iCs/>
          <w:color w:val="7F7F7F" w:themeColor="text1" w:themeTint="80"/>
          <w:sz w:val="24"/>
          <w:szCs w:val="24"/>
        </w:rPr>
        <w:t>32</w:t>
      </w:r>
    </w:p>
    <w:p w14:paraId="1D303A58" w14:textId="77777777" w:rsidR="00EE4A1C" w:rsidRPr="00AB2E6C" w:rsidRDefault="00EE4A1C" w:rsidP="00EE4A1C">
      <w:pPr>
        <w:rPr>
          <w:color w:val="7030A0"/>
          <w:sz w:val="24"/>
          <w:szCs w:val="24"/>
        </w:rPr>
      </w:pPr>
      <w:r w:rsidRPr="00FB401F">
        <w:rPr>
          <w:color w:val="7030A0"/>
          <w:sz w:val="24"/>
          <w:szCs w:val="24"/>
        </w:rPr>
        <w:t>[</w:t>
      </w:r>
      <w:r>
        <w:rPr>
          <w:color w:val="7030A0"/>
          <w:sz w:val="24"/>
          <w:szCs w:val="24"/>
        </w:rPr>
        <w:t>Refer Correlation in Python Notebooks</w:t>
      </w:r>
      <w:r w:rsidRPr="00FB401F">
        <w:rPr>
          <w:color w:val="7030A0"/>
          <w:sz w:val="24"/>
          <w:szCs w:val="24"/>
        </w:rPr>
        <w:t>]</w:t>
      </w:r>
    </w:p>
    <w:p w14:paraId="5E3AFE0F" w14:textId="7CCA0D92" w:rsidR="00EE4A1C" w:rsidRDefault="00EE4A1C" w:rsidP="00EE4A1C">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24</w:t>
      </w:r>
      <w:r w:rsidRPr="00413AB1">
        <w:rPr>
          <w:i/>
          <w:iCs/>
          <w:color w:val="7F7F7F" w:themeColor="text1" w:themeTint="80"/>
          <w:sz w:val="24"/>
          <w:szCs w:val="24"/>
        </w:rPr>
        <w:t xml:space="preserve">/2024 Up to Page </w:t>
      </w:r>
      <w:r>
        <w:rPr>
          <w:i/>
          <w:iCs/>
          <w:color w:val="7F7F7F" w:themeColor="text1" w:themeTint="80"/>
          <w:sz w:val="24"/>
          <w:szCs w:val="24"/>
        </w:rPr>
        <w:t>33</w:t>
      </w:r>
    </w:p>
    <w:p w14:paraId="143BE10B" w14:textId="64E46619" w:rsidR="00F1413E" w:rsidRPr="00AB2E6C" w:rsidRDefault="00F1413E" w:rsidP="00F1413E">
      <w:pPr>
        <w:rPr>
          <w:color w:val="7030A0"/>
          <w:sz w:val="24"/>
          <w:szCs w:val="24"/>
        </w:rPr>
      </w:pPr>
      <w:r w:rsidRPr="00FB401F">
        <w:rPr>
          <w:color w:val="7030A0"/>
          <w:sz w:val="24"/>
          <w:szCs w:val="24"/>
        </w:rPr>
        <w:t>[</w:t>
      </w:r>
      <w:r>
        <w:rPr>
          <w:color w:val="7030A0"/>
          <w:sz w:val="24"/>
          <w:szCs w:val="24"/>
        </w:rPr>
        <w:t>Refer Scatter plot in Python Notebooks</w:t>
      </w:r>
      <w:r w:rsidRPr="00FB401F">
        <w:rPr>
          <w:color w:val="7030A0"/>
          <w:sz w:val="24"/>
          <w:szCs w:val="24"/>
        </w:rPr>
        <w:t>]</w:t>
      </w:r>
    </w:p>
    <w:p w14:paraId="554A08AE" w14:textId="77777777" w:rsidR="00F1413E" w:rsidRDefault="00F1413E" w:rsidP="00EE4A1C">
      <w:pPr>
        <w:rPr>
          <w:i/>
          <w:iCs/>
          <w:color w:val="7F7F7F" w:themeColor="text1" w:themeTint="80"/>
          <w:sz w:val="24"/>
          <w:szCs w:val="24"/>
        </w:rPr>
      </w:pPr>
    </w:p>
    <w:p w14:paraId="64BCBEC3" w14:textId="5CFCE3F1" w:rsidR="00F1413E" w:rsidRDefault="00F1413E" w:rsidP="00F1413E">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25</w:t>
      </w:r>
      <w:r w:rsidRPr="00413AB1">
        <w:rPr>
          <w:i/>
          <w:iCs/>
          <w:color w:val="7F7F7F" w:themeColor="text1" w:themeTint="80"/>
          <w:sz w:val="24"/>
          <w:szCs w:val="24"/>
        </w:rPr>
        <w:t xml:space="preserve">/2024 Up to Page </w:t>
      </w:r>
      <w:r>
        <w:rPr>
          <w:i/>
          <w:iCs/>
          <w:color w:val="7F7F7F" w:themeColor="text1" w:themeTint="80"/>
          <w:sz w:val="24"/>
          <w:szCs w:val="24"/>
        </w:rPr>
        <w:t>34</w:t>
      </w:r>
    </w:p>
    <w:p w14:paraId="00597C5F" w14:textId="53C0AE56" w:rsidR="00AB2E6C" w:rsidRDefault="00FF57F0">
      <w:pPr>
        <w:rPr>
          <w:color w:val="000000" w:themeColor="text1"/>
          <w:sz w:val="24"/>
          <w:szCs w:val="24"/>
        </w:rPr>
      </w:pPr>
      <w:r>
        <w:rPr>
          <w:color w:val="000000" w:themeColor="text1"/>
          <w:sz w:val="24"/>
          <w:szCs w:val="24"/>
        </w:rPr>
        <w:t>Scatterplot</w:t>
      </w:r>
    </w:p>
    <w:p w14:paraId="3C171895" w14:textId="08689EDF" w:rsidR="00D1024F" w:rsidRDefault="00D1024F">
      <w:r>
        <w:t xml:space="preserve">The standard way to visualize the relationship between two measured data variables is with a </w:t>
      </w:r>
      <w:r w:rsidR="00FF57F0">
        <w:t>scatterplot.</w:t>
      </w:r>
    </w:p>
    <w:p w14:paraId="40EE77AB" w14:textId="0051F1E1" w:rsidR="00FF57F0" w:rsidRDefault="00FF57F0">
      <w:r>
        <w:t xml:space="preserve">The correlation coefficient measures the extent to which two paired variables (e.g., height and weight for individuals) are associated with one another. </w:t>
      </w:r>
    </w:p>
    <w:p w14:paraId="5AE52AD3" w14:textId="77777777" w:rsidR="00FF57F0" w:rsidRDefault="00FF57F0">
      <w:r>
        <w:t xml:space="preserve">When high values of v1 go with high values of v2, v1 and v2 are positively associated. </w:t>
      </w:r>
    </w:p>
    <w:p w14:paraId="15796614" w14:textId="6D4DC0AA" w:rsidR="00FF57F0" w:rsidRDefault="00FF57F0">
      <w:r>
        <w:t xml:space="preserve">• When high values of v1 go with low values of v2, v1 and v2 are negatively associated. </w:t>
      </w:r>
    </w:p>
    <w:p w14:paraId="6D36C63B" w14:textId="695FA63D" w:rsidR="00FF57F0" w:rsidRDefault="00FF57F0">
      <w:r>
        <w:t xml:space="preserve">• The correlation coefficient is a standardized metric, so that it always ranges from –1 (perfect negative correlation) to +1 (perfect positive correlation). </w:t>
      </w:r>
    </w:p>
    <w:p w14:paraId="1E7A41C7" w14:textId="62B8F909" w:rsidR="00FF57F0" w:rsidRDefault="00FF57F0">
      <w:r>
        <w:t>• A correlation coefficient of zero indicates no correlation, but be aware that ran‐ dom arrangements of data will produce both positive and negative values for the correlation coefficient just by chance</w:t>
      </w:r>
    </w:p>
    <w:p w14:paraId="1C6DACF5" w14:textId="45F7D328" w:rsidR="003B3F03" w:rsidRDefault="003B3F03" w:rsidP="003B3F03">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26</w:t>
      </w:r>
      <w:r w:rsidRPr="00413AB1">
        <w:rPr>
          <w:i/>
          <w:iCs/>
          <w:color w:val="7F7F7F" w:themeColor="text1" w:themeTint="80"/>
          <w:sz w:val="24"/>
          <w:szCs w:val="24"/>
        </w:rPr>
        <w:t xml:space="preserve">/2024 Up to Page </w:t>
      </w:r>
      <w:r>
        <w:rPr>
          <w:i/>
          <w:iCs/>
          <w:color w:val="7F7F7F" w:themeColor="text1" w:themeTint="80"/>
          <w:sz w:val="24"/>
          <w:szCs w:val="24"/>
        </w:rPr>
        <w:t>35</w:t>
      </w:r>
    </w:p>
    <w:p w14:paraId="59974CE4" w14:textId="0B093873" w:rsidR="003B3F03" w:rsidRDefault="001903CA">
      <w:pPr>
        <w:rPr>
          <w:b/>
          <w:bCs/>
          <w:color w:val="000000" w:themeColor="text1"/>
          <w:sz w:val="32"/>
          <w:szCs w:val="32"/>
        </w:rPr>
      </w:pPr>
      <w:r>
        <w:rPr>
          <w:b/>
          <w:bCs/>
          <w:color w:val="000000" w:themeColor="text1"/>
          <w:sz w:val="32"/>
          <w:szCs w:val="32"/>
        </w:rPr>
        <w:t xml:space="preserve">Explore two or more </w:t>
      </w:r>
      <w:r w:rsidR="005B00DC">
        <w:rPr>
          <w:b/>
          <w:bCs/>
          <w:color w:val="000000" w:themeColor="text1"/>
          <w:sz w:val="32"/>
          <w:szCs w:val="32"/>
        </w:rPr>
        <w:t>variables.</w:t>
      </w:r>
    </w:p>
    <w:p w14:paraId="083C6D2D" w14:textId="77777777" w:rsidR="004916B5" w:rsidRPr="004916B5" w:rsidRDefault="004916B5">
      <w:pPr>
        <w:rPr>
          <w:b/>
          <w:bCs/>
        </w:rPr>
      </w:pPr>
      <w:r w:rsidRPr="004916B5">
        <w:rPr>
          <w:b/>
          <w:bCs/>
        </w:rPr>
        <w:t xml:space="preserve">Contingency table </w:t>
      </w:r>
    </w:p>
    <w:p w14:paraId="3A82C29D" w14:textId="77777777" w:rsidR="004916B5" w:rsidRDefault="004916B5">
      <w:r>
        <w:t xml:space="preserve">A tally of counts between two or more categorical variables. </w:t>
      </w:r>
    </w:p>
    <w:p w14:paraId="11C53067" w14:textId="77777777" w:rsidR="004916B5" w:rsidRPr="004916B5" w:rsidRDefault="004916B5">
      <w:pPr>
        <w:rPr>
          <w:b/>
          <w:bCs/>
        </w:rPr>
      </w:pPr>
      <w:r w:rsidRPr="004916B5">
        <w:rPr>
          <w:b/>
          <w:bCs/>
        </w:rPr>
        <w:t xml:space="preserve">Hexagonal binning </w:t>
      </w:r>
    </w:p>
    <w:p w14:paraId="795A3100" w14:textId="77777777" w:rsidR="004916B5" w:rsidRDefault="004916B5">
      <w:r>
        <w:t xml:space="preserve">A plot of two numeric variables with the records binned into hexagons. </w:t>
      </w:r>
    </w:p>
    <w:p w14:paraId="467DFBA9" w14:textId="1CC8D333" w:rsidR="004916B5" w:rsidRPr="004916B5" w:rsidRDefault="004916B5">
      <w:pPr>
        <w:rPr>
          <w:b/>
          <w:bCs/>
        </w:rPr>
      </w:pPr>
      <w:r w:rsidRPr="004916B5">
        <w:rPr>
          <w:b/>
          <w:bCs/>
        </w:rPr>
        <w:t xml:space="preserve">Contour </w:t>
      </w:r>
      <w:r w:rsidR="005B00DC" w:rsidRPr="004916B5">
        <w:rPr>
          <w:b/>
          <w:bCs/>
        </w:rPr>
        <w:t>plot.</w:t>
      </w:r>
      <w:r w:rsidRPr="004916B5">
        <w:rPr>
          <w:b/>
          <w:bCs/>
        </w:rPr>
        <w:t xml:space="preserve"> </w:t>
      </w:r>
    </w:p>
    <w:p w14:paraId="416E2BE5" w14:textId="77777777" w:rsidR="004916B5" w:rsidRDefault="004916B5">
      <w:r>
        <w:t xml:space="preserve">A plot showing the density of two numeric variables like a topographical map. </w:t>
      </w:r>
    </w:p>
    <w:p w14:paraId="43B21F05" w14:textId="77777777" w:rsidR="004916B5" w:rsidRPr="004916B5" w:rsidRDefault="004916B5">
      <w:pPr>
        <w:rPr>
          <w:b/>
          <w:bCs/>
        </w:rPr>
      </w:pPr>
      <w:r w:rsidRPr="004916B5">
        <w:rPr>
          <w:b/>
          <w:bCs/>
        </w:rPr>
        <w:t xml:space="preserve">Violin plot </w:t>
      </w:r>
    </w:p>
    <w:p w14:paraId="69AA45FA" w14:textId="4285290F" w:rsidR="001903CA" w:rsidRDefault="005B00DC">
      <w:r>
        <w:t>Like</w:t>
      </w:r>
      <w:r w:rsidR="004916B5">
        <w:t xml:space="preserve"> a boxplot but showing the density estimate.</w:t>
      </w:r>
    </w:p>
    <w:p w14:paraId="10C583AA" w14:textId="7346A374" w:rsidR="001206B0" w:rsidRDefault="001206B0" w:rsidP="001206B0">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27</w:t>
      </w:r>
      <w:r w:rsidRPr="00413AB1">
        <w:rPr>
          <w:i/>
          <w:iCs/>
          <w:color w:val="7F7F7F" w:themeColor="text1" w:themeTint="80"/>
          <w:sz w:val="24"/>
          <w:szCs w:val="24"/>
        </w:rPr>
        <w:t xml:space="preserve">/2024 Up to Page </w:t>
      </w:r>
      <w:r w:rsidR="00487343">
        <w:rPr>
          <w:i/>
          <w:iCs/>
          <w:color w:val="7F7F7F" w:themeColor="text1" w:themeTint="80"/>
          <w:sz w:val="24"/>
          <w:szCs w:val="24"/>
        </w:rPr>
        <w:t>36</w:t>
      </w:r>
    </w:p>
    <w:p w14:paraId="093C1877" w14:textId="6CF6F56D" w:rsidR="007E00C3" w:rsidRDefault="007E00C3">
      <w:pPr>
        <w:rPr>
          <w:b/>
          <w:bCs/>
          <w:color w:val="000000" w:themeColor="text1"/>
          <w:sz w:val="24"/>
          <w:szCs w:val="24"/>
        </w:rPr>
      </w:pPr>
      <w:r w:rsidRPr="002D7E67">
        <w:rPr>
          <w:b/>
          <w:bCs/>
          <w:color w:val="000000" w:themeColor="text1"/>
          <w:sz w:val="24"/>
          <w:szCs w:val="24"/>
        </w:rPr>
        <w:t>Hexagonal Binning and Contours (</w:t>
      </w:r>
      <w:r w:rsidR="002D7E67" w:rsidRPr="002D7E67">
        <w:rPr>
          <w:b/>
          <w:bCs/>
          <w:color w:val="000000" w:themeColor="text1"/>
          <w:sz w:val="24"/>
          <w:szCs w:val="24"/>
        </w:rPr>
        <w:t>Plotting Numeric Versus Numeric Data</w:t>
      </w:r>
      <w:r w:rsidRPr="002D7E67">
        <w:rPr>
          <w:b/>
          <w:bCs/>
          <w:color w:val="000000" w:themeColor="text1"/>
          <w:sz w:val="24"/>
          <w:szCs w:val="24"/>
        </w:rPr>
        <w:t>)</w:t>
      </w:r>
    </w:p>
    <w:p w14:paraId="55850DF6" w14:textId="3B1AFD17" w:rsidR="00A80ED3" w:rsidRDefault="00D857CD">
      <w:pPr>
        <w:rPr>
          <w:color w:val="000000" w:themeColor="text1"/>
        </w:rPr>
      </w:pPr>
      <w:r>
        <w:rPr>
          <w:color w:val="000000" w:themeColor="text1"/>
        </w:rPr>
        <w:t xml:space="preserve">Scatter Plot is good for less amount of dataset. But what if the dataset size is </w:t>
      </w:r>
      <w:r w:rsidR="00A80ED3">
        <w:rPr>
          <w:color w:val="000000" w:themeColor="text1"/>
        </w:rPr>
        <w:t>100s of 1000s of Millions?</w:t>
      </w:r>
      <w:r w:rsidR="00A80ED3">
        <w:rPr>
          <w:color w:val="000000" w:themeColor="text1"/>
        </w:rPr>
        <w:br/>
        <w:t xml:space="preserve">Plotting scatter plot </w:t>
      </w:r>
      <w:r w:rsidR="00C07DC5">
        <w:rPr>
          <w:color w:val="000000" w:themeColor="text1"/>
        </w:rPr>
        <w:t xml:space="preserve">will be too dense. </w:t>
      </w:r>
    </w:p>
    <w:p w14:paraId="02C0501B" w14:textId="1B1410AA" w:rsidR="00263576" w:rsidRDefault="00263576">
      <w:pPr>
        <w:rPr>
          <w:color w:val="000000" w:themeColor="text1"/>
        </w:rPr>
      </w:pPr>
      <w:r>
        <w:rPr>
          <w:color w:val="000000" w:themeColor="text1"/>
        </w:rPr>
        <w:t>The records will be plotted</w:t>
      </w:r>
      <w:r w:rsidR="00DC43DB">
        <w:rPr>
          <w:color w:val="000000" w:themeColor="text1"/>
        </w:rPr>
        <w:t xml:space="preserve"> by </w:t>
      </w:r>
      <w:r w:rsidR="005D6684">
        <w:rPr>
          <w:color w:val="000000" w:themeColor="text1"/>
        </w:rPr>
        <w:t>grouped bins</w:t>
      </w:r>
      <w:r w:rsidR="00DC43DB">
        <w:rPr>
          <w:color w:val="000000" w:themeColor="text1"/>
        </w:rPr>
        <w:t xml:space="preserve"> </w:t>
      </w:r>
      <w:r>
        <w:rPr>
          <w:color w:val="000000" w:themeColor="text1"/>
        </w:rPr>
        <w:t xml:space="preserve">with </w:t>
      </w:r>
      <w:r w:rsidR="00744009">
        <w:rPr>
          <w:color w:val="000000" w:themeColor="text1"/>
        </w:rPr>
        <w:t>two variables and the color coded will be gradient color indicating the number of records in that bin</w:t>
      </w:r>
      <w:r w:rsidR="00DC43DB">
        <w:rPr>
          <w:color w:val="000000" w:themeColor="text1"/>
        </w:rPr>
        <w:t>.</w:t>
      </w:r>
    </w:p>
    <w:p w14:paraId="5AD5B2DF" w14:textId="46B29CDD" w:rsidR="005D6684" w:rsidRDefault="00707776">
      <w:pPr>
        <w:rPr>
          <w:i/>
          <w:iCs/>
          <w:color w:val="7F7F7F" w:themeColor="text1" w:themeTint="80"/>
          <w:sz w:val="24"/>
          <w:szCs w:val="24"/>
        </w:rPr>
      </w:pPr>
      <w:r w:rsidRPr="00413AB1">
        <w:rPr>
          <w:i/>
          <w:iCs/>
          <w:color w:val="7F7F7F" w:themeColor="text1" w:themeTint="80"/>
          <w:sz w:val="24"/>
          <w:szCs w:val="24"/>
        </w:rPr>
        <w:t>------------------- 5/</w:t>
      </w:r>
      <w:r w:rsidR="00230EB8">
        <w:rPr>
          <w:i/>
          <w:iCs/>
          <w:color w:val="7F7F7F" w:themeColor="text1" w:themeTint="80"/>
          <w:sz w:val="24"/>
          <w:szCs w:val="24"/>
        </w:rPr>
        <w:t>28</w:t>
      </w:r>
      <w:r w:rsidRPr="00413AB1">
        <w:rPr>
          <w:i/>
          <w:iCs/>
          <w:color w:val="7F7F7F" w:themeColor="text1" w:themeTint="80"/>
          <w:sz w:val="24"/>
          <w:szCs w:val="24"/>
        </w:rPr>
        <w:t xml:space="preserve">/2024 Up to Page </w:t>
      </w:r>
      <w:r>
        <w:rPr>
          <w:i/>
          <w:iCs/>
          <w:color w:val="7F7F7F" w:themeColor="text1" w:themeTint="80"/>
          <w:sz w:val="24"/>
          <w:szCs w:val="24"/>
        </w:rPr>
        <w:t>3</w:t>
      </w:r>
      <w:r w:rsidR="00230EB8">
        <w:rPr>
          <w:i/>
          <w:iCs/>
          <w:color w:val="7F7F7F" w:themeColor="text1" w:themeTint="80"/>
          <w:sz w:val="24"/>
          <w:szCs w:val="24"/>
        </w:rPr>
        <w:t>7</w:t>
      </w:r>
    </w:p>
    <w:p w14:paraId="76B38EA7" w14:textId="27FE5225" w:rsidR="00616B36" w:rsidRDefault="00616B36">
      <w:pPr>
        <w:rPr>
          <w:color w:val="000000" w:themeColor="text1"/>
          <w:sz w:val="24"/>
          <w:szCs w:val="24"/>
        </w:rPr>
      </w:pPr>
      <w:r>
        <w:rPr>
          <w:color w:val="000000" w:themeColor="text1"/>
          <w:sz w:val="24"/>
          <w:szCs w:val="24"/>
        </w:rPr>
        <w:lastRenderedPageBreak/>
        <w:t>In Contours chart</w:t>
      </w:r>
    </w:p>
    <w:p w14:paraId="7DC6EAD5" w14:textId="291DAFB8" w:rsidR="00616B36" w:rsidRDefault="00616B36">
      <w:pPr>
        <w:rPr>
          <w:color w:val="000000" w:themeColor="text1"/>
        </w:rPr>
      </w:pPr>
      <w:r>
        <w:rPr>
          <w:color w:val="000000" w:themeColor="text1"/>
        </w:rPr>
        <w:t>It is contours overlaid on scatterplot to show relationships between two variables. It is a topographical map to two variables. Each contour band represents a density of points.</w:t>
      </w:r>
    </w:p>
    <w:p w14:paraId="7ABBB835" w14:textId="642F9B3C" w:rsidR="00616B36" w:rsidRDefault="00616B36">
      <w:pPr>
        <w:rPr>
          <w:color w:val="000000" w:themeColor="text1"/>
        </w:rPr>
      </w:pPr>
      <w:r>
        <w:rPr>
          <w:color w:val="000000" w:themeColor="text1"/>
        </w:rPr>
        <w:t>Heat map, hexagonal binning and contours chart are similar story telling plots for two-dimensional density.</w:t>
      </w:r>
    </w:p>
    <w:p w14:paraId="1CD93409" w14:textId="6CDE613D" w:rsidR="00616B36" w:rsidRDefault="00616B36" w:rsidP="00616B36">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29</w:t>
      </w:r>
      <w:r w:rsidRPr="00413AB1">
        <w:rPr>
          <w:i/>
          <w:iCs/>
          <w:color w:val="7F7F7F" w:themeColor="text1" w:themeTint="80"/>
          <w:sz w:val="24"/>
          <w:szCs w:val="24"/>
        </w:rPr>
        <w:t xml:space="preserve">/2024 Up to Page </w:t>
      </w:r>
      <w:r>
        <w:rPr>
          <w:i/>
          <w:iCs/>
          <w:color w:val="7F7F7F" w:themeColor="text1" w:themeTint="80"/>
          <w:sz w:val="24"/>
          <w:szCs w:val="24"/>
        </w:rPr>
        <w:t>38</w:t>
      </w:r>
    </w:p>
    <w:p w14:paraId="4A50E7CB" w14:textId="14CC4E12" w:rsidR="00616B36" w:rsidRDefault="00142D72">
      <w:pPr>
        <w:rPr>
          <w:b/>
          <w:bCs/>
          <w:sz w:val="28"/>
          <w:szCs w:val="28"/>
        </w:rPr>
      </w:pPr>
      <w:r w:rsidRPr="00142D72">
        <w:rPr>
          <w:b/>
          <w:bCs/>
          <w:sz w:val="28"/>
          <w:szCs w:val="28"/>
        </w:rPr>
        <w:t>Two Categorical Variables</w:t>
      </w:r>
    </w:p>
    <w:p w14:paraId="1E958B9F" w14:textId="232BF806" w:rsidR="00142D72" w:rsidRDefault="00142D72">
      <w:r>
        <w:t>A useful way to summarize two categorical variables is a contingency table or Pivot table.</w:t>
      </w:r>
    </w:p>
    <w:p w14:paraId="0FD616DB" w14:textId="726F886B" w:rsidR="00142D72" w:rsidRDefault="00142D72">
      <w:r>
        <w:t>Contingency tables can look only at counts, or they can also include column and total percentages. Pivot tables in Excel are perhaps the most common tool used to create contingency tables</w:t>
      </w:r>
    </w:p>
    <w:p w14:paraId="6D5D4347" w14:textId="34F905D8" w:rsidR="00142D72" w:rsidRDefault="00142D72">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30</w:t>
      </w:r>
      <w:r w:rsidRPr="00413AB1">
        <w:rPr>
          <w:i/>
          <w:iCs/>
          <w:color w:val="7F7F7F" w:themeColor="text1" w:themeTint="80"/>
          <w:sz w:val="24"/>
          <w:szCs w:val="24"/>
        </w:rPr>
        <w:t xml:space="preserve">/2024 Up to Page </w:t>
      </w:r>
      <w:r>
        <w:rPr>
          <w:i/>
          <w:iCs/>
          <w:color w:val="7F7F7F" w:themeColor="text1" w:themeTint="80"/>
          <w:sz w:val="24"/>
          <w:szCs w:val="24"/>
        </w:rPr>
        <w:t>40</w:t>
      </w:r>
    </w:p>
    <w:p w14:paraId="352418FE" w14:textId="1737DCC9" w:rsidR="00E60E68" w:rsidRDefault="00E60E68">
      <w:pPr>
        <w:rPr>
          <w:b/>
          <w:bCs/>
          <w:sz w:val="28"/>
          <w:szCs w:val="28"/>
        </w:rPr>
      </w:pPr>
      <w:r w:rsidRPr="00E60E68">
        <w:rPr>
          <w:b/>
          <w:bCs/>
          <w:sz w:val="28"/>
          <w:szCs w:val="28"/>
        </w:rPr>
        <w:t>Categorical and Numeric Data</w:t>
      </w:r>
    </w:p>
    <w:p w14:paraId="519BF9E9" w14:textId="5E02F736" w:rsidR="00E60E68" w:rsidRDefault="00E927FF">
      <w:r>
        <w:t>Boxplots are a simple way to visually compare the distributions of a numeric variable grouped according to a categorical variable</w:t>
      </w:r>
      <w:r w:rsidR="00B63116">
        <w:t>.</w:t>
      </w:r>
    </w:p>
    <w:p w14:paraId="2FFB45EB" w14:textId="7CEAFD43" w:rsidR="00B63116" w:rsidRDefault="00B63116">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31</w:t>
      </w:r>
      <w:r w:rsidRPr="00413AB1">
        <w:rPr>
          <w:i/>
          <w:iCs/>
          <w:color w:val="7F7F7F" w:themeColor="text1" w:themeTint="80"/>
          <w:sz w:val="24"/>
          <w:szCs w:val="24"/>
        </w:rPr>
        <w:t xml:space="preserve">/2024 Up to Page </w:t>
      </w:r>
      <w:r>
        <w:rPr>
          <w:i/>
          <w:iCs/>
          <w:color w:val="7F7F7F" w:themeColor="text1" w:themeTint="80"/>
          <w:sz w:val="24"/>
          <w:szCs w:val="24"/>
        </w:rPr>
        <w:t>41</w:t>
      </w:r>
    </w:p>
    <w:p w14:paraId="4E494434" w14:textId="73EC7B78" w:rsidR="004D7317" w:rsidRDefault="004D7317">
      <w:pPr>
        <w:rPr>
          <w:color w:val="000000" w:themeColor="text1"/>
          <w:sz w:val="24"/>
          <w:szCs w:val="24"/>
        </w:rPr>
      </w:pPr>
      <w:r>
        <w:rPr>
          <w:color w:val="000000" w:themeColor="text1"/>
          <w:sz w:val="24"/>
          <w:szCs w:val="24"/>
        </w:rPr>
        <w:t>Violin Plot</w:t>
      </w:r>
    </w:p>
    <w:p w14:paraId="6F77C270" w14:textId="2F18791C" w:rsidR="004D7317" w:rsidRDefault="004D7317">
      <w:pPr>
        <w:rPr>
          <w:color w:val="000000" w:themeColor="text1"/>
        </w:rPr>
      </w:pPr>
      <w:r>
        <w:rPr>
          <w:color w:val="000000" w:themeColor="text1"/>
        </w:rPr>
        <w:t xml:space="preserve">Violin plot is an enhancement of box plot, where its show the density and y – axis. </w:t>
      </w:r>
      <w:r w:rsidR="006C2F1A">
        <w:rPr>
          <w:color w:val="000000" w:themeColor="text1"/>
        </w:rPr>
        <w:t>The density is mirrored and flipped over and resulting shape is filled in creating an image resembling a VIOLIN.</w:t>
      </w:r>
    </w:p>
    <w:p w14:paraId="48F79441" w14:textId="6E7C8901" w:rsidR="006C2F1A" w:rsidRDefault="00033265">
      <w:pPr>
        <w:rPr>
          <w:color w:val="000000" w:themeColor="text1"/>
        </w:rPr>
      </w:pPr>
      <w:r>
        <w:rPr>
          <w:color w:val="000000" w:themeColor="text1"/>
        </w:rPr>
        <w:t>It shows the nuances in the distribution that aren’t perceptible in box plot.</w:t>
      </w:r>
      <w:r w:rsidR="00A6768F">
        <w:rPr>
          <w:color w:val="000000" w:themeColor="text1"/>
        </w:rPr>
        <w:t xml:space="preserve"> On the other hand the boxplot clearly shows the outliers.</w:t>
      </w:r>
    </w:p>
    <w:p w14:paraId="3D3C6526" w14:textId="7D037184" w:rsidR="00CC1403" w:rsidRDefault="00CC1403" w:rsidP="00CC1403">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w:t>
      </w:r>
      <w:r w:rsidRPr="00413AB1">
        <w:rPr>
          <w:i/>
          <w:iCs/>
          <w:color w:val="7F7F7F" w:themeColor="text1" w:themeTint="80"/>
          <w:sz w:val="24"/>
          <w:szCs w:val="24"/>
        </w:rPr>
        <w:t xml:space="preserve">/2024 Up to Page </w:t>
      </w:r>
      <w:r>
        <w:rPr>
          <w:i/>
          <w:iCs/>
          <w:color w:val="7F7F7F" w:themeColor="text1" w:themeTint="80"/>
          <w:sz w:val="24"/>
          <w:szCs w:val="24"/>
        </w:rPr>
        <w:t>42</w:t>
      </w:r>
    </w:p>
    <w:p w14:paraId="48DBFE0C" w14:textId="57E9E253" w:rsidR="00A6768F" w:rsidRDefault="002A229D">
      <w:pPr>
        <w:rPr>
          <w:sz w:val="28"/>
          <w:szCs w:val="28"/>
        </w:rPr>
      </w:pPr>
      <w:r w:rsidRPr="002A229D">
        <w:rPr>
          <w:sz w:val="28"/>
          <w:szCs w:val="28"/>
        </w:rPr>
        <w:t>Visualizing Multiple Variables</w:t>
      </w:r>
    </w:p>
    <w:p w14:paraId="41E6C95C" w14:textId="48703E41" w:rsidR="002A229D" w:rsidRDefault="00BC31D6">
      <w:r>
        <w:t xml:space="preserve">The type of chart used to compare two variables can </w:t>
      </w:r>
      <w:r w:rsidR="00E60006">
        <w:t>readily extended to more variables through the notion of conditioning.</w:t>
      </w:r>
    </w:p>
    <w:p w14:paraId="167B14E7" w14:textId="77777777" w:rsidR="00822F09" w:rsidRDefault="00822F09"/>
    <w:p w14:paraId="72572E3F" w14:textId="1820E48E" w:rsidR="00822F09" w:rsidRDefault="00822F09">
      <w:pPr>
        <w:rPr>
          <w:b/>
          <w:bCs/>
          <w:sz w:val="28"/>
          <w:szCs w:val="28"/>
        </w:rPr>
      </w:pPr>
      <w:r w:rsidRPr="00822F09">
        <w:rPr>
          <w:b/>
          <w:bCs/>
          <w:sz w:val="28"/>
          <w:szCs w:val="28"/>
        </w:rPr>
        <w:t>EDA Summary:</w:t>
      </w:r>
    </w:p>
    <w:p w14:paraId="0800AD25" w14:textId="77777777" w:rsidR="00822F09" w:rsidRDefault="00822F09">
      <w:r>
        <w:t>Exploratory data analysis (EDA), pioneered by John Tukey</w:t>
      </w:r>
    </w:p>
    <w:p w14:paraId="5BEC7B26" w14:textId="433CA131" w:rsidR="00822F09" w:rsidRDefault="00822F09">
      <w:r>
        <w:t>The key idea of EDA is that the first and most important step in any project based on data is to look at the data. By summarizing and visualizing the data, you can gain valuable intuition and understanding of the project.</w:t>
      </w:r>
    </w:p>
    <w:p w14:paraId="0920F4C7" w14:textId="794DF1D1" w:rsidR="006B27C8" w:rsidRDefault="006B27C8">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3</w:t>
      </w:r>
      <w:r w:rsidRPr="00413AB1">
        <w:rPr>
          <w:i/>
          <w:iCs/>
          <w:color w:val="7F7F7F" w:themeColor="text1" w:themeTint="80"/>
          <w:sz w:val="24"/>
          <w:szCs w:val="24"/>
        </w:rPr>
        <w:t xml:space="preserve">/2024 Up to Page </w:t>
      </w:r>
      <w:r>
        <w:rPr>
          <w:i/>
          <w:iCs/>
          <w:color w:val="7F7F7F" w:themeColor="text1" w:themeTint="80"/>
          <w:sz w:val="24"/>
          <w:szCs w:val="24"/>
        </w:rPr>
        <w:t>46</w:t>
      </w:r>
    </w:p>
    <w:p w14:paraId="5E615743" w14:textId="352FA4EF" w:rsidR="00AB643E" w:rsidRDefault="00AB643E">
      <w:pPr>
        <w:rPr>
          <w:color w:val="000000" w:themeColor="text1"/>
          <w:sz w:val="32"/>
          <w:szCs w:val="32"/>
        </w:rPr>
      </w:pPr>
      <w:r>
        <w:rPr>
          <w:color w:val="000000" w:themeColor="text1"/>
          <w:sz w:val="32"/>
          <w:szCs w:val="32"/>
        </w:rPr>
        <w:lastRenderedPageBreak/>
        <w:t>Data and Sampling Distributions</w:t>
      </w:r>
    </w:p>
    <w:p w14:paraId="00BF71FB" w14:textId="7D9354FB" w:rsidR="00AB643E" w:rsidRDefault="00AB643E">
      <w:pPr>
        <w:rPr>
          <w:color w:val="000000" w:themeColor="text1"/>
        </w:rPr>
      </w:pPr>
      <w:r w:rsidRPr="00AB643E">
        <w:rPr>
          <w:color w:val="000000" w:themeColor="text1"/>
        </w:rPr>
        <w:t xml:space="preserve">Sampling </w:t>
      </w:r>
      <w:r>
        <w:rPr>
          <w:color w:val="000000" w:themeColor="text1"/>
        </w:rPr>
        <w:t>is necessary even though we have big data!</w:t>
      </w:r>
    </w:p>
    <w:p w14:paraId="0C88EAD6" w14:textId="7860C6F7" w:rsidR="00AB643E" w:rsidRDefault="00AB643E">
      <w:pPr>
        <w:rPr>
          <w:color w:val="000000" w:themeColor="text1"/>
        </w:rPr>
      </w:pPr>
      <w:r>
        <w:rPr>
          <w:color w:val="000000" w:themeColor="text1"/>
        </w:rPr>
        <w:t>In traditional statistics, there assumptions made on population but in current statistics there is no need and sample is used to train models and use it against the big data.</w:t>
      </w:r>
    </w:p>
    <w:p w14:paraId="07DFB757" w14:textId="1553D97A" w:rsidR="00AB643E" w:rsidRDefault="00AB643E">
      <w:pPr>
        <w:rPr>
          <w:color w:val="000000" w:themeColor="text1"/>
        </w:rPr>
      </w:pPr>
      <w:r w:rsidRPr="00AB643E">
        <w:rPr>
          <w:noProof/>
          <w:color w:val="000000" w:themeColor="text1"/>
        </w:rPr>
        <w:drawing>
          <wp:inline distT="0" distB="0" distL="0" distR="0" wp14:anchorId="58AFF53C" wp14:editId="54ECFABD">
            <wp:extent cx="3657600" cy="2514600"/>
            <wp:effectExtent l="0" t="0" r="0" b="0"/>
            <wp:docPr id="18337887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3788739" name=""/>
                    <pic:cNvPicPr/>
                  </pic:nvPicPr>
                  <pic:blipFill>
                    <a:blip r:embed="rId21"/>
                    <a:stretch>
                      <a:fillRect/>
                    </a:stretch>
                  </pic:blipFill>
                  <pic:spPr>
                    <a:xfrm>
                      <a:off x="0" y="0"/>
                      <a:ext cx="3663055" cy="2518350"/>
                    </a:xfrm>
                    <a:prstGeom prst="rect">
                      <a:avLst/>
                    </a:prstGeom>
                  </pic:spPr>
                </pic:pic>
              </a:graphicData>
            </a:graphic>
          </wp:inline>
        </w:drawing>
      </w:r>
    </w:p>
    <w:p w14:paraId="353FE973" w14:textId="14C31449" w:rsidR="00AB643E" w:rsidRDefault="00AB643E" w:rsidP="00AB643E">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4</w:t>
      </w:r>
      <w:r w:rsidRPr="00413AB1">
        <w:rPr>
          <w:i/>
          <w:iCs/>
          <w:color w:val="7F7F7F" w:themeColor="text1" w:themeTint="80"/>
          <w:sz w:val="24"/>
          <w:szCs w:val="24"/>
        </w:rPr>
        <w:t xml:space="preserve">/2024 Up to Page </w:t>
      </w:r>
      <w:r>
        <w:rPr>
          <w:i/>
          <w:iCs/>
          <w:color w:val="7F7F7F" w:themeColor="text1" w:themeTint="80"/>
          <w:sz w:val="24"/>
          <w:szCs w:val="24"/>
        </w:rPr>
        <w:t>47</w:t>
      </w:r>
    </w:p>
    <w:p w14:paraId="46869CF3" w14:textId="673B4A40" w:rsidR="00AB643E" w:rsidRDefault="00FF08DF">
      <w:pPr>
        <w:rPr>
          <w:b/>
          <w:bCs/>
          <w:sz w:val="28"/>
          <w:szCs w:val="28"/>
        </w:rPr>
      </w:pPr>
      <w:r w:rsidRPr="00FF08DF">
        <w:rPr>
          <w:b/>
          <w:bCs/>
          <w:sz w:val="28"/>
          <w:szCs w:val="28"/>
        </w:rPr>
        <w:t>Random Sampling and Sample Bias</w:t>
      </w:r>
    </w:p>
    <w:p w14:paraId="29559537" w14:textId="77777777" w:rsidR="00FF08DF" w:rsidRDefault="00FF08DF">
      <w:r>
        <w:t xml:space="preserve">Random sampling is a process in which each available member of the population being sampled has an equal chance of being chosen for the sample at each draw. The sample that results is called a </w:t>
      </w:r>
      <w:r w:rsidRPr="00545F36">
        <w:rPr>
          <w:i/>
          <w:iCs/>
        </w:rPr>
        <w:t>simple random sample</w:t>
      </w:r>
      <w:r>
        <w:t xml:space="preserve">. Sampling can be done with replacement, in which observations are put back in the population after each draw for possible future reselection. Or it can be done without replacement, in which case observations, once selected, are unavailable for future draws. </w:t>
      </w:r>
    </w:p>
    <w:p w14:paraId="6C0197EE" w14:textId="6A9D2306" w:rsidR="00FF08DF" w:rsidRDefault="00FF08DF">
      <w:r>
        <w:t>Data quality often matters more than data quantity when making an estimate or a model based on a sample. Data quality in data science involves completeness, consistency of format, cleanliness, and accuracy of individual data points. Statistics adds the notion of representativeness.</w:t>
      </w:r>
    </w:p>
    <w:p w14:paraId="336DDC68" w14:textId="09ED900B" w:rsidR="00545F36" w:rsidRDefault="00545F36" w:rsidP="00545F36">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5</w:t>
      </w:r>
      <w:r w:rsidRPr="00413AB1">
        <w:rPr>
          <w:i/>
          <w:iCs/>
          <w:color w:val="7F7F7F" w:themeColor="text1" w:themeTint="80"/>
          <w:sz w:val="24"/>
          <w:szCs w:val="24"/>
        </w:rPr>
        <w:t xml:space="preserve">/2024 Up to Page </w:t>
      </w:r>
      <w:r>
        <w:rPr>
          <w:i/>
          <w:iCs/>
          <w:color w:val="7F7F7F" w:themeColor="text1" w:themeTint="80"/>
          <w:sz w:val="24"/>
          <w:szCs w:val="24"/>
        </w:rPr>
        <w:t>48</w:t>
      </w:r>
    </w:p>
    <w:p w14:paraId="04038215" w14:textId="77777777" w:rsidR="00E1125E" w:rsidRDefault="00E1125E">
      <w:pPr>
        <w:rPr>
          <w:b/>
          <w:bCs/>
          <w:color w:val="000000" w:themeColor="text1"/>
          <w:sz w:val="28"/>
          <w:szCs w:val="28"/>
        </w:rPr>
      </w:pPr>
    </w:p>
    <w:p w14:paraId="0384DE5A" w14:textId="77777777" w:rsidR="00E1125E" w:rsidRDefault="00E1125E">
      <w:pPr>
        <w:rPr>
          <w:b/>
          <w:bCs/>
          <w:color w:val="000000" w:themeColor="text1"/>
          <w:sz w:val="28"/>
          <w:szCs w:val="28"/>
        </w:rPr>
      </w:pPr>
    </w:p>
    <w:p w14:paraId="50E70A93" w14:textId="77777777" w:rsidR="00E1125E" w:rsidRDefault="00E1125E">
      <w:pPr>
        <w:rPr>
          <w:b/>
          <w:bCs/>
          <w:color w:val="000000" w:themeColor="text1"/>
          <w:sz w:val="28"/>
          <w:szCs w:val="28"/>
        </w:rPr>
      </w:pPr>
    </w:p>
    <w:p w14:paraId="31E533B7" w14:textId="77777777" w:rsidR="00E1125E" w:rsidRDefault="00E1125E">
      <w:pPr>
        <w:rPr>
          <w:b/>
          <w:bCs/>
          <w:color w:val="000000" w:themeColor="text1"/>
          <w:sz w:val="28"/>
          <w:szCs w:val="28"/>
        </w:rPr>
      </w:pPr>
    </w:p>
    <w:p w14:paraId="6061FB00" w14:textId="77777777" w:rsidR="00E1125E" w:rsidRDefault="00E1125E">
      <w:pPr>
        <w:rPr>
          <w:b/>
          <w:bCs/>
          <w:color w:val="000000" w:themeColor="text1"/>
          <w:sz w:val="28"/>
          <w:szCs w:val="28"/>
        </w:rPr>
      </w:pPr>
    </w:p>
    <w:p w14:paraId="3AC1AF46" w14:textId="40FDB6FE" w:rsidR="00545F36" w:rsidRPr="00E1125E" w:rsidRDefault="00E1125E">
      <w:pPr>
        <w:rPr>
          <w:b/>
          <w:bCs/>
          <w:color w:val="000000" w:themeColor="text1"/>
          <w:sz w:val="28"/>
          <w:szCs w:val="28"/>
        </w:rPr>
      </w:pPr>
      <w:r w:rsidRPr="00E1125E">
        <w:rPr>
          <w:b/>
          <w:bCs/>
          <w:color w:val="000000" w:themeColor="text1"/>
          <w:sz w:val="28"/>
          <w:szCs w:val="28"/>
        </w:rPr>
        <w:lastRenderedPageBreak/>
        <w:t>Key Terms for Random Sampling</w:t>
      </w:r>
    </w:p>
    <w:p w14:paraId="0EA59624" w14:textId="6121575B" w:rsidR="00E1125E" w:rsidRPr="00E1125E" w:rsidRDefault="00E1125E">
      <w:pPr>
        <w:rPr>
          <w:i/>
          <w:iCs/>
          <w:color w:val="000000" w:themeColor="text1"/>
        </w:rPr>
      </w:pPr>
      <w:r w:rsidRPr="00E1125E">
        <w:rPr>
          <w:i/>
          <w:iCs/>
          <w:color w:val="000000" w:themeColor="text1"/>
        </w:rPr>
        <w:t>Sample:</w:t>
      </w:r>
    </w:p>
    <w:p w14:paraId="30502E2B" w14:textId="5B9F1F25" w:rsidR="00E1125E" w:rsidRDefault="00E1125E">
      <w:pPr>
        <w:rPr>
          <w:color w:val="000000" w:themeColor="text1"/>
        </w:rPr>
      </w:pPr>
      <w:r>
        <w:rPr>
          <w:color w:val="000000" w:themeColor="text1"/>
        </w:rPr>
        <w:tab/>
        <w:t>A subset from a larger dataset.</w:t>
      </w:r>
    </w:p>
    <w:p w14:paraId="377C997C" w14:textId="29B55679" w:rsidR="00E1125E" w:rsidRPr="00E1125E" w:rsidRDefault="00E1125E">
      <w:pPr>
        <w:rPr>
          <w:i/>
          <w:iCs/>
          <w:color w:val="000000" w:themeColor="text1"/>
        </w:rPr>
      </w:pPr>
      <w:r w:rsidRPr="00E1125E">
        <w:rPr>
          <w:i/>
          <w:iCs/>
          <w:color w:val="000000" w:themeColor="text1"/>
        </w:rPr>
        <w:t>Population:</w:t>
      </w:r>
    </w:p>
    <w:p w14:paraId="53689403" w14:textId="33520ACD" w:rsidR="00E1125E" w:rsidRDefault="00E1125E">
      <w:pPr>
        <w:rPr>
          <w:color w:val="000000" w:themeColor="text1"/>
        </w:rPr>
      </w:pPr>
      <w:r>
        <w:rPr>
          <w:color w:val="000000" w:themeColor="text1"/>
        </w:rPr>
        <w:tab/>
        <w:t>The larger data set or idea of a data set.</w:t>
      </w:r>
    </w:p>
    <w:p w14:paraId="41B2D1C6" w14:textId="29CC903D" w:rsidR="00E1125E" w:rsidRPr="00E1125E" w:rsidRDefault="00E1125E">
      <w:pPr>
        <w:rPr>
          <w:i/>
          <w:iCs/>
          <w:color w:val="000000" w:themeColor="text1"/>
        </w:rPr>
      </w:pPr>
      <w:r w:rsidRPr="00E1125E">
        <w:rPr>
          <w:i/>
          <w:iCs/>
          <w:color w:val="000000" w:themeColor="text1"/>
        </w:rPr>
        <w:t>N (n):</w:t>
      </w:r>
    </w:p>
    <w:p w14:paraId="7AE8077C" w14:textId="7A43934D" w:rsidR="00E1125E" w:rsidRDefault="00E1125E">
      <w:pPr>
        <w:rPr>
          <w:color w:val="000000" w:themeColor="text1"/>
        </w:rPr>
      </w:pPr>
      <w:r>
        <w:rPr>
          <w:color w:val="000000" w:themeColor="text1"/>
        </w:rPr>
        <w:tab/>
        <w:t>The size of the population (sample).</w:t>
      </w:r>
    </w:p>
    <w:p w14:paraId="245A5C57" w14:textId="411DC6C2" w:rsidR="00E1125E" w:rsidRPr="00E1125E" w:rsidRDefault="00E1125E">
      <w:pPr>
        <w:rPr>
          <w:i/>
          <w:iCs/>
          <w:color w:val="000000" w:themeColor="text1"/>
        </w:rPr>
      </w:pPr>
      <w:r w:rsidRPr="00E1125E">
        <w:rPr>
          <w:i/>
          <w:iCs/>
          <w:color w:val="000000" w:themeColor="text1"/>
        </w:rPr>
        <w:t>Random sampling:</w:t>
      </w:r>
    </w:p>
    <w:p w14:paraId="06F8B1F7" w14:textId="43DD0B9C" w:rsidR="00E1125E" w:rsidRDefault="00E1125E">
      <w:pPr>
        <w:rPr>
          <w:color w:val="000000" w:themeColor="text1"/>
        </w:rPr>
      </w:pPr>
      <w:r>
        <w:rPr>
          <w:color w:val="000000" w:themeColor="text1"/>
        </w:rPr>
        <w:tab/>
        <w:t>Drawing elements into a sample at random.</w:t>
      </w:r>
    </w:p>
    <w:p w14:paraId="093E497C" w14:textId="6F3A1421" w:rsidR="00E1125E" w:rsidRPr="00E1125E" w:rsidRDefault="00E1125E">
      <w:pPr>
        <w:rPr>
          <w:i/>
          <w:iCs/>
          <w:color w:val="000000" w:themeColor="text1"/>
        </w:rPr>
      </w:pPr>
      <w:r w:rsidRPr="00E1125E">
        <w:rPr>
          <w:i/>
          <w:iCs/>
          <w:color w:val="000000" w:themeColor="text1"/>
        </w:rPr>
        <w:t>Stratified sampling:</w:t>
      </w:r>
    </w:p>
    <w:p w14:paraId="3A9DF63D" w14:textId="40AD42B6" w:rsidR="00E1125E" w:rsidRDefault="00E1125E">
      <w:pPr>
        <w:rPr>
          <w:color w:val="000000" w:themeColor="text1"/>
        </w:rPr>
      </w:pPr>
      <w:r>
        <w:rPr>
          <w:color w:val="000000" w:themeColor="text1"/>
        </w:rPr>
        <w:tab/>
        <w:t>Dividing the population into strata and randomly sampling from each strata.</w:t>
      </w:r>
    </w:p>
    <w:p w14:paraId="5A250013" w14:textId="192A38AF" w:rsidR="00E1125E" w:rsidRPr="00E1125E" w:rsidRDefault="00E1125E">
      <w:pPr>
        <w:rPr>
          <w:i/>
          <w:iCs/>
          <w:color w:val="000000" w:themeColor="text1"/>
        </w:rPr>
      </w:pPr>
      <w:r w:rsidRPr="00E1125E">
        <w:rPr>
          <w:i/>
          <w:iCs/>
          <w:color w:val="000000" w:themeColor="text1"/>
        </w:rPr>
        <w:t>Stratum (pl., strata)</w:t>
      </w:r>
      <w:r>
        <w:rPr>
          <w:i/>
          <w:iCs/>
          <w:color w:val="000000" w:themeColor="text1"/>
        </w:rPr>
        <w:t>:</w:t>
      </w:r>
    </w:p>
    <w:p w14:paraId="13DA9890" w14:textId="1A0F6F7D" w:rsidR="00E1125E" w:rsidRDefault="00E1125E">
      <w:pPr>
        <w:rPr>
          <w:color w:val="000000" w:themeColor="text1"/>
        </w:rPr>
      </w:pPr>
      <w:r>
        <w:rPr>
          <w:color w:val="000000" w:themeColor="text1"/>
        </w:rPr>
        <w:tab/>
        <w:t>A homogeneous subgroup of a population with common characteristics.</w:t>
      </w:r>
    </w:p>
    <w:p w14:paraId="4B91B80D" w14:textId="1F4AF1C8" w:rsidR="00E1125E" w:rsidRPr="00E1125E" w:rsidRDefault="00E1125E">
      <w:pPr>
        <w:rPr>
          <w:i/>
          <w:iCs/>
          <w:color w:val="000000" w:themeColor="text1"/>
        </w:rPr>
      </w:pPr>
      <w:r w:rsidRPr="00E1125E">
        <w:rPr>
          <w:i/>
          <w:iCs/>
          <w:color w:val="000000" w:themeColor="text1"/>
        </w:rPr>
        <w:t>Simple random sample</w:t>
      </w:r>
      <w:r>
        <w:rPr>
          <w:i/>
          <w:iCs/>
          <w:color w:val="000000" w:themeColor="text1"/>
        </w:rPr>
        <w:t>:</w:t>
      </w:r>
    </w:p>
    <w:p w14:paraId="40C8842D" w14:textId="193F1EDD" w:rsidR="00E1125E" w:rsidRDefault="00E1125E">
      <w:pPr>
        <w:rPr>
          <w:color w:val="000000" w:themeColor="text1"/>
        </w:rPr>
      </w:pPr>
      <w:r>
        <w:rPr>
          <w:color w:val="000000" w:themeColor="text1"/>
        </w:rPr>
        <w:tab/>
        <w:t>The sample that results from random sampling without stratifying the population.</w:t>
      </w:r>
    </w:p>
    <w:p w14:paraId="19917716" w14:textId="29E708D7" w:rsidR="00E1125E" w:rsidRPr="00E1125E" w:rsidRDefault="00E1125E">
      <w:pPr>
        <w:rPr>
          <w:i/>
          <w:iCs/>
          <w:color w:val="000000" w:themeColor="text1"/>
        </w:rPr>
      </w:pPr>
      <w:r w:rsidRPr="00E1125E">
        <w:rPr>
          <w:i/>
          <w:iCs/>
          <w:color w:val="000000" w:themeColor="text1"/>
        </w:rPr>
        <w:t>Bias</w:t>
      </w:r>
      <w:r>
        <w:rPr>
          <w:i/>
          <w:iCs/>
          <w:color w:val="000000" w:themeColor="text1"/>
        </w:rPr>
        <w:t>:</w:t>
      </w:r>
    </w:p>
    <w:p w14:paraId="2B373D00" w14:textId="0189F2DD" w:rsidR="00E1125E" w:rsidRDefault="00E1125E">
      <w:pPr>
        <w:rPr>
          <w:color w:val="000000" w:themeColor="text1"/>
        </w:rPr>
      </w:pPr>
      <w:r>
        <w:rPr>
          <w:color w:val="000000" w:themeColor="text1"/>
        </w:rPr>
        <w:tab/>
        <w:t>Systematic error.</w:t>
      </w:r>
    </w:p>
    <w:p w14:paraId="61A02717" w14:textId="24E4EF34" w:rsidR="00E1125E" w:rsidRPr="00E1125E" w:rsidRDefault="00E1125E">
      <w:pPr>
        <w:rPr>
          <w:i/>
          <w:iCs/>
          <w:color w:val="000000" w:themeColor="text1"/>
        </w:rPr>
      </w:pPr>
      <w:r w:rsidRPr="00E1125E">
        <w:rPr>
          <w:i/>
          <w:iCs/>
          <w:color w:val="000000" w:themeColor="text1"/>
        </w:rPr>
        <w:t>Sample Bias:</w:t>
      </w:r>
    </w:p>
    <w:p w14:paraId="4F1933C5" w14:textId="2805F7CC" w:rsidR="00E1125E" w:rsidRDefault="00E1125E">
      <w:pPr>
        <w:rPr>
          <w:color w:val="000000" w:themeColor="text1"/>
        </w:rPr>
      </w:pPr>
      <w:r>
        <w:rPr>
          <w:color w:val="000000" w:themeColor="text1"/>
        </w:rPr>
        <w:tab/>
        <w:t>A sample that misrepresents the population.</w:t>
      </w:r>
    </w:p>
    <w:p w14:paraId="5CFB9A26" w14:textId="37BE29A5" w:rsidR="00E1125E" w:rsidRDefault="00867A95">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6</w:t>
      </w:r>
      <w:r w:rsidRPr="00413AB1">
        <w:rPr>
          <w:i/>
          <w:iCs/>
          <w:color w:val="7F7F7F" w:themeColor="text1" w:themeTint="80"/>
          <w:sz w:val="24"/>
          <w:szCs w:val="24"/>
        </w:rPr>
        <w:t xml:space="preserve">/2024 Up to Page </w:t>
      </w:r>
      <w:r>
        <w:rPr>
          <w:i/>
          <w:iCs/>
          <w:color w:val="7F7F7F" w:themeColor="text1" w:themeTint="80"/>
          <w:sz w:val="24"/>
          <w:szCs w:val="24"/>
        </w:rPr>
        <w:t>49</w:t>
      </w:r>
    </w:p>
    <w:p w14:paraId="12909933" w14:textId="77777777" w:rsidR="00E439E0" w:rsidRDefault="00E439E0"/>
    <w:p w14:paraId="720F5042" w14:textId="77777777" w:rsidR="00E439E0" w:rsidRDefault="00E439E0"/>
    <w:p w14:paraId="608C85E9" w14:textId="77777777" w:rsidR="00E439E0" w:rsidRDefault="00E439E0"/>
    <w:p w14:paraId="5B9B1642" w14:textId="77777777" w:rsidR="00E439E0" w:rsidRDefault="00E439E0"/>
    <w:p w14:paraId="2B4AD266" w14:textId="77777777" w:rsidR="00E439E0" w:rsidRDefault="00E439E0"/>
    <w:p w14:paraId="05DE312D" w14:textId="77777777" w:rsidR="00E439E0" w:rsidRDefault="00E439E0"/>
    <w:p w14:paraId="075C4512" w14:textId="77777777" w:rsidR="00E439E0" w:rsidRDefault="00E439E0"/>
    <w:p w14:paraId="1B85969C" w14:textId="77777777" w:rsidR="00E439E0" w:rsidRDefault="00E439E0"/>
    <w:p w14:paraId="71CE0DBC" w14:textId="79D28001" w:rsidR="0048482B" w:rsidRDefault="0048482B">
      <w:r>
        <w:lastRenderedPageBreak/>
        <w:t>Self-Selection Sampling Bias</w:t>
      </w:r>
    </w:p>
    <w:p w14:paraId="7CBE94E6" w14:textId="5434CC12" w:rsidR="0048482B" w:rsidRDefault="0048482B">
      <w:r>
        <w:t>The reviews of restaurants, hotels, cafés, and so on that you read on social media sites like Yelp are prone to bias because the people submitting them are not randomly selected. rather, they themselves have taken the initiative to write. This leads to self-selection bias— the people motivated to write reviews may have had poor experiences, may have an association with the establishment, or may simply be a different type of person from those who do not write reviews. Note that while self-selection samples can be unreliable indicators of the true state of affairs, they may be more reliable in simply com‐ paring one establishment to a similar one; the same self-selection bias might apply to each.</w:t>
      </w:r>
    </w:p>
    <w:p w14:paraId="785C06C0" w14:textId="77777777" w:rsidR="00E439E0" w:rsidRDefault="00E439E0">
      <w:pPr>
        <w:rPr>
          <w:b/>
          <w:bCs/>
          <w:sz w:val="28"/>
          <w:szCs w:val="28"/>
        </w:rPr>
      </w:pPr>
    </w:p>
    <w:p w14:paraId="7C7161B6" w14:textId="6EEF960B" w:rsidR="0048482B" w:rsidRDefault="0048482B">
      <w:pPr>
        <w:rPr>
          <w:b/>
          <w:bCs/>
          <w:sz w:val="28"/>
          <w:szCs w:val="28"/>
        </w:rPr>
      </w:pPr>
      <w:r w:rsidRPr="0048482B">
        <w:rPr>
          <w:b/>
          <w:bCs/>
          <w:sz w:val="28"/>
          <w:szCs w:val="28"/>
        </w:rPr>
        <w:t>Bias</w:t>
      </w:r>
    </w:p>
    <w:p w14:paraId="0D78463C" w14:textId="1EF560F9" w:rsidR="0048482B" w:rsidRDefault="0048482B">
      <w:r>
        <w:t>Statistical bias refers to measurement or sampling errors that are systematic and pro‐ duced by the measurement or sampling process.</w:t>
      </w:r>
    </w:p>
    <w:p w14:paraId="7F4D8562" w14:textId="4776CA55" w:rsidR="0048482B" w:rsidRDefault="0048482B">
      <w:r>
        <w:t>An important distinction should be made between errors due to random chance and errors due to bias. Consider the physical process of a gun shooting at a target. It will not hit the absolute center of the target every time, or even much at all. An unbiased process will produce error, but it is random and does not tend strongly in any direction (see Figure 2-2). The results shown in Figure 2-3 show a biased process—there is still random error in both the x and y direction, but there is also a bias. Shots tend to fall in the upper-right quadrant.</w:t>
      </w:r>
    </w:p>
    <w:p w14:paraId="3B2EA62D" w14:textId="12E43CB4" w:rsidR="0048482B" w:rsidRDefault="0048482B">
      <w:r w:rsidRPr="0048482B">
        <w:rPr>
          <w:noProof/>
        </w:rPr>
        <w:drawing>
          <wp:inline distT="0" distB="0" distL="0" distR="0" wp14:anchorId="58F975CB" wp14:editId="13419261">
            <wp:extent cx="4301067" cy="2387644"/>
            <wp:effectExtent l="0" t="0" r="4445" b="0"/>
            <wp:docPr id="16245098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4509807" name=""/>
                    <pic:cNvPicPr/>
                  </pic:nvPicPr>
                  <pic:blipFill>
                    <a:blip r:embed="rId22"/>
                    <a:stretch>
                      <a:fillRect/>
                    </a:stretch>
                  </pic:blipFill>
                  <pic:spPr>
                    <a:xfrm>
                      <a:off x="0" y="0"/>
                      <a:ext cx="4305733" cy="2390234"/>
                    </a:xfrm>
                    <a:prstGeom prst="rect">
                      <a:avLst/>
                    </a:prstGeom>
                  </pic:spPr>
                </pic:pic>
              </a:graphicData>
            </a:graphic>
          </wp:inline>
        </w:drawing>
      </w:r>
    </w:p>
    <w:p w14:paraId="72C7DCD5" w14:textId="46E42A2A" w:rsidR="0048482B" w:rsidRPr="0048482B" w:rsidRDefault="0048482B">
      <w:r w:rsidRPr="0048482B">
        <w:rPr>
          <w:noProof/>
        </w:rPr>
        <w:lastRenderedPageBreak/>
        <w:drawing>
          <wp:inline distT="0" distB="0" distL="0" distR="0" wp14:anchorId="3A3263F3" wp14:editId="6CE4B58E">
            <wp:extent cx="4343400" cy="2501632"/>
            <wp:effectExtent l="0" t="0" r="0" b="0"/>
            <wp:docPr id="692293386" name="Picture 1" descr="A diagram of an object with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2293386" name="Picture 1" descr="A diagram of an object with blue dots&#10;&#10;Description automatically generated"/>
                    <pic:cNvPicPr/>
                  </pic:nvPicPr>
                  <pic:blipFill>
                    <a:blip r:embed="rId23"/>
                    <a:stretch>
                      <a:fillRect/>
                    </a:stretch>
                  </pic:blipFill>
                  <pic:spPr>
                    <a:xfrm>
                      <a:off x="0" y="0"/>
                      <a:ext cx="4357792" cy="2509921"/>
                    </a:xfrm>
                    <a:prstGeom prst="rect">
                      <a:avLst/>
                    </a:prstGeom>
                  </pic:spPr>
                </pic:pic>
              </a:graphicData>
            </a:graphic>
          </wp:inline>
        </w:drawing>
      </w:r>
    </w:p>
    <w:p w14:paraId="7B9EFC32" w14:textId="44F2EE5C" w:rsidR="0048482B" w:rsidRDefault="0048482B">
      <w:r>
        <w:t>Bias comes in different forms, and may be observable or invisible. When a result does suggest bias (e.g., by reference to a benchmark or actual values), it is often an indica‐ tor that a statistical or machine learning model has been mis specified, or an important variable left out.</w:t>
      </w:r>
    </w:p>
    <w:p w14:paraId="704EDC4D" w14:textId="7394B39A" w:rsidR="0048482B" w:rsidRDefault="0048482B">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7</w:t>
      </w:r>
      <w:r w:rsidRPr="00413AB1">
        <w:rPr>
          <w:i/>
          <w:iCs/>
          <w:color w:val="7F7F7F" w:themeColor="text1" w:themeTint="80"/>
          <w:sz w:val="24"/>
          <w:szCs w:val="24"/>
        </w:rPr>
        <w:t xml:space="preserve">/2024 Up to Page </w:t>
      </w:r>
      <w:r>
        <w:rPr>
          <w:i/>
          <w:iCs/>
          <w:color w:val="7F7F7F" w:themeColor="text1" w:themeTint="80"/>
          <w:sz w:val="24"/>
          <w:szCs w:val="24"/>
        </w:rPr>
        <w:t>50</w:t>
      </w:r>
    </w:p>
    <w:p w14:paraId="0094FA3C" w14:textId="070758E3" w:rsidR="00EC35A7" w:rsidRDefault="00EC35A7" w:rsidP="00EC35A7">
      <w:pPr>
        <w:rPr>
          <w:b/>
          <w:bCs/>
          <w:sz w:val="28"/>
          <w:szCs w:val="28"/>
        </w:rPr>
      </w:pPr>
      <w:r w:rsidRPr="00EC35A7">
        <w:rPr>
          <w:b/>
          <w:bCs/>
          <w:sz w:val="28"/>
          <w:szCs w:val="28"/>
        </w:rPr>
        <w:t>Random Selection</w:t>
      </w:r>
    </w:p>
    <w:p w14:paraId="2C77F77A" w14:textId="358A022C" w:rsidR="00EC35A7" w:rsidRDefault="00EC35A7" w:rsidP="00EC35A7">
      <w:pPr>
        <w:rPr>
          <w:b/>
          <w:bCs/>
          <w:sz w:val="28"/>
          <w:szCs w:val="28"/>
        </w:rPr>
      </w:pPr>
      <w:r>
        <w:t>To avoid the problem of sample bias that led the Literary Digest to predict Landon over Roosevelt, George Gallup (shown in Figure 2-4) opted for more scientifically chosen methods to achieve a sample that was representative of the US voting elector‐ ate. There are now a variety of methods to achieve representativeness, but at the heart of all of them lies random sampling.</w:t>
      </w:r>
    </w:p>
    <w:p w14:paraId="298866D7" w14:textId="6D00DAE6" w:rsidR="00EC35A7" w:rsidRDefault="00EC35A7"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8</w:t>
      </w:r>
      <w:r w:rsidRPr="00413AB1">
        <w:rPr>
          <w:i/>
          <w:iCs/>
          <w:color w:val="7F7F7F" w:themeColor="text1" w:themeTint="80"/>
          <w:sz w:val="24"/>
          <w:szCs w:val="24"/>
        </w:rPr>
        <w:t xml:space="preserve">/2024 Up to Page </w:t>
      </w:r>
      <w:r>
        <w:rPr>
          <w:i/>
          <w:iCs/>
          <w:color w:val="7F7F7F" w:themeColor="text1" w:themeTint="80"/>
          <w:sz w:val="24"/>
          <w:szCs w:val="24"/>
        </w:rPr>
        <w:t>51</w:t>
      </w:r>
    </w:p>
    <w:p w14:paraId="72773A54" w14:textId="003D5D42" w:rsidR="001835D5" w:rsidRPr="00AB7985" w:rsidRDefault="001835D5" w:rsidP="00EC35A7">
      <w:pPr>
        <w:rPr>
          <w:b/>
          <w:bCs/>
          <w:sz w:val="28"/>
          <w:szCs w:val="28"/>
        </w:rPr>
      </w:pPr>
      <w:r w:rsidRPr="00AB7985">
        <w:rPr>
          <w:b/>
          <w:bCs/>
          <w:sz w:val="28"/>
          <w:szCs w:val="28"/>
        </w:rPr>
        <w:t>How to do Random sa</w:t>
      </w:r>
      <w:r w:rsidR="00AB7985" w:rsidRPr="00AB7985">
        <w:rPr>
          <w:b/>
          <w:bCs/>
          <w:sz w:val="28"/>
          <w:szCs w:val="28"/>
        </w:rPr>
        <w:t>mpling using strata</w:t>
      </w:r>
    </w:p>
    <w:p w14:paraId="5620206A" w14:textId="2F6FE37F" w:rsidR="00EC35A7" w:rsidRDefault="001835D5" w:rsidP="00EC35A7">
      <w:r>
        <w:t>First, we need to define who a customer is. We might select all customer records where purchase amount &gt; 0. Do we include all past customers? Do we include refunds? Internal test purchases? Resellers? Both billing agent and customer? Next, we need to specify a sampling procedure. It might be “select 100 customers at random.” Where a sampling from a flow is involved (e.g., real-time customer transactions or web visitors), timing considerations may be important (e.g., a web visitor at 10 a.m. on a weekday may be different from a web visitor at 10 p.m. on a weekend). In stratified sampling, the population is divided up into strata, and random samples are taken from each stratum. Political pollsters might seek to learn the electoral preferences of whites, blacks, and Hispanics. A simple random sample taken from the population would yield too few blacks and Hispanics, so those strata could be over‐ weighted in stratified sampling to yield equivalent sample sizes.</w:t>
      </w:r>
    </w:p>
    <w:p w14:paraId="6B12AF85" w14:textId="25A4D6AA" w:rsidR="00AB7985" w:rsidRDefault="00AB7985"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9</w:t>
      </w:r>
      <w:r w:rsidRPr="00413AB1">
        <w:rPr>
          <w:i/>
          <w:iCs/>
          <w:color w:val="7F7F7F" w:themeColor="text1" w:themeTint="80"/>
          <w:sz w:val="24"/>
          <w:szCs w:val="24"/>
        </w:rPr>
        <w:t xml:space="preserve">/2024 Up to Page </w:t>
      </w:r>
      <w:r>
        <w:rPr>
          <w:i/>
          <w:iCs/>
          <w:color w:val="7F7F7F" w:themeColor="text1" w:themeTint="80"/>
          <w:sz w:val="24"/>
          <w:szCs w:val="24"/>
        </w:rPr>
        <w:t>52</w:t>
      </w:r>
    </w:p>
    <w:p w14:paraId="77940F50" w14:textId="77777777" w:rsidR="00141E23" w:rsidRDefault="00141E23" w:rsidP="00EC35A7">
      <w:pPr>
        <w:rPr>
          <w:i/>
          <w:iCs/>
          <w:color w:val="7F7F7F" w:themeColor="text1" w:themeTint="80"/>
          <w:sz w:val="24"/>
          <w:szCs w:val="24"/>
        </w:rPr>
      </w:pPr>
    </w:p>
    <w:p w14:paraId="471FE375" w14:textId="77777777" w:rsidR="00141E23" w:rsidRDefault="00141E23" w:rsidP="00EC35A7"/>
    <w:p w14:paraId="3CA4F6EE" w14:textId="3A4D6B73" w:rsidR="00141E23" w:rsidRPr="00141E23" w:rsidRDefault="00141E23" w:rsidP="00EC35A7">
      <w:pPr>
        <w:rPr>
          <w:b/>
          <w:bCs/>
          <w:sz w:val="28"/>
          <w:szCs w:val="28"/>
        </w:rPr>
      </w:pPr>
      <w:r w:rsidRPr="00141E23">
        <w:rPr>
          <w:b/>
          <w:bCs/>
          <w:sz w:val="28"/>
          <w:szCs w:val="28"/>
        </w:rPr>
        <w:lastRenderedPageBreak/>
        <w:t>Size Versus Quality: When Does Size Matter?</w:t>
      </w:r>
    </w:p>
    <w:p w14:paraId="0CD7C959" w14:textId="39EA4A15" w:rsidR="00141E23" w:rsidRDefault="00141E23" w:rsidP="00EC35A7">
      <w:r>
        <w:t>In the era of big data, it is sometimes surprising that smaller is better. Time and effort spent on random sampling not only reduces bias but also allows greater attention to data exploration and data quality. For example, missing data and outliers may contain useful information. It might be prohibitively expensive to track down missing values or evaluate outliers in millions of records, but doing so in a sample of several thou‐ sand records may be feasible. Data plotting and manual inspection bog down if there is too much data.</w:t>
      </w:r>
    </w:p>
    <w:p w14:paraId="51B5EE30" w14:textId="1EA11DA8" w:rsidR="00141E23" w:rsidRDefault="00141E23"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10</w:t>
      </w:r>
      <w:r w:rsidRPr="00413AB1">
        <w:rPr>
          <w:i/>
          <w:iCs/>
          <w:color w:val="7F7F7F" w:themeColor="text1" w:themeTint="80"/>
          <w:sz w:val="24"/>
          <w:szCs w:val="24"/>
        </w:rPr>
        <w:t xml:space="preserve">/2024 Up to Page </w:t>
      </w:r>
      <w:r>
        <w:rPr>
          <w:i/>
          <w:iCs/>
          <w:color w:val="7F7F7F" w:themeColor="text1" w:themeTint="80"/>
          <w:sz w:val="24"/>
          <w:szCs w:val="24"/>
        </w:rPr>
        <w:t>52</w:t>
      </w:r>
    </w:p>
    <w:p w14:paraId="05CD36C5" w14:textId="77C1F64D" w:rsidR="005F78F0" w:rsidRDefault="005F78F0" w:rsidP="00EC35A7">
      <w:pPr>
        <w:rPr>
          <w:b/>
          <w:bCs/>
        </w:rPr>
      </w:pPr>
      <w:r w:rsidRPr="005F78F0">
        <w:rPr>
          <w:b/>
          <w:bCs/>
        </w:rPr>
        <w:t>So when are massive amounts of data needed?</w:t>
      </w:r>
    </w:p>
    <w:p w14:paraId="709777C5" w14:textId="2FAAC623" w:rsidR="005F78F0" w:rsidRDefault="005F78F0" w:rsidP="00EC35A7">
      <w:r>
        <w:t>Consider the search queries received by Google, where columns are terms, rows are individual search queries, and cell values are either 0 or 1, depending on whether a query contains a term. The goal is to determine the best predicted search destination for a given query. There are over 150,000 words in the English language, and Google processes over one trillion queries per year. This yields a huge matrix, the vast majority of whose entries are “0.” This is a true big data problem—only when such enormous quantities of data are accumulated can effective search results be returned for most queries. And the more data accumulates, the better the results.</w:t>
      </w:r>
    </w:p>
    <w:p w14:paraId="5985BE68" w14:textId="661EB0FF" w:rsidR="005F78F0" w:rsidRDefault="005F78F0" w:rsidP="00EC35A7">
      <w:r>
        <w:t>Consider the search phrase “Ricky Ricardo and Little Red Riding Hood.” In the early days of the internet, this query would probably have returned results on the band‐ leader Ricky Ricardo, the television show I Love Lucy in which that character appeared, and the children’s story Little Red Riding Hood. Both of those individual items would have had many searches to refer to, but the combination would have had very few. Later, now that trillions of search queries have been accumulated, this search query returns the exact I Love Lucy episode in which Ricky narrates, in dramatic fashion, the Little Red Riding Hood story to his infant son in a comic mix of English and Spanish.</w:t>
      </w:r>
    </w:p>
    <w:p w14:paraId="336DB77E" w14:textId="77777777" w:rsidR="003D3B64" w:rsidRDefault="003D3B64" w:rsidP="00EC35A7"/>
    <w:p w14:paraId="1411E934" w14:textId="37EE902A" w:rsidR="003D3B64" w:rsidRDefault="003D3B64" w:rsidP="00EC35A7">
      <w:r>
        <w:t>Keep in mind that the number of actual pertinent records—ones in which this exact search query, or something very similar, appears (together with information on what link people ultimately clicked on)—might need only be in the thousands to be effective. However, many trillions of data points are needed to obtain these pertinent records (and random sampling, of course, will not help)</w:t>
      </w:r>
    </w:p>
    <w:p w14:paraId="7B923FE5" w14:textId="61FC775F" w:rsidR="003D3B64" w:rsidRDefault="003D3B64" w:rsidP="003D3B64">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11</w:t>
      </w:r>
      <w:r w:rsidRPr="00413AB1">
        <w:rPr>
          <w:i/>
          <w:iCs/>
          <w:color w:val="7F7F7F" w:themeColor="text1" w:themeTint="80"/>
          <w:sz w:val="24"/>
          <w:szCs w:val="24"/>
        </w:rPr>
        <w:t xml:space="preserve">/2024 Up to Page </w:t>
      </w:r>
      <w:r>
        <w:rPr>
          <w:i/>
          <w:iCs/>
          <w:color w:val="7F7F7F" w:themeColor="text1" w:themeTint="80"/>
          <w:sz w:val="24"/>
          <w:szCs w:val="24"/>
        </w:rPr>
        <w:t>53</w:t>
      </w:r>
    </w:p>
    <w:p w14:paraId="421F5D65" w14:textId="50FBD5BB" w:rsidR="003D3B64" w:rsidRDefault="00856C51" w:rsidP="00EC35A7">
      <w:pPr>
        <w:rPr>
          <w:sz w:val="28"/>
          <w:szCs w:val="28"/>
        </w:rPr>
      </w:pPr>
      <w:r w:rsidRPr="00856C51">
        <w:rPr>
          <w:sz w:val="28"/>
          <w:szCs w:val="28"/>
        </w:rPr>
        <w:t>Sample Mean Versus Population Mean</w:t>
      </w:r>
    </w:p>
    <w:p w14:paraId="346F58E4" w14:textId="4E80A5BC" w:rsidR="00856C51" w:rsidRDefault="00856C51" w:rsidP="00EC35A7">
      <w:r>
        <w:t>The symbol x (pronounced “x-bar”) is used to represent the mean of a sample from a population, whereas μ is used to represent the mean of a population. Why make the distinction?</w:t>
      </w:r>
    </w:p>
    <w:p w14:paraId="5E8365EE" w14:textId="66CE6E20" w:rsidR="00856C51" w:rsidRDefault="00856C51" w:rsidP="00856C51">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12</w:t>
      </w:r>
      <w:r w:rsidRPr="00413AB1">
        <w:rPr>
          <w:i/>
          <w:iCs/>
          <w:color w:val="7F7F7F" w:themeColor="text1" w:themeTint="80"/>
          <w:sz w:val="24"/>
          <w:szCs w:val="24"/>
        </w:rPr>
        <w:t xml:space="preserve">/2024 Up to Page </w:t>
      </w:r>
      <w:r>
        <w:rPr>
          <w:i/>
          <w:iCs/>
          <w:color w:val="7F7F7F" w:themeColor="text1" w:themeTint="80"/>
          <w:sz w:val="24"/>
          <w:szCs w:val="24"/>
        </w:rPr>
        <w:t>53</w:t>
      </w:r>
    </w:p>
    <w:p w14:paraId="372D4380" w14:textId="4DC2E1C4" w:rsidR="00856C51" w:rsidRDefault="00AE1061" w:rsidP="00EC35A7">
      <w:r>
        <w:t>Information about samples is observed, and information about large populations is often inferred from smaller samples. Statisticians like to keep the two things separate in the symbology</w:t>
      </w:r>
    </w:p>
    <w:p w14:paraId="2997FABA" w14:textId="02D18403" w:rsidR="00AE1061" w:rsidRDefault="00AE1061" w:rsidP="00EC35A7">
      <w:pPr>
        <w:rPr>
          <w:b/>
          <w:bCs/>
        </w:rPr>
      </w:pPr>
      <w:r w:rsidRPr="00AE1061">
        <w:rPr>
          <w:b/>
          <w:bCs/>
        </w:rPr>
        <w:t>Key Ideas</w:t>
      </w:r>
    </w:p>
    <w:p w14:paraId="26CCE0DE" w14:textId="5F9D6FD2" w:rsidR="00AE1061" w:rsidRDefault="00AE1061" w:rsidP="00EC35A7">
      <w:r>
        <w:lastRenderedPageBreak/>
        <w:t xml:space="preserve">• Even in the era of big data, random sampling remains an important arrow in the data scientist’s quiver. </w:t>
      </w:r>
    </w:p>
    <w:p w14:paraId="2AF51A11" w14:textId="77777777" w:rsidR="00AE1061" w:rsidRDefault="00AE1061" w:rsidP="00EC35A7">
      <w:r>
        <w:t xml:space="preserve">• Bias occurs when measurements or observations are systematically in error because they are not representative of the full population. </w:t>
      </w:r>
    </w:p>
    <w:p w14:paraId="57540421" w14:textId="5DBD8888" w:rsidR="00AE1061" w:rsidRDefault="00AE1061" w:rsidP="00EC35A7">
      <w:r>
        <w:t>• Data quality is often more important than data quantity, and random sampling can reduce bias and facilitate quality improvement that would otherwise be prohibitively expensive.</w:t>
      </w:r>
    </w:p>
    <w:p w14:paraId="06D88DF4" w14:textId="1B3B2FAC" w:rsidR="00AE1061" w:rsidRDefault="00AE1061"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13</w:t>
      </w:r>
      <w:r w:rsidRPr="00413AB1">
        <w:rPr>
          <w:i/>
          <w:iCs/>
          <w:color w:val="7F7F7F" w:themeColor="text1" w:themeTint="80"/>
          <w:sz w:val="24"/>
          <w:szCs w:val="24"/>
        </w:rPr>
        <w:t xml:space="preserve">/2024 Up to Page </w:t>
      </w:r>
      <w:r>
        <w:rPr>
          <w:i/>
          <w:iCs/>
          <w:color w:val="7F7F7F" w:themeColor="text1" w:themeTint="80"/>
          <w:sz w:val="24"/>
          <w:szCs w:val="24"/>
        </w:rPr>
        <w:t>53</w:t>
      </w:r>
    </w:p>
    <w:p w14:paraId="36D014EB" w14:textId="42E77812" w:rsidR="00572AD6" w:rsidRPr="00572AD6" w:rsidRDefault="00572AD6" w:rsidP="00572AD6">
      <w:pPr>
        <w:rPr>
          <w:b/>
          <w:bCs/>
          <w:i/>
          <w:iCs/>
          <w:color w:val="7F7F7F" w:themeColor="text1" w:themeTint="80"/>
          <w:sz w:val="32"/>
          <w:szCs w:val="32"/>
        </w:rPr>
      </w:pPr>
      <w:r w:rsidRPr="00572AD6">
        <w:rPr>
          <w:b/>
          <w:bCs/>
          <w:sz w:val="28"/>
          <w:szCs w:val="28"/>
        </w:rPr>
        <w:t>Selection Bias</w:t>
      </w:r>
    </w:p>
    <w:p w14:paraId="199541E4" w14:textId="3A0C7764" w:rsidR="00572AD6" w:rsidRDefault="00572AD6" w:rsidP="00572AD6">
      <w:r>
        <w:t>Selection bias refers to the practice of selectively choosing data—consciously or unconsciously—in a way that leads to a conclusion that is misleading or ephemeral.</w:t>
      </w:r>
    </w:p>
    <w:p w14:paraId="07BF40BC" w14:textId="77777777" w:rsidR="00572AD6" w:rsidRDefault="00572AD6" w:rsidP="00572AD6">
      <w:r>
        <w:t>Data snooping:</w:t>
      </w:r>
    </w:p>
    <w:p w14:paraId="0F9576FA" w14:textId="77777777" w:rsidR="00572AD6" w:rsidRDefault="00572AD6" w:rsidP="00572AD6">
      <w:r>
        <w:t xml:space="preserve"> Extensive hunting through data in search of something interesting. </w:t>
      </w:r>
    </w:p>
    <w:p w14:paraId="4ED85E96" w14:textId="77777777" w:rsidR="00572AD6" w:rsidRDefault="00572AD6" w:rsidP="00572AD6">
      <w:r>
        <w:t>Vast search effect:</w:t>
      </w:r>
    </w:p>
    <w:p w14:paraId="3EA1C869" w14:textId="5DB1705D" w:rsidR="00572AD6" w:rsidRDefault="00572AD6" w:rsidP="00572AD6">
      <w:r>
        <w:t xml:space="preserve"> Bias or non-reproducibility resulting from repeated data modeling, or modeling data with large numbers of predictor variables</w:t>
      </w:r>
    </w:p>
    <w:p w14:paraId="11545728" w14:textId="77777777" w:rsidR="00572AD6" w:rsidRDefault="00572AD6" w:rsidP="00572AD6"/>
    <w:p w14:paraId="02017D05" w14:textId="23E031EC" w:rsidR="00572AD6" w:rsidRDefault="00572AD6" w:rsidP="00572AD6">
      <w:r>
        <w:t>The difference between a phenomenon that you verify when you test a hypothesis using an experiment and a phenomenon that you discover by perusing available data can be illuminated with the following thought experiment</w:t>
      </w:r>
    </w:p>
    <w:p w14:paraId="5F2ECD9F" w14:textId="77777777" w:rsidR="00572AD6" w:rsidRDefault="00572AD6" w:rsidP="00572AD6"/>
    <w:p w14:paraId="2514756E" w14:textId="1B8A85BC" w:rsidR="00572AD6" w:rsidRPr="00572AD6" w:rsidRDefault="0061543B" w:rsidP="00572AD6">
      <w:pPr>
        <w:rPr>
          <w:color w:val="000000" w:themeColor="text1"/>
        </w:rPr>
      </w:pPr>
      <w:r>
        <w:t>Since repeated review of large data sets is a key value proposition in data science, selection bias is something to worry about. A form of selection bias of particular con‐ cern to data scientists is what John Elder (founder of Elder Research, a respected data mining consultancy) calls the vast search effect. If you repeatedly run different models and ask different questions with a large data set, you are bound to find something interesting. But is the result you found truly something interesting, or is it the chance outlier? We can guard against this by using a holdout set, and sometimes more than one hold‐ out set, against which to validate performance. Elder also advocates the use of what he calls target shuffling (a permutation test, in essence) to test the validity of predic‐ tive associations that a data mining model suggests</w:t>
      </w:r>
    </w:p>
    <w:p w14:paraId="347100D4" w14:textId="397B3802" w:rsidR="00572AD6" w:rsidRDefault="00572AD6" w:rsidP="00572AD6">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14</w:t>
      </w:r>
      <w:r w:rsidRPr="00413AB1">
        <w:rPr>
          <w:i/>
          <w:iCs/>
          <w:color w:val="7F7F7F" w:themeColor="text1" w:themeTint="80"/>
          <w:sz w:val="24"/>
          <w:szCs w:val="24"/>
        </w:rPr>
        <w:t xml:space="preserve">/2024 Up to Page </w:t>
      </w:r>
      <w:r>
        <w:rPr>
          <w:i/>
          <w:iCs/>
          <w:color w:val="7F7F7F" w:themeColor="text1" w:themeTint="80"/>
          <w:sz w:val="24"/>
          <w:szCs w:val="24"/>
        </w:rPr>
        <w:t>5</w:t>
      </w:r>
      <w:r w:rsidR="00115A7C">
        <w:rPr>
          <w:i/>
          <w:iCs/>
          <w:color w:val="7F7F7F" w:themeColor="text1" w:themeTint="80"/>
          <w:sz w:val="24"/>
          <w:szCs w:val="24"/>
        </w:rPr>
        <w:t>4</w:t>
      </w:r>
    </w:p>
    <w:p w14:paraId="7A1A1536" w14:textId="275F894C" w:rsidR="00572AD6" w:rsidRDefault="00777540" w:rsidP="00EC35A7">
      <w:pPr>
        <w:rPr>
          <w:sz w:val="28"/>
          <w:szCs w:val="28"/>
        </w:rPr>
      </w:pPr>
      <w:r w:rsidRPr="00777540">
        <w:rPr>
          <w:sz w:val="28"/>
          <w:szCs w:val="28"/>
        </w:rPr>
        <w:t>Regression to the Mean</w:t>
      </w:r>
    </w:p>
    <w:p w14:paraId="57CC3C75" w14:textId="317ACC92" w:rsidR="00777540" w:rsidRDefault="00777540" w:rsidP="00EC35A7">
      <w:r>
        <w:t>Regression to the mean refers to a phenomenon involving successive measurements on a given variable</w:t>
      </w:r>
      <w:r w:rsidR="007E584E">
        <w:t>.</w:t>
      </w:r>
    </w:p>
    <w:p w14:paraId="26FCC73F" w14:textId="50499721" w:rsidR="007E584E" w:rsidRDefault="007E584E" w:rsidP="00EC35A7">
      <w:r>
        <w:t xml:space="preserve">Sports fans are familiar with the “rookie of the year, sophomore slump” phenomenon. Among the athletes who begin their career in a given season (the rookie class), there is always one who performs better than all the rest. Generally, this “rookie of the year” does not do as well in his second year. Why </w:t>
      </w:r>
      <w:r>
        <w:lastRenderedPageBreak/>
        <w:t xml:space="preserve">not? In nearly all major sports, at least those played with a ball or puck, there are two elements that play a role in overall performance: </w:t>
      </w:r>
    </w:p>
    <w:p w14:paraId="749E1DE1" w14:textId="77777777" w:rsidR="007E584E" w:rsidRDefault="007E584E" w:rsidP="00EC35A7">
      <w:r>
        <w:t xml:space="preserve">• Skill </w:t>
      </w:r>
    </w:p>
    <w:p w14:paraId="56E7460F" w14:textId="77777777" w:rsidR="007E584E" w:rsidRDefault="007E584E" w:rsidP="00EC35A7">
      <w:r>
        <w:t xml:space="preserve">• Luck </w:t>
      </w:r>
    </w:p>
    <w:p w14:paraId="27BFF18E" w14:textId="70ED33C0" w:rsidR="00777540" w:rsidRDefault="007E584E" w:rsidP="00EC35A7">
      <w:r>
        <w:t>Regression to the mean is a consequence of a particular form of selection bias. When we select the rookie with the best performance, skill and good luck are probably con‐ tributing. In his next season, the skill will still be there, but very often the luck will not be, so his performance will decline—it will regress.</w:t>
      </w:r>
    </w:p>
    <w:p w14:paraId="7371FB15" w14:textId="22870941" w:rsidR="007E584E" w:rsidRDefault="007E584E" w:rsidP="007E584E">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15</w:t>
      </w:r>
      <w:r w:rsidRPr="00413AB1">
        <w:rPr>
          <w:i/>
          <w:iCs/>
          <w:color w:val="7F7F7F" w:themeColor="text1" w:themeTint="80"/>
          <w:sz w:val="24"/>
          <w:szCs w:val="24"/>
        </w:rPr>
        <w:t xml:space="preserve">/2024 Up to Page </w:t>
      </w:r>
      <w:r>
        <w:rPr>
          <w:i/>
          <w:iCs/>
          <w:color w:val="7F7F7F" w:themeColor="text1" w:themeTint="80"/>
          <w:sz w:val="24"/>
          <w:szCs w:val="24"/>
        </w:rPr>
        <w:t>55</w:t>
      </w:r>
    </w:p>
    <w:p w14:paraId="3D1F439F" w14:textId="058C8AAC" w:rsidR="007E584E" w:rsidRDefault="005574F9" w:rsidP="00EC35A7">
      <w:pPr>
        <w:rPr>
          <w:b/>
          <w:bCs/>
        </w:rPr>
      </w:pPr>
      <w:r w:rsidRPr="005574F9">
        <w:rPr>
          <w:b/>
          <w:bCs/>
        </w:rPr>
        <w:t>Galton’s study that identified the phenomenon of regression to the mean</w:t>
      </w:r>
    </w:p>
    <w:p w14:paraId="04E47D0B" w14:textId="7399B742" w:rsidR="005574F9" w:rsidRDefault="005574F9" w:rsidP="00EC35A7">
      <w:pPr>
        <w:rPr>
          <w:b/>
          <w:bCs/>
          <w:i/>
          <w:iCs/>
          <w:color w:val="7F7F7F" w:themeColor="text1" w:themeTint="80"/>
        </w:rPr>
      </w:pPr>
      <w:r w:rsidRPr="005574F9">
        <w:rPr>
          <w:b/>
          <w:bCs/>
          <w:i/>
          <w:iCs/>
          <w:noProof/>
          <w:color w:val="7F7F7F" w:themeColor="text1" w:themeTint="80"/>
        </w:rPr>
        <w:drawing>
          <wp:inline distT="0" distB="0" distL="0" distR="0" wp14:anchorId="6B1851B1" wp14:editId="72C0D0ED">
            <wp:extent cx="5943600" cy="5072380"/>
            <wp:effectExtent l="0" t="0" r="0" b="0"/>
            <wp:docPr id="12744098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4409856" name=""/>
                    <pic:cNvPicPr/>
                  </pic:nvPicPr>
                  <pic:blipFill>
                    <a:blip r:embed="rId24"/>
                    <a:stretch>
                      <a:fillRect/>
                    </a:stretch>
                  </pic:blipFill>
                  <pic:spPr>
                    <a:xfrm>
                      <a:off x="0" y="0"/>
                      <a:ext cx="5943600" cy="5072380"/>
                    </a:xfrm>
                    <a:prstGeom prst="rect">
                      <a:avLst/>
                    </a:prstGeom>
                  </pic:spPr>
                </pic:pic>
              </a:graphicData>
            </a:graphic>
          </wp:inline>
        </w:drawing>
      </w:r>
    </w:p>
    <w:p w14:paraId="48D343FA" w14:textId="55DA562E" w:rsidR="008D1246" w:rsidRDefault="008D1246"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16</w:t>
      </w:r>
      <w:r w:rsidRPr="00413AB1">
        <w:rPr>
          <w:i/>
          <w:iCs/>
          <w:color w:val="7F7F7F" w:themeColor="text1" w:themeTint="80"/>
          <w:sz w:val="24"/>
          <w:szCs w:val="24"/>
        </w:rPr>
        <w:t xml:space="preserve">/2024 Up to Page </w:t>
      </w:r>
      <w:r>
        <w:rPr>
          <w:i/>
          <w:iCs/>
          <w:color w:val="7F7F7F" w:themeColor="text1" w:themeTint="80"/>
          <w:sz w:val="24"/>
          <w:szCs w:val="24"/>
        </w:rPr>
        <w:t>56</w:t>
      </w:r>
    </w:p>
    <w:p w14:paraId="217BAAB2" w14:textId="2E26BD23" w:rsidR="001A689E" w:rsidRDefault="001A689E" w:rsidP="00EC35A7">
      <w:r>
        <w:lastRenderedPageBreak/>
        <w:t>Regression to the mean, meaning to “go back,” is distinct from the statistical modeling method of linear regression, in which a linear relationship is estimated between predictor variables and an out‐ come variable.</w:t>
      </w:r>
    </w:p>
    <w:p w14:paraId="300160CD" w14:textId="77777777" w:rsidR="00227536" w:rsidRPr="00227536" w:rsidRDefault="00227536" w:rsidP="00EC35A7">
      <w:pPr>
        <w:rPr>
          <w:b/>
          <w:bCs/>
        </w:rPr>
      </w:pPr>
      <w:r w:rsidRPr="00227536">
        <w:rPr>
          <w:b/>
          <w:bCs/>
        </w:rPr>
        <w:t xml:space="preserve">Sampling Distribution of a Statistic </w:t>
      </w:r>
    </w:p>
    <w:p w14:paraId="183B47B0" w14:textId="4484F024" w:rsidR="001A689E" w:rsidRDefault="00227536" w:rsidP="00EC35A7">
      <w:r>
        <w:t>The term sampling distribution of a statistic refers to the distribution of some sample statistic over many samples drawn from the same population. Much of classical statis‐ tics is concerned with making inferences from (small) samples to (very large) populations.</w:t>
      </w:r>
    </w:p>
    <w:p w14:paraId="31D46A5C" w14:textId="6E9355E2" w:rsidR="00227536" w:rsidRDefault="00227536" w:rsidP="00227536">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17</w:t>
      </w:r>
      <w:r w:rsidRPr="00413AB1">
        <w:rPr>
          <w:i/>
          <w:iCs/>
          <w:color w:val="7F7F7F" w:themeColor="text1" w:themeTint="80"/>
          <w:sz w:val="24"/>
          <w:szCs w:val="24"/>
        </w:rPr>
        <w:t xml:space="preserve">/2024 Up to Page </w:t>
      </w:r>
      <w:r>
        <w:rPr>
          <w:i/>
          <w:iCs/>
          <w:color w:val="7F7F7F" w:themeColor="text1" w:themeTint="80"/>
          <w:sz w:val="24"/>
          <w:szCs w:val="24"/>
        </w:rPr>
        <w:t>56</w:t>
      </w:r>
    </w:p>
    <w:p w14:paraId="57D9AD55" w14:textId="77777777" w:rsidR="0041232F" w:rsidRDefault="0041232F" w:rsidP="00EC35A7">
      <w:r>
        <w:t xml:space="preserve">Key Terms for Sampling Distribution </w:t>
      </w:r>
    </w:p>
    <w:p w14:paraId="02C3E739" w14:textId="77777777" w:rsidR="0041232F" w:rsidRDefault="0041232F" w:rsidP="00EC35A7">
      <w:r w:rsidRPr="0041232F">
        <w:rPr>
          <w:i/>
          <w:iCs/>
        </w:rPr>
        <w:t>Sample statistic</w:t>
      </w:r>
      <w:r>
        <w:t xml:space="preserve"> A metric calculated for a sample of data drawn from a larger population. </w:t>
      </w:r>
    </w:p>
    <w:p w14:paraId="41F5A3BF" w14:textId="77777777" w:rsidR="0041232F" w:rsidRDefault="0041232F" w:rsidP="00EC35A7">
      <w:r w:rsidRPr="0041232F">
        <w:rPr>
          <w:i/>
          <w:iCs/>
        </w:rPr>
        <w:t>Data distribution</w:t>
      </w:r>
      <w:r>
        <w:t xml:space="preserve"> The frequency distribution of individual values in a data set. </w:t>
      </w:r>
    </w:p>
    <w:p w14:paraId="5F64E8DB" w14:textId="77777777" w:rsidR="0041232F" w:rsidRDefault="0041232F" w:rsidP="00EC35A7">
      <w:r w:rsidRPr="0041232F">
        <w:rPr>
          <w:i/>
          <w:iCs/>
        </w:rPr>
        <w:t>Sampling distribution</w:t>
      </w:r>
      <w:r>
        <w:t xml:space="preserve"> The frequency distribution of a sample statistic over many samples or resamples. </w:t>
      </w:r>
    </w:p>
    <w:p w14:paraId="41A56A0F" w14:textId="77777777" w:rsidR="0041232F" w:rsidRDefault="0041232F" w:rsidP="00EC35A7">
      <w:r w:rsidRPr="0041232F">
        <w:rPr>
          <w:i/>
          <w:iCs/>
        </w:rPr>
        <w:t>Central limit theorem</w:t>
      </w:r>
      <w:r>
        <w:t xml:space="preserve"> The tendency of the sampling distribution to take on a normal shape as sample size rises. </w:t>
      </w:r>
    </w:p>
    <w:p w14:paraId="69E92F9C" w14:textId="3D46011C" w:rsidR="00227536" w:rsidRDefault="0041232F" w:rsidP="00EC35A7">
      <w:r w:rsidRPr="0041232F">
        <w:rPr>
          <w:i/>
          <w:iCs/>
        </w:rPr>
        <w:t>Standard error</w:t>
      </w:r>
      <w:r>
        <w:t xml:space="preserve"> The variability (standard deviation) of a sample statistic over many samples (not to be confused with standard deviation, which by itself, refers to variability of individual data values).</w:t>
      </w:r>
    </w:p>
    <w:p w14:paraId="73AB10FA" w14:textId="78E7DA6E" w:rsidR="0041232F" w:rsidRDefault="0041232F"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18</w:t>
      </w:r>
      <w:r w:rsidRPr="00413AB1">
        <w:rPr>
          <w:i/>
          <w:iCs/>
          <w:color w:val="7F7F7F" w:themeColor="text1" w:themeTint="80"/>
          <w:sz w:val="24"/>
          <w:szCs w:val="24"/>
        </w:rPr>
        <w:t xml:space="preserve">/2024 Up to Page </w:t>
      </w:r>
      <w:r>
        <w:rPr>
          <w:i/>
          <w:iCs/>
          <w:color w:val="7F7F7F" w:themeColor="text1" w:themeTint="80"/>
          <w:sz w:val="24"/>
          <w:szCs w:val="24"/>
        </w:rPr>
        <w:t>57</w:t>
      </w:r>
    </w:p>
    <w:p w14:paraId="165217DF" w14:textId="70F9607E" w:rsidR="00DC0196" w:rsidRDefault="00A90DED" w:rsidP="00EC35A7">
      <w:r>
        <w:t>The distribution of a sample statistic such as the mean is likely to be more regular and bell-shaped than the distribution of the data itself. The larger the sample the statistic is based on, the more this is true. Also, the larger the sample, the narrower the distribution of the sample statistic.</w:t>
      </w:r>
    </w:p>
    <w:p w14:paraId="797DA9A2" w14:textId="1DDA11A3" w:rsidR="00684469" w:rsidRDefault="00684469" w:rsidP="00EC35A7">
      <w:pPr>
        <w:rPr>
          <w:i/>
          <w:iCs/>
          <w:color w:val="7F7F7F" w:themeColor="text1" w:themeTint="80"/>
          <w:sz w:val="24"/>
          <w:szCs w:val="24"/>
        </w:rPr>
      </w:pPr>
      <w:r w:rsidRPr="00684469">
        <w:rPr>
          <w:i/>
          <w:iCs/>
          <w:noProof/>
          <w:color w:val="7F7F7F" w:themeColor="text1" w:themeTint="80"/>
          <w:sz w:val="24"/>
          <w:szCs w:val="24"/>
        </w:rPr>
        <w:drawing>
          <wp:inline distT="0" distB="0" distL="0" distR="0" wp14:anchorId="51E3625F" wp14:editId="0E025A4E">
            <wp:extent cx="2577014" cy="2996642"/>
            <wp:effectExtent l="0" t="0" r="0" b="0"/>
            <wp:docPr id="3608629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0862966" name=""/>
                    <pic:cNvPicPr/>
                  </pic:nvPicPr>
                  <pic:blipFill>
                    <a:blip r:embed="rId25"/>
                    <a:stretch>
                      <a:fillRect/>
                    </a:stretch>
                  </pic:blipFill>
                  <pic:spPr>
                    <a:xfrm>
                      <a:off x="0" y="0"/>
                      <a:ext cx="2593017" cy="3015251"/>
                    </a:xfrm>
                    <a:prstGeom prst="rect">
                      <a:avLst/>
                    </a:prstGeom>
                  </pic:spPr>
                </pic:pic>
              </a:graphicData>
            </a:graphic>
          </wp:inline>
        </w:drawing>
      </w:r>
    </w:p>
    <w:p w14:paraId="6DC7F217" w14:textId="132C9111" w:rsidR="00FA6577" w:rsidRDefault="00FA6577" w:rsidP="00EC35A7">
      <w:pPr>
        <w:rPr>
          <w:i/>
          <w:iCs/>
          <w:color w:val="7F7F7F" w:themeColor="text1" w:themeTint="80"/>
          <w:sz w:val="24"/>
          <w:szCs w:val="24"/>
        </w:rPr>
      </w:pPr>
      <w:r w:rsidRPr="00413AB1">
        <w:rPr>
          <w:i/>
          <w:iCs/>
          <w:color w:val="7F7F7F" w:themeColor="text1" w:themeTint="80"/>
          <w:sz w:val="24"/>
          <w:szCs w:val="24"/>
        </w:rPr>
        <w:lastRenderedPageBreak/>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19</w:t>
      </w:r>
      <w:r w:rsidRPr="00413AB1">
        <w:rPr>
          <w:i/>
          <w:iCs/>
          <w:color w:val="7F7F7F" w:themeColor="text1" w:themeTint="80"/>
          <w:sz w:val="24"/>
          <w:szCs w:val="24"/>
        </w:rPr>
        <w:t xml:space="preserve">/2024 Up to Page </w:t>
      </w:r>
      <w:r>
        <w:rPr>
          <w:i/>
          <w:iCs/>
          <w:color w:val="7F7F7F" w:themeColor="text1" w:themeTint="80"/>
          <w:sz w:val="24"/>
          <w:szCs w:val="24"/>
        </w:rPr>
        <w:t>58</w:t>
      </w:r>
    </w:p>
    <w:p w14:paraId="2F6993E2" w14:textId="42F4D12C" w:rsidR="007C652A" w:rsidRPr="007C652A" w:rsidRDefault="007C652A" w:rsidP="007C652A">
      <w:pPr>
        <w:rPr>
          <w:color w:val="000000" w:themeColor="text1"/>
          <w:sz w:val="24"/>
          <w:szCs w:val="24"/>
        </w:rPr>
      </w:pPr>
      <w:r>
        <w:rPr>
          <w:color w:val="000000" w:themeColor="text1"/>
          <w:sz w:val="24"/>
          <w:szCs w:val="24"/>
        </w:rPr>
        <w:t>Python implementation of sample distribution of statistics</w:t>
      </w:r>
    </w:p>
    <w:p w14:paraId="37AE26A1" w14:textId="619B8A53" w:rsidR="007C652A" w:rsidRDefault="007C652A" w:rsidP="007C652A">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20</w:t>
      </w:r>
      <w:r w:rsidRPr="00413AB1">
        <w:rPr>
          <w:i/>
          <w:iCs/>
          <w:color w:val="7F7F7F" w:themeColor="text1" w:themeTint="80"/>
          <w:sz w:val="24"/>
          <w:szCs w:val="24"/>
        </w:rPr>
        <w:t xml:space="preserve">/2024 Up to Page </w:t>
      </w:r>
      <w:r>
        <w:rPr>
          <w:i/>
          <w:iCs/>
          <w:color w:val="7F7F7F" w:themeColor="text1" w:themeTint="80"/>
          <w:sz w:val="24"/>
          <w:szCs w:val="24"/>
        </w:rPr>
        <w:t>5</w:t>
      </w:r>
      <w:r w:rsidR="00AB18F7">
        <w:rPr>
          <w:i/>
          <w:iCs/>
          <w:color w:val="7F7F7F" w:themeColor="text1" w:themeTint="80"/>
          <w:sz w:val="24"/>
          <w:szCs w:val="24"/>
        </w:rPr>
        <w:t>9</w:t>
      </w:r>
    </w:p>
    <w:p w14:paraId="3FB3513D" w14:textId="7DA1D482" w:rsidR="007C652A" w:rsidRDefault="00AB18F7" w:rsidP="00EC35A7">
      <w:pPr>
        <w:rPr>
          <w:b/>
          <w:bCs/>
          <w:sz w:val="24"/>
          <w:szCs w:val="24"/>
        </w:rPr>
      </w:pPr>
      <w:r w:rsidRPr="00AB18F7">
        <w:rPr>
          <w:b/>
          <w:bCs/>
          <w:sz w:val="24"/>
          <w:szCs w:val="24"/>
        </w:rPr>
        <w:t>Central Limit Theorem</w:t>
      </w:r>
    </w:p>
    <w:p w14:paraId="44B94E5A" w14:textId="1C80F61B" w:rsidR="00AB18F7" w:rsidRDefault="00AB18F7" w:rsidP="00EC35A7">
      <w:r>
        <w:t>It says that the means drawn from multiple samples will resemble the familiar bell-shaped nor‐ mal curve (see “Normal Distribution” on page 69), even if the source population is not normally distributed, provided that the sample size is large enough and the departure of the data from normality is not too great.</w:t>
      </w:r>
    </w:p>
    <w:p w14:paraId="16D34DB7" w14:textId="38985E96" w:rsidR="00AB18F7" w:rsidRDefault="00AB18F7" w:rsidP="00EC35A7">
      <w:r>
        <w:t>the central limit theorem is not so central in the practice of data science.</w:t>
      </w:r>
    </w:p>
    <w:p w14:paraId="13F68878" w14:textId="39909195" w:rsidR="00AB18F7" w:rsidRDefault="00AB18F7" w:rsidP="00AB18F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21</w:t>
      </w:r>
      <w:r w:rsidRPr="00413AB1">
        <w:rPr>
          <w:i/>
          <w:iCs/>
          <w:color w:val="7F7F7F" w:themeColor="text1" w:themeTint="80"/>
          <w:sz w:val="24"/>
          <w:szCs w:val="24"/>
        </w:rPr>
        <w:t xml:space="preserve">/2024 Up to Page </w:t>
      </w:r>
      <w:r>
        <w:rPr>
          <w:i/>
          <w:iCs/>
          <w:color w:val="7F7F7F" w:themeColor="text1" w:themeTint="80"/>
          <w:sz w:val="24"/>
          <w:szCs w:val="24"/>
        </w:rPr>
        <w:t>60</w:t>
      </w:r>
    </w:p>
    <w:p w14:paraId="73BBB0CB" w14:textId="77777777" w:rsidR="000D74AB" w:rsidRPr="000D74AB" w:rsidRDefault="000D74AB" w:rsidP="00EC35A7">
      <w:pPr>
        <w:rPr>
          <w:b/>
          <w:bCs/>
        </w:rPr>
      </w:pPr>
      <w:r w:rsidRPr="000D74AB">
        <w:rPr>
          <w:b/>
          <w:bCs/>
        </w:rPr>
        <w:t xml:space="preserve">Standard Error </w:t>
      </w:r>
    </w:p>
    <w:p w14:paraId="631411AA" w14:textId="2E63D58B" w:rsidR="00AB18F7" w:rsidRDefault="000D74AB" w:rsidP="00EC35A7">
      <w:r>
        <w:t>The standard error is a single metric that sums up the variability in the sampling distribution for a statistic. The standard error can be estimated using a statistic based on the standard deviation s of the sample values, and the sample size n</w:t>
      </w:r>
    </w:p>
    <w:p w14:paraId="29FB587A" w14:textId="33900268" w:rsidR="000D74AB" w:rsidRDefault="000D74AB" w:rsidP="00EC35A7">
      <w:pPr>
        <w:rPr>
          <w:i/>
          <w:iCs/>
          <w:color w:val="7F7F7F" w:themeColor="text1" w:themeTint="80"/>
        </w:rPr>
      </w:pPr>
      <w:r w:rsidRPr="000D74AB">
        <w:rPr>
          <w:i/>
          <w:iCs/>
          <w:noProof/>
          <w:color w:val="7F7F7F" w:themeColor="text1" w:themeTint="80"/>
        </w:rPr>
        <w:drawing>
          <wp:inline distT="0" distB="0" distL="0" distR="0" wp14:anchorId="36B92640" wp14:editId="77FD3040">
            <wp:extent cx="2953162" cy="685896"/>
            <wp:effectExtent l="0" t="0" r="0" b="0"/>
            <wp:docPr id="18497787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9778781" name=""/>
                    <pic:cNvPicPr/>
                  </pic:nvPicPr>
                  <pic:blipFill>
                    <a:blip r:embed="rId26"/>
                    <a:stretch>
                      <a:fillRect/>
                    </a:stretch>
                  </pic:blipFill>
                  <pic:spPr>
                    <a:xfrm>
                      <a:off x="0" y="0"/>
                      <a:ext cx="2953162" cy="685896"/>
                    </a:xfrm>
                    <a:prstGeom prst="rect">
                      <a:avLst/>
                    </a:prstGeom>
                  </pic:spPr>
                </pic:pic>
              </a:graphicData>
            </a:graphic>
          </wp:inline>
        </w:drawing>
      </w:r>
    </w:p>
    <w:p w14:paraId="0B56290F" w14:textId="03DC3320" w:rsidR="000D74AB" w:rsidRDefault="000D74AB" w:rsidP="000D74AB">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22</w:t>
      </w:r>
      <w:r w:rsidRPr="00413AB1">
        <w:rPr>
          <w:i/>
          <w:iCs/>
          <w:color w:val="7F7F7F" w:themeColor="text1" w:themeTint="80"/>
          <w:sz w:val="24"/>
          <w:szCs w:val="24"/>
        </w:rPr>
        <w:t xml:space="preserve">/2024 Up to Page </w:t>
      </w:r>
      <w:r>
        <w:rPr>
          <w:i/>
          <w:iCs/>
          <w:color w:val="7F7F7F" w:themeColor="text1" w:themeTint="80"/>
          <w:sz w:val="24"/>
          <w:szCs w:val="24"/>
        </w:rPr>
        <w:t>60</w:t>
      </w:r>
    </w:p>
    <w:p w14:paraId="43F6AD1B" w14:textId="7F785167" w:rsidR="0036419D" w:rsidRDefault="0036419D" w:rsidP="00EC35A7">
      <w:r>
        <w:t xml:space="preserve">As the sample size increases, the standard error decreases, corresponding to what was observed in. The relationship between standard error and sample size is sometimes referred to as the square root of n rule: to reduce the standard error by a factor of 2, the sample size must be increased by a factor of 4. The validity of the standard error formula arises from the central limit theorem. In fact, you don’t need to rely on the central limit theorem to understand standard error. Consider the following approach to measuring standard error: </w:t>
      </w:r>
    </w:p>
    <w:p w14:paraId="7F4BFC5F" w14:textId="77777777" w:rsidR="0036419D" w:rsidRDefault="0036419D" w:rsidP="00EC35A7">
      <w:r>
        <w:t xml:space="preserve">1. Collect a number of brand-new samples from the population. </w:t>
      </w:r>
    </w:p>
    <w:p w14:paraId="0C98FE07" w14:textId="52D2E3C1" w:rsidR="0036419D" w:rsidRDefault="0036419D" w:rsidP="00EC35A7">
      <w:r>
        <w:t>2. For each new sample, calculate the statistic (e.g., mean)</w:t>
      </w:r>
    </w:p>
    <w:p w14:paraId="0C78A4C7" w14:textId="211DBAEE" w:rsidR="000D74AB" w:rsidRDefault="0036419D" w:rsidP="00EC35A7">
      <w:r>
        <w:t>3. Calculate the standard deviation of the statistics computed in step 2; use this as your estimate of standard error</w:t>
      </w:r>
    </w:p>
    <w:p w14:paraId="1234FA4C" w14:textId="6399CA56" w:rsidR="0036419D" w:rsidRDefault="0036419D" w:rsidP="0036419D">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23</w:t>
      </w:r>
      <w:r w:rsidRPr="00413AB1">
        <w:rPr>
          <w:i/>
          <w:iCs/>
          <w:color w:val="7F7F7F" w:themeColor="text1" w:themeTint="80"/>
          <w:sz w:val="24"/>
          <w:szCs w:val="24"/>
        </w:rPr>
        <w:t xml:space="preserve">/2024 Up to Page </w:t>
      </w:r>
      <w:r>
        <w:rPr>
          <w:i/>
          <w:iCs/>
          <w:color w:val="7F7F7F" w:themeColor="text1" w:themeTint="80"/>
          <w:sz w:val="24"/>
          <w:szCs w:val="24"/>
        </w:rPr>
        <w:t>60</w:t>
      </w:r>
    </w:p>
    <w:p w14:paraId="0E8E49A5" w14:textId="77777777" w:rsidR="002F74FA" w:rsidRDefault="002F74FA" w:rsidP="00EC35A7">
      <w:pPr>
        <w:rPr>
          <w:b/>
          <w:bCs/>
          <w:sz w:val="28"/>
          <w:szCs w:val="28"/>
        </w:rPr>
      </w:pPr>
    </w:p>
    <w:p w14:paraId="78A4CBD7" w14:textId="77777777" w:rsidR="002F74FA" w:rsidRDefault="002F74FA" w:rsidP="00EC35A7">
      <w:pPr>
        <w:rPr>
          <w:b/>
          <w:bCs/>
          <w:sz w:val="28"/>
          <w:szCs w:val="28"/>
        </w:rPr>
      </w:pPr>
    </w:p>
    <w:p w14:paraId="060D666C" w14:textId="77777777" w:rsidR="002F74FA" w:rsidRDefault="002F74FA" w:rsidP="00EC35A7">
      <w:pPr>
        <w:rPr>
          <w:b/>
          <w:bCs/>
          <w:sz w:val="28"/>
          <w:szCs w:val="28"/>
        </w:rPr>
      </w:pPr>
    </w:p>
    <w:p w14:paraId="08441A73" w14:textId="652CE300" w:rsidR="002F74FA" w:rsidRPr="002F74FA" w:rsidRDefault="002F74FA" w:rsidP="00EC35A7">
      <w:pPr>
        <w:rPr>
          <w:b/>
          <w:bCs/>
          <w:sz w:val="28"/>
          <w:szCs w:val="28"/>
        </w:rPr>
      </w:pPr>
      <w:r w:rsidRPr="002F74FA">
        <w:rPr>
          <w:b/>
          <w:bCs/>
          <w:sz w:val="28"/>
          <w:szCs w:val="28"/>
        </w:rPr>
        <w:lastRenderedPageBreak/>
        <w:t xml:space="preserve">The Bootstrap </w:t>
      </w:r>
    </w:p>
    <w:p w14:paraId="089689E6" w14:textId="0C8C9530" w:rsidR="0036419D" w:rsidRDefault="002F74FA" w:rsidP="00EC35A7">
      <w:r>
        <w:t>One easy and effective way to estimate the sampling distribution of a statistic, or of model parameters, is to draw additional samples, with replacement, from the sample itself and recalculate the statistic or model for each resample. This procedure is called the bootstrap, and it does not necessarily involve any assumptions about the data or the sample statistic being normally distributed.</w:t>
      </w:r>
    </w:p>
    <w:p w14:paraId="3B3AF51A" w14:textId="10A30489" w:rsidR="002F74FA" w:rsidRDefault="002F74FA" w:rsidP="002F74FA">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24</w:t>
      </w:r>
      <w:r w:rsidRPr="00413AB1">
        <w:rPr>
          <w:i/>
          <w:iCs/>
          <w:color w:val="7F7F7F" w:themeColor="text1" w:themeTint="80"/>
          <w:sz w:val="24"/>
          <w:szCs w:val="24"/>
        </w:rPr>
        <w:t xml:space="preserve">/2024 Up to Page </w:t>
      </w:r>
      <w:r>
        <w:rPr>
          <w:i/>
          <w:iCs/>
          <w:color w:val="7F7F7F" w:themeColor="text1" w:themeTint="80"/>
          <w:sz w:val="24"/>
          <w:szCs w:val="24"/>
        </w:rPr>
        <w:t>61</w:t>
      </w:r>
    </w:p>
    <w:p w14:paraId="100C1980" w14:textId="4570C951" w:rsidR="002F74FA" w:rsidRDefault="006920C7" w:rsidP="00EC35A7">
      <w:r>
        <w:t>Conceptually, you can imagine the bootstrap as replicating the original sample thou‐ sands or millions of times so that you have a hypothetical population that embodies all the knowledge from your original sample (it’s just larger). You can then draw samples from this hypothetical population for the purpose of estimating a sampling distribution.</w:t>
      </w:r>
    </w:p>
    <w:p w14:paraId="4810C2FB" w14:textId="02165041" w:rsidR="006920C7" w:rsidRDefault="006920C7" w:rsidP="00EC35A7">
      <w:pPr>
        <w:rPr>
          <w:i/>
          <w:iCs/>
          <w:color w:val="7F7F7F" w:themeColor="text1" w:themeTint="80"/>
        </w:rPr>
      </w:pPr>
      <w:r w:rsidRPr="006920C7">
        <w:rPr>
          <w:i/>
          <w:iCs/>
          <w:noProof/>
          <w:color w:val="7F7F7F" w:themeColor="text1" w:themeTint="80"/>
        </w:rPr>
        <w:drawing>
          <wp:inline distT="0" distB="0" distL="0" distR="0" wp14:anchorId="2D118D3B" wp14:editId="3D2839B0">
            <wp:extent cx="5943600" cy="2021205"/>
            <wp:effectExtent l="0" t="0" r="0" b="0"/>
            <wp:docPr id="8769705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6970543" name=""/>
                    <pic:cNvPicPr/>
                  </pic:nvPicPr>
                  <pic:blipFill>
                    <a:blip r:embed="rId27"/>
                    <a:stretch>
                      <a:fillRect/>
                    </a:stretch>
                  </pic:blipFill>
                  <pic:spPr>
                    <a:xfrm>
                      <a:off x="0" y="0"/>
                      <a:ext cx="5943600" cy="2021205"/>
                    </a:xfrm>
                    <a:prstGeom prst="rect">
                      <a:avLst/>
                    </a:prstGeom>
                  </pic:spPr>
                </pic:pic>
              </a:graphicData>
            </a:graphic>
          </wp:inline>
        </w:drawing>
      </w:r>
    </w:p>
    <w:p w14:paraId="09C33F6A" w14:textId="26D17444" w:rsidR="006920C7" w:rsidRDefault="006920C7" w:rsidP="006920C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25</w:t>
      </w:r>
      <w:r w:rsidRPr="00413AB1">
        <w:rPr>
          <w:i/>
          <w:iCs/>
          <w:color w:val="7F7F7F" w:themeColor="text1" w:themeTint="80"/>
          <w:sz w:val="24"/>
          <w:szCs w:val="24"/>
        </w:rPr>
        <w:t xml:space="preserve">/2024 Up to Page </w:t>
      </w:r>
      <w:r>
        <w:rPr>
          <w:i/>
          <w:iCs/>
          <w:color w:val="7F7F7F" w:themeColor="text1" w:themeTint="80"/>
          <w:sz w:val="24"/>
          <w:szCs w:val="24"/>
        </w:rPr>
        <w:t>62</w:t>
      </w:r>
    </w:p>
    <w:p w14:paraId="08E770B0" w14:textId="77777777" w:rsidR="007E08C2" w:rsidRDefault="007E08C2" w:rsidP="00EC35A7">
      <w:r>
        <w:t xml:space="preserve">In practice, it is not necessary to actually replicate the sample a huge number of times. We simply replace each observation after each draw; that is, we sample with replacement. In this way we effectively create an infinite population in which the probability of an element being drawn remains unchanged from draw to draw. The algorithm for a bootstrap resampling of the mean, for a sample of size n, is as follows: </w:t>
      </w:r>
    </w:p>
    <w:p w14:paraId="6186C984" w14:textId="614BC608" w:rsidR="009E5DE8" w:rsidRDefault="007E08C2" w:rsidP="00EC35A7">
      <w:r>
        <w:t xml:space="preserve">1. Draw a sample value, record it, and then replace it. </w:t>
      </w:r>
      <w:r>
        <w:br/>
        <w:t xml:space="preserve">2. Repeat n times. </w:t>
      </w:r>
      <w:r>
        <w:br/>
        <w:t xml:space="preserve">3. Record the mean of the n resampled values. </w:t>
      </w:r>
      <w:r>
        <w:br/>
        <w:t xml:space="preserve">4. Repeat steps 1–3 R times. </w:t>
      </w:r>
      <w:r>
        <w:br/>
        <w:t>5. Use the R results to:</w:t>
      </w:r>
    </w:p>
    <w:p w14:paraId="023233A7" w14:textId="77777777" w:rsidR="00616031" w:rsidRDefault="00616031" w:rsidP="00616031">
      <w:pPr>
        <w:ind w:firstLine="720"/>
      </w:pPr>
      <w:r>
        <w:t xml:space="preserve">a. Calculate their standard deviation (this estimates sample mean standard error). </w:t>
      </w:r>
    </w:p>
    <w:p w14:paraId="48E73FA1" w14:textId="77777777" w:rsidR="00616031" w:rsidRDefault="00616031" w:rsidP="00616031">
      <w:pPr>
        <w:ind w:firstLine="720"/>
      </w:pPr>
      <w:r>
        <w:t xml:space="preserve">b. Produce a histogram or boxplot. </w:t>
      </w:r>
    </w:p>
    <w:p w14:paraId="19EE070E" w14:textId="280452BF" w:rsidR="007E08C2" w:rsidRDefault="00616031" w:rsidP="00616031">
      <w:pPr>
        <w:ind w:firstLine="720"/>
        <w:rPr>
          <w:i/>
          <w:iCs/>
          <w:color w:val="7F7F7F" w:themeColor="text1" w:themeTint="80"/>
          <w:sz w:val="24"/>
          <w:szCs w:val="24"/>
        </w:rPr>
      </w:pPr>
      <w:r>
        <w:t>c. Find a confidence interval.</w:t>
      </w:r>
    </w:p>
    <w:p w14:paraId="6EB0A552" w14:textId="37D0D4F7" w:rsidR="006920C7" w:rsidRDefault="009E5DE8"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26</w:t>
      </w:r>
      <w:r w:rsidRPr="00413AB1">
        <w:rPr>
          <w:i/>
          <w:iCs/>
          <w:color w:val="7F7F7F" w:themeColor="text1" w:themeTint="80"/>
          <w:sz w:val="24"/>
          <w:szCs w:val="24"/>
        </w:rPr>
        <w:t xml:space="preserve">/2024 Up to Page </w:t>
      </w:r>
      <w:r>
        <w:rPr>
          <w:i/>
          <w:iCs/>
          <w:color w:val="7F7F7F" w:themeColor="text1" w:themeTint="80"/>
          <w:sz w:val="24"/>
          <w:szCs w:val="24"/>
        </w:rPr>
        <w:t>63</w:t>
      </w:r>
    </w:p>
    <w:p w14:paraId="5459FD02" w14:textId="0F391760" w:rsidR="008D27C8" w:rsidRDefault="008D27C8" w:rsidP="00EC35A7">
      <w:pPr>
        <w:rPr>
          <w:i/>
          <w:iCs/>
          <w:color w:val="7F7F7F" w:themeColor="text1" w:themeTint="80"/>
          <w:sz w:val="24"/>
          <w:szCs w:val="24"/>
        </w:rPr>
      </w:pPr>
      <w:r>
        <w:rPr>
          <w:i/>
          <w:iCs/>
          <w:color w:val="7F7F7F" w:themeColor="text1" w:themeTint="80"/>
          <w:sz w:val="24"/>
          <w:szCs w:val="24"/>
        </w:rPr>
        <w:t>Python code implementation</w:t>
      </w:r>
    </w:p>
    <w:p w14:paraId="79BAD0A9" w14:textId="77777777" w:rsidR="00DC6DE6" w:rsidRDefault="00DC6DE6" w:rsidP="008D27C8">
      <w:pPr>
        <w:rPr>
          <w:i/>
          <w:iCs/>
          <w:color w:val="7F7F7F" w:themeColor="text1" w:themeTint="80"/>
          <w:sz w:val="24"/>
          <w:szCs w:val="24"/>
        </w:rPr>
      </w:pPr>
    </w:p>
    <w:p w14:paraId="47B6F87B" w14:textId="6AB34068" w:rsidR="008D27C8" w:rsidRDefault="008D27C8" w:rsidP="008D27C8">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27</w:t>
      </w:r>
      <w:r w:rsidRPr="00413AB1">
        <w:rPr>
          <w:i/>
          <w:iCs/>
          <w:color w:val="7F7F7F" w:themeColor="text1" w:themeTint="80"/>
          <w:sz w:val="24"/>
          <w:szCs w:val="24"/>
        </w:rPr>
        <w:t xml:space="preserve">/2024 Up to Page </w:t>
      </w:r>
      <w:r>
        <w:rPr>
          <w:i/>
          <w:iCs/>
          <w:color w:val="7F7F7F" w:themeColor="text1" w:themeTint="80"/>
          <w:sz w:val="24"/>
          <w:szCs w:val="24"/>
        </w:rPr>
        <w:t>64</w:t>
      </w:r>
    </w:p>
    <w:p w14:paraId="320B4F3E" w14:textId="7C91071B" w:rsidR="004C53D4" w:rsidRDefault="00662352" w:rsidP="00EC35A7">
      <w:r>
        <w:t>The bootstrap can be used with multivariate data, where the rows are sampled as units (see Figure 2-8). A model might then be run on the bootstrapped data, for example, to estimate the stability (variability) of model parameters, or to improve predictive power. With classification and regression trees (also called decision trees), running multiple trees on bootstrap samples and then averaging their predictions (or, with classification, taking a majority vote) generally performs better than using a single tree. This process is called bagging (short for “bootstrap aggregating”;</w:t>
      </w:r>
    </w:p>
    <w:p w14:paraId="2DB7D67E" w14:textId="1DC295E8" w:rsidR="00E746C8" w:rsidRDefault="00E746C8" w:rsidP="00EC35A7">
      <w:pPr>
        <w:rPr>
          <w:i/>
          <w:iCs/>
          <w:color w:val="7F7F7F" w:themeColor="text1" w:themeTint="80"/>
          <w:sz w:val="24"/>
          <w:szCs w:val="24"/>
        </w:rPr>
      </w:pPr>
      <w:r w:rsidRPr="00E746C8">
        <w:rPr>
          <w:i/>
          <w:iCs/>
          <w:noProof/>
          <w:color w:val="7F7F7F" w:themeColor="text1" w:themeTint="80"/>
          <w:sz w:val="24"/>
          <w:szCs w:val="24"/>
        </w:rPr>
        <w:drawing>
          <wp:inline distT="0" distB="0" distL="0" distR="0" wp14:anchorId="4CFD99F5" wp14:editId="172188FD">
            <wp:extent cx="5943600" cy="2690495"/>
            <wp:effectExtent l="0" t="0" r="0" b="0"/>
            <wp:docPr id="5310637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1063784" name=""/>
                    <pic:cNvPicPr/>
                  </pic:nvPicPr>
                  <pic:blipFill>
                    <a:blip r:embed="rId28"/>
                    <a:stretch>
                      <a:fillRect/>
                    </a:stretch>
                  </pic:blipFill>
                  <pic:spPr>
                    <a:xfrm>
                      <a:off x="0" y="0"/>
                      <a:ext cx="5943600" cy="2690495"/>
                    </a:xfrm>
                    <a:prstGeom prst="rect">
                      <a:avLst/>
                    </a:prstGeom>
                  </pic:spPr>
                </pic:pic>
              </a:graphicData>
            </a:graphic>
          </wp:inline>
        </w:drawing>
      </w:r>
    </w:p>
    <w:p w14:paraId="793C6847" w14:textId="572FE8A5" w:rsidR="007D0058" w:rsidRDefault="007D0058"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28</w:t>
      </w:r>
      <w:r w:rsidRPr="00413AB1">
        <w:rPr>
          <w:i/>
          <w:iCs/>
          <w:color w:val="7F7F7F" w:themeColor="text1" w:themeTint="80"/>
          <w:sz w:val="24"/>
          <w:szCs w:val="24"/>
        </w:rPr>
        <w:t xml:space="preserve">/2024 Up to Page </w:t>
      </w:r>
      <w:r>
        <w:rPr>
          <w:i/>
          <w:iCs/>
          <w:color w:val="7F7F7F" w:themeColor="text1" w:themeTint="80"/>
          <w:sz w:val="24"/>
          <w:szCs w:val="24"/>
        </w:rPr>
        <w:t>64</w:t>
      </w:r>
    </w:p>
    <w:p w14:paraId="4434F887" w14:textId="4851F88F" w:rsidR="004C53D4" w:rsidRDefault="007E2DE9" w:rsidP="00EC35A7">
      <w:r>
        <w:t>The repeated resampling of the bootstrap is conceptually simple. However, it is also computationally intensive and was not a feasible option before the widespread availability of computing power.</w:t>
      </w:r>
      <w:r w:rsidR="00066176" w:rsidRPr="00066176">
        <w:t xml:space="preserve"> </w:t>
      </w:r>
      <w:r w:rsidR="00066176">
        <w:t>It was particularly popular among researchers who use statistics but are not statisticians, and for use with metrics or models where mathematical approximations are not readily available.</w:t>
      </w:r>
    </w:p>
    <w:p w14:paraId="414FDA1D" w14:textId="4443E336" w:rsidR="0012622C" w:rsidRDefault="0012622C" w:rsidP="00EC35A7">
      <w:r>
        <w:t>The bootstrap does not compensate for a small sample size; it does not create new data, nor does it fill in holes in an existing data set. It merely informs us about how lots of additional samples would behave when drawn from a population like our original sample.</w:t>
      </w:r>
    </w:p>
    <w:p w14:paraId="5C4FB6AE" w14:textId="123F3E9B" w:rsidR="0012622C" w:rsidRDefault="0012622C" w:rsidP="0012622C">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29</w:t>
      </w:r>
      <w:r w:rsidRPr="00413AB1">
        <w:rPr>
          <w:i/>
          <w:iCs/>
          <w:color w:val="7F7F7F" w:themeColor="text1" w:themeTint="80"/>
          <w:sz w:val="24"/>
          <w:szCs w:val="24"/>
        </w:rPr>
        <w:t xml:space="preserve">/2024 Up to Page </w:t>
      </w:r>
      <w:r>
        <w:rPr>
          <w:i/>
          <w:iCs/>
          <w:color w:val="7F7F7F" w:themeColor="text1" w:themeTint="80"/>
          <w:sz w:val="24"/>
          <w:szCs w:val="24"/>
        </w:rPr>
        <w:t>64</w:t>
      </w:r>
    </w:p>
    <w:p w14:paraId="31FCAE91" w14:textId="77777777" w:rsidR="009038D7" w:rsidRDefault="009038D7" w:rsidP="00EC35A7">
      <w:r>
        <w:t xml:space="preserve">Resampling Versus Bootstrapping </w:t>
      </w:r>
    </w:p>
    <w:p w14:paraId="6928C663" w14:textId="314B54B0" w:rsidR="0012622C" w:rsidRDefault="009038D7" w:rsidP="00EC35A7">
      <w:r>
        <w:t>Sometimes the term resampling is used synonymously with the term bootstrapping, as just outlined. More often, the term resampling also includes permutation procedures (see “Permutation Test” on page 97), where multiple samples are combined and the sampling may be done without replacement. In any case, the term bootstrap always implies sampling with replacement from an observed data set</w:t>
      </w:r>
    </w:p>
    <w:p w14:paraId="22DB8742" w14:textId="02BA10D2" w:rsidR="009038D7" w:rsidRPr="009038D7" w:rsidRDefault="009038D7"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30</w:t>
      </w:r>
      <w:r w:rsidRPr="00413AB1">
        <w:rPr>
          <w:i/>
          <w:iCs/>
          <w:color w:val="7F7F7F" w:themeColor="text1" w:themeTint="80"/>
          <w:sz w:val="24"/>
          <w:szCs w:val="24"/>
        </w:rPr>
        <w:t xml:space="preserve">/2024 Up to Page </w:t>
      </w:r>
      <w:r>
        <w:rPr>
          <w:i/>
          <w:iCs/>
          <w:color w:val="7F7F7F" w:themeColor="text1" w:themeTint="80"/>
          <w:sz w:val="24"/>
          <w:szCs w:val="24"/>
        </w:rPr>
        <w:t>65</w:t>
      </w:r>
    </w:p>
    <w:p w14:paraId="37A2A815" w14:textId="77777777" w:rsidR="00D31E3C" w:rsidRDefault="00D31E3C" w:rsidP="00EC35A7">
      <w:r>
        <w:lastRenderedPageBreak/>
        <w:t xml:space="preserve">• The bootstrap (sampling with replacement from a data set) is a powerful tool for assessing the variability of a sample statistic. </w:t>
      </w:r>
    </w:p>
    <w:p w14:paraId="6E0A66CE" w14:textId="57017B87" w:rsidR="00D31E3C" w:rsidRDefault="00D31E3C" w:rsidP="00EC35A7">
      <w:r>
        <w:t xml:space="preserve">• The bootstrap can be applied in similar fashion in a wide variety of circumstances, without extensive study of mathematical approximations to sampling distributions. </w:t>
      </w:r>
    </w:p>
    <w:p w14:paraId="279F4C44" w14:textId="7D6D1D24" w:rsidR="00D31E3C" w:rsidRDefault="00D31E3C" w:rsidP="00EC35A7">
      <w:r>
        <w:t xml:space="preserve">• It also allows us to estimate sampling distributions for statistics where no mathematical approximation has been developed. </w:t>
      </w:r>
    </w:p>
    <w:p w14:paraId="242B6EEE" w14:textId="2016D969" w:rsidR="009038D7" w:rsidRDefault="00D31E3C" w:rsidP="00EC35A7">
      <w:r>
        <w:t>• When applied to predictive models, aggregating multiple bootstrap sample pre‐ dictions (bagging) outperforms the use of a single model.</w:t>
      </w:r>
    </w:p>
    <w:p w14:paraId="20C75C1A" w14:textId="77A23C41" w:rsidR="00D31E3C" w:rsidRPr="009038D7" w:rsidRDefault="00D31E3C" w:rsidP="00D31E3C">
      <w:pPr>
        <w:rPr>
          <w:i/>
          <w:iCs/>
          <w:color w:val="7F7F7F" w:themeColor="text1" w:themeTint="80"/>
          <w:sz w:val="24"/>
          <w:szCs w:val="24"/>
        </w:rPr>
      </w:pPr>
      <w:r w:rsidRPr="00413AB1">
        <w:rPr>
          <w:i/>
          <w:iCs/>
          <w:color w:val="7F7F7F" w:themeColor="text1" w:themeTint="80"/>
          <w:sz w:val="24"/>
          <w:szCs w:val="24"/>
        </w:rPr>
        <w:t xml:space="preserve">------------------- </w:t>
      </w:r>
      <w:r w:rsidR="00646792">
        <w:rPr>
          <w:i/>
          <w:iCs/>
          <w:color w:val="7F7F7F" w:themeColor="text1" w:themeTint="80"/>
          <w:sz w:val="24"/>
          <w:szCs w:val="24"/>
        </w:rPr>
        <w:t>7</w:t>
      </w:r>
      <w:r w:rsidRPr="00413AB1">
        <w:rPr>
          <w:i/>
          <w:iCs/>
          <w:color w:val="7F7F7F" w:themeColor="text1" w:themeTint="80"/>
          <w:sz w:val="24"/>
          <w:szCs w:val="24"/>
        </w:rPr>
        <w:t>/</w:t>
      </w:r>
      <w:r w:rsidR="00646792">
        <w:rPr>
          <w:i/>
          <w:iCs/>
          <w:color w:val="7F7F7F" w:themeColor="text1" w:themeTint="80"/>
          <w:sz w:val="24"/>
          <w:szCs w:val="24"/>
        </w:rPr>
        <w:t>1</w:t>
      </w:r>
      <w:r w:rsidRPr="00413AB1">
        <w:rPr>
          <w:i/>
          <w:iCs/>
          <w:color w:val="7F7F7F" w:themeColor="text1" w:themeTint="80"/>
          <w:sz w:val="24"/>
          <w:szCs w:val="24"/>
        </w:rPr>
        <w:t xml:space="preserve">/2024 Up to Page </w:t>
      </w:r>
      <w:r w:rsidR="00E31A0E">
        <w:rPr>
          <w:i/>
          <w:iCs/>
          <w:color w:val="7F7F7F" w:themeColor="text1" w:themeTint="80"/>
          <w:sz w:val="24"/>
          <w:szCs w:val="24"/>
        </w:rPr>
        <w:t>65</w:t>
      </w:r>
    </w:p>
    <w:p w14:paraId="474E61B4" w14:textId="44E09463" w:rsidR="00922F22" w:rsidRDefault="00922F22" w:rsidP="00EC35A7">
      <w:r>
        <w:t xml:space="preserve">Confidence Intervals </w:t>
      </w:r>
    </w:p>
    <w:p w14:paraId="0C65A3CD" w14:textId="707EB0B7" w:rsidR="00D31E3C" w:rsidRDefault="00922F22" w:rsidP="00EC35A7">
      <w:r>
        <w:t>Frequency tables, histograms, boxplots, and standard errors are all ways to under‐ stand the potential error in a sample estimate. Confidence intervals are another.</w:t>
      </w:r>
    </w:p>
    <w:p w14:paraId="33139EAD" w14:textId="4A86B0BD" w:rsidR="00922F22" w:rsidRPr="009038D7" w:rsidRDefault="00922F22" w:rsidP="00922F22">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7</w:t>
      </w:r>
      <w:r w:rsidRPr="00413AB1">
        <w:rPr>
          <w:i/>
          <w:iCs/>
          <w:color w:val="7F7F7F" w:themeColor="text1" w:themeTint="80"/>
          <w:sz w:val="24"/>
          <w:szCs w:val="24"/>
        </w:rPr>
        <w:t>/</w:t>
      </w:r>
      <w:r w:rsidR="00E31A0E">
        <w:rPr>
          <w:i/>
          <w:iCs/>
          <w:color w:val="7F7F7F" w:themeColor="text1" w:themeTint="80"/>
          <w:sz w:val="24"/>
          <w:szCs w:val="24"/>
        </w:rPr>
        <w:t>2</w:t>
      </w:r>
      <w:r w:rsidRPr="00413AB1">
        <w:rPr>
          <w:i/>
          <w:iCs/>
          <w:color w:val="7F7F7F" w:themeColor="text1" w:themeTint="80"/>
          <w:sz w:val="24"/>
          <w:szCs w:val="24"/>
        </w:rPr>
        <w:t xml:space="preserve">/2024 Up to Page </w:t>
      </w:r>
      <w:r w:rsidR="00E31A0E">
        <w:rPr>
          <w:i/>
          <w:iCs/>
          <w:color w:val="7F7F7F" w:themeColor="text1" w:themeTint="80"/>
          <w:sz w:val="24"/>
          <w:szCs w:val="24"/>
        </w:rPr>
        <w:t>65</w:t>
      </w:r>
    </w:p>
    <w:p w14:paraId="5BBE6ACA" w14:textId="7A415817" w:rsidR="00922F22" w:rsidRDefault="00A270E2" w:rsidP="00EC35A7">
      <w:r>
        <w:t>Presenting an estimate not as a single number but as a range is one way to counteract this tendency. Confidence intervals do this in a manner grounded in statistical sampling principles.</w:t>
      </w:r>
    </w:p>
    <w:p w14:paraId="1302ED6D" w14:textId="6D1BC16B" w:rsidR="00A270E2" w:rsidRDefault="00EC4A70" w:rsidP="00EC35A7">
      <w:r>
        <w:t>Confidence intervals always come with a coverage level, expressed as a (high) per‐ centage, say 90% or 95%</w:t>
      </w:r>
    </w:p>
    <w:p w14:paraId="27BC60D7" w14:textId="3EEE80C4" w:rsidR="00EC4A70" w:rsidRDefault="00EC4A70"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7</w:t>
      </w:r>
      <w:r w:rsidRPr="00413AB1">
        <w:rPr>
          <w:i/>
          <w:iCs/>
          <w:color w:val="7F7F7F" w:themeColor="text1" w:themeTint="80"/>
          <w:sz w:val="24"/>
          <w:szCs w:val="24"/>
        </w:rPr>
        <w:t>/</w:t>
      </w:r>
      <w:r>
        <w:rPr>
          <w:i/>
          <w:iCs/>
          <w:color w:val="7F7F7F" w:themeColor="text1" w:themeTint="80"/>
          <w:sz w:val="24"/>
          <w:szCs w:val="24"/>
        </w:rPr>
        <w:t>3</w:t>
      </w:r>
      <w:r w:rsidRPr="00413AB1">
        <w:rPr>
          <w:i/>
          <w:iCs/>
          <w:color w:val="7F7F7F" w:themeColor="text1" w:themeTint="80"/>
          <w:sz w:val="24"/>
          <w:szCs w:val="24"/>
        </w:rPr>
        <w:t xml:space="preserve">/2024 Up to Page </w:t>
      </w:r>
      <w:r>
        <w:rPr>
          <w:i/>
          <w:iCs/>
          <w:color w:val="7F7F7F" w:themeColor="text1" w:themeTint="80"/>
          <w:sz w:val="24"/>
          <w:szCs w:val="24"/>
        </w:rPr>
        <w:t>66</w:t>
      </w:r>
    </w:p>
    <w:p w14:paraId="7F6A16D4" w14:textId="77777777" w:rsidR="008E1C15" w:rsidRPr="008E1C15" w:rsidRDefault="008E1C15" w:rsidP="00EC35A7">
      <w:pPr>
        <w:rPr>
          <w:sz w:val="24"/>
          <w:szCs w:val="24"/>
        </w:rPr>
      </w:pPr>
      <w:r w:rsidRPr="008E1C15">
        <w:rPr>
          <w:sz w:val="24"/>
          <w:szCs w:val="24"/>
        </w:rPr>
        <w:t>Calculation of boot‐ strap confidence interval:</w:t>
      </w:r>
    </w:p>
    <w:p w14:paraId="2E285AE2" w14:textId="181E1690" w:rsidR="008E1C15" w:rsidRDefault="008E1C15" w:rsidP="00EC35A7">
      <w:r>
        <w:t xml:space="preserve">1. Draw a random sample of size n with replacement from the data (a resample). </w:t>
      </w:r>
      <w:r>
        <w:br/>
        <w:t xml:space="preserve">2. Record the statistic of interest for the resample. </w:t>
      </w:r>
      <w:r>
        <w:br/>
        <w:t xml:space="preserve">3. Repeat steps 1–2 many (R) times. </w:t>
      </w:r>
      <w:r>
        <w:br/>
        <w:t xml:space="preserve">4. For an x% confidence interval, trim [(100-x) / 2]% of the R resample results from either end of the distribution. </w:t>
      </w:r>
      <w:r>
        <w:br/>
        <w:t>5. The trim points are the endpoints of an x% bootstrap confidence interval.</w:t>
      </w:r>
    </w:p>
    <w:p w14:paraId="4801BEA4" w14:textId="77777777" w:rsidR="008E1C15" w:rsidRDefault="008E1C15" w:rsidP="00EC35A7">
      <w:pPr>
        <w:rPr>
          <w:i/>
          <w:iCs/>
          <w:color w:val="7F7F7F" w:themeColor="text1" w:themeTint="80"/>
          <w:sz w:val="24"/>
          <w:szCs w:val="24"/>
        </w:rPr>
      </w:pPr>
      <w:r w:rsidRPr="008E1C15">
        <w:rPr>
          <w:noProof/>
        </w:rPr>
        <w:drawing>
          <wp:inline distT="0" distB="0" distL="0" distR="0" wp14:anchorId="0BD63E1A" wp14:editId="1044B9F7">
            <wp:extent cx="2319867" cy="1838048"/>
            <wp:effectExtent l="0" t="0" r="4445" b="0"/>
            <wp:docPr id="419578441" name="Picture 1" descr="A graph of a graph with numbers and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9578441" name="Picture 1" descr="A graph of a graph with numbers and a line&#10;&#10;Description automatically generated"/>
                    <pic:cNvPicPr/>
                  </pic:nvPicPr>
                  <pic:blipFill>
                    <a:blip r:embed="rId29"/>
                    <a:stretch>
                      <a:fillRect/>
                    </a:stretch>
                  </pic:blipFill>
                  <pic:spPr>
                    <a:xfrm>
                      <a:off x="0" y="0"/>
                      <a:ext cx="2325733" cy="1842696"/>
                    </a:xfrm>
                    <a:prstGeom prst="rect">
                      <a:avLst/>
                    </a:prstGeom>
                  </pic:spPr>
                </pic:pic>
              </a:graphicData>
            </a:graphic>
          </wp:inline>
        </w:drawing>
      </w:r>
    </w:p>
    <w:p w14:paraId="65CBFDD2" w14:textId="0E9D2B0E" w:rsidR="008E1C15" w:rsidRDefault="008E1C15"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7</w:t>
      </w:r>
      <w:r w:rsidRPr="00413AB1">
        <w:rPr>
          <w:i/>
          <w:iCs/>
          <w:color w:val="7F7F7F" w:themeColor="text1" w:themeTint="80"/>
          <w:sz w:val="24"/>
          <w:szCs w:val="24"/>
        </w:rPr>
        <w:t>/</w:t>
      </w:r>
      <w:r>
        <w:rPr>
          <w:i/>
          <w:iCs/>
          <w:color w:val="7F7F7F" w:themeColor="text1" w:themeTint="80"/>
          <w:sz w:val="24"/>
          <w:szCs w:val="24"/>
        </w:rPr>
        <w:t>4</w:t>
      </w:r>
      <w:r w:rsidRPr="00413AB1">
        <w:rPr>
          <w:i/>
          <w:iCs/>
          <w:color w:val="7F7F7F" w:themeColor="text1" w:themeTint="80"/>
          <w:sz w:val="24"/>
          <w:szCs w:val="24"/>
        </w:rPr>
        <w:t xml:space="preserve">/2024 Up to Page </w:t>
      </w:r>
      <w:r>
        <w:rPr>
          <w:i/>
          <w:iCs/>
          <w:color w:val="7F7F7F" w:themeColor="text1" w:themeTint="80"/>
          <w:sz w:val="24"/>
          <w:szCs w:val="24"/>
        </w:rPr>
        <w:t>67</w:t>
      </w:r>
    </w:p>
    <w:p w14:paraId="16910CF8" w14:textId="0DBA9C17" w:rsidR="0033458C" w:rsidRDefault="0033458C" w:rsidP="00EC35A7">
      <w:r>
        <w:lastRenderedPageBreak/>
        <w:t>The probability question associated with a confidence interval starts out with the phrase “Given a sampling procedure and a population, what is the probability that…” To go in the opposite direction, “Given a sample result, what is the probability that (something is true about the population)?” involves more complex calculations and deeper imponderables.</w:t>
      </w:r>
    </w:p>
    <w:p w14:paraId="38E5326F" w14:textId="77777777" w:rsidR="0033458C" w:rsidRDefault="0033458C" w:rsidP="00EC35A7">
      <w:r>
        <w:t xml:space="preserve">• Confidence intervals are the typical way to present estimates as an interval range. </w:t>
      </w:r>
    </w:p>
    <w:p w14:paraId="03465F7F" w14:textId="77777777" w:rsidR="0033458C" w:rsidRDefault="0033458C" w:rsidP="00EC35A7">
      <w:r>
        <w:t xml:space="preserve">• The more data you have, the less variable a sample estimate will be. </w:t>
      </w:r>
    </w:p>
    <w:p w14:paraId="13357A30" w14:textId="77777777" w:rsidR="0033458C" w:rsidRDefault="0033458C" w:rsidP="00EC35A7">
      <w:r>
        <w:t xml:space="preserve">• The lower the level of confidence you can tolerate, the narrower the confidence interval will be. </w:t>
      </w:r>
    </w:p>
    <w:p w14:paraId="6C0BD6A6" w14:textId="3DCA413C" w:rsidR="0033458C" w:rsidRDefault="0033458C" w:rsidP="00EC35A7">
      <w:r>
        <w:t>• The bootstrap is an effective way to construct confidence intervals.</w:t>
      </w:r>
    </w:p>
    <w:p w14:paraId="7A538C0F" w14:textId="3DCB961E" w:rsidR="0033458C" w:rsidRDefault="0033458C"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7</w:t>
      </w:r>
      <w:r w:rsidRPr="00413AB1">
        <w:rPr>
          <w:i/>
          <w:iCs/>
          <w:color w:val="7F7F7F" w:themeColor="text1" w:themeTint="80"/>
          <w:sz w:val="24"/>
          <w:szCs w:val="24"/>
        </w:rPr>
        <w:t>/</w:t>
      </w:r>
      <w:r>
        <w:rPr>
          <w:i/>
          <w:iCs/>
          <w:color w:val="7F7F7F" w:themeColor="text1" w:themeTint="80"/>
          <w:sz w:val="24"/>
          <w:szCs w:val="24"/>
        </w:rPr>
        <w:t>5</w:t>
      </w:r>
      <w:r w:rsidRPr="00413AB1">
        <w:rPr>
          <w:i/>
          <w:iCs/>
          <w:color w:val="7F7F7F" w:themeColor="text1" w:themeTint="80"/>
          <w:sz w:val="24"/>
          <w:szCs w:val="24"/>
        </w:rPr>
        <w:t xml:space="preserve">/2024 Up to Page </w:t>
      </w:r>
      <w:r>
        <w:rPr>
          <w:i/>
          <w:iCs/>
          <w:color w:val="7F7F7F" w:themeColor="text1" w:themeTint="80"/>
          <w:sz w:val="24"/>
          <w:szCs w:val="24"/>
        </w:rPr>
        <w:t>68</w:t>
      </w:r>
    </w:p>
    <w:p w14:paraId="35C87F70" w14:textId="77777777" w:rsidR="000C023B" w:rsidRPr="000C023B" w:rsidRDefault="000C023B" w:rsidP="00EC35A7">
      <w:pPr>
        <w:rPr>
          <w:b/>
          <w:bCs/>
          <w:sz w:val="24"/>
          <w:szCs w:val="24"/>
        </w:rPr>
      </w:pPr>
      <w:r w:rsidRPr="000C023B">
        <w:rPr>
          <w:b/>
          <w:bCs/>
          <w:sz w:val="24"/>
          <w:szCs w:val="24"/>
        </w:rPr>
        <w:t xml:space="preserve">Normal Distribution </w:t>
      </w:r>
    </w:p>
    <w:p w14:paraId="07905F3B" w14:textId="67CDA95A" w:rsidR="000C023B" w:rsidRDefault="000C023B" w:rsidP="00EC35A7">
      <w:r>
        <w:t>The bell-shaped normal distribution is iconic in traditional statistics.1 The fact that distributions of sample statistics are often normally shaped has made it a powerful tool in the development of mathematical formulas that approximate those distributions.</w:t>
      </w:r>
    </w:p>
    <w:p w14:paraId="1D576F95" w14:textId="429946FE" w:rsidR="000C023B" w:rsidRDefault="000C023B"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7</w:t>
      </w:r>
      <w:r w:rsidRPr="00413AB1">
        <w:rPr>
          <w:i/>
          <w:iCs/>
          <w:color w:val="7F7F7F" w:themeColor="text1" w:themeTint="80"/>
          <w:sz w:val="24"/>
          <w:szCs w:val="24"/>
        </w:rPr>
        <w:t>/</w:t>
      </w:r>
      <w:r>
        <w:rPr>
          <w:i/>
          <w:iCs/>
          <w:color w:val="7F7F7F" w:themeColor="text1" w:themeTint="80"/>
          <w:sz w:val="24"/>
          <w:szCs w:val="24"/>
        </w:rPr>
        <w:t>6</w:t>
      </w:r>
      <w:r w:rsidRPr="00413AB1">
        <w:rPr>
          <w:i/>
          <w:iCs/>
          <w:color w:val="7F7F7F" w:themeColor="text1" w:themeTint="80"/>
          <w:sz w:val="24"/>
          <w:szCs w:val="24"/>
        </w:rPr>
        <w:t xml:space="preserve">/2024 Up to Page </w:t>
      </w:r>
      <w:r>
        <w:rPr>
          <w:i/>
          <w:iCs/>
          <w:color w:val="7F7F7F" w:themeColor="text1" w:themeTint="80"/>
          <w:sz w:val="24"/>
          <w:szCs w:val="24"/>
        </w:rPr>
        <w:t>69</w:t>
      </w:r>
    </w:p>
    <w:p w14:paraId="2DE2C167" w14:textId="77777777" w:rsidR="00052210" w:rsidRDefault="00052210" w:rsidP="00EC35A7">
      <w:r>
        <w:t xml:space="preserve">Error </w:t>
      </w:r>
      <w:r>
        <w:br/>
        <w:t xml:space="preserve">The difference between a data point and a predicted or average value. </w:t>
      </w:r>
    </w:p>
    <w:p w14:paraId="01566F17" w14:textId="77777777" w:rsidR="00052210" w:rsidRDefault="00052210" w:rsidP="00EC35A7">
      <w:r>
        <w:t xml:space="preserve">Standardize </w:t>
      </w:r>
      <w:r>
        <w:br/>
        <w:t xml:space="preserve">Subtract the mean and divide by the standard deviation. </w:t>
      </w:r>
    </w:p>
    <w:p w14:paraId="5F915606" w14:textId="659DFF5E" w:rsidR="00052210" w:rsidRDefault="00052210" w:rsidP="00EC35A7">
      <w:r>
        <w:t xml:space="preserve">z-score </w:t>
      </w:r>
      <w:r>
        <w:br/>
        <w:t xml:space="preserve">The result of standardizing an individual data point. </w:t>
      </w:r>
    </w:p>
    <w:p w14:paraId="1633BD6D" w14:textId="77777777" w:rsidR="00052210" w:rsidRDefault="00052210" w:rsidP="00EC35A7">
      <w:r>
        <w:t xml:space="preserve">Standard normal </w:t>
      </w:r>
      <w:r>
        <w:br/>
        <w:t xml:space="preserve">A normal distribution with mean = 0 and standard deviation = 1. </w:t>
      </w:r>
    </w:p>
    <w:p w14:paraId="0D2D279C" w14:textId="59F6B84B" w:rsidR="000C023B" w:rsidRDefault="00052210" w:rsidP="00EC35A7">
      <w:r>
        <w:t xml:space="preserve">QQ-Plot </w:t>
      </w:r>
      <w:r>
        <w:br/>
        <w:t>A plot to visualize how close a sample distribution is to a specified distribution, e.g., the normal distribution.</w:t>
      </w:r>
    </w:p>
    <w:p w14:paraId="269675D5" w14:textId="2FA65C2B" w:rsidR="00052210" w:rsidRDefault="00052210" w:rsidP="00052210">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7</w:t>
      </w:r>
      <w:r w:rsidRPr="00413AB1">
        <w:rPr>
          <w:i/>
          <w:iCs/>
          <w:color w:val="7F7F7F" w:themeColor="text1" w:themeTint="80"/>
          <w:sz w:val="24"/>
          <w:szCs w:val="24"/>
        </w:rPr>
        <w:t>/</w:t>
      </w:r>
      <w:r>
        <w:rPr>
          <w:i/>
          <w:iCs/>
          <w:color w:val="7F7F7F" w:themeColor="text1" w:themeTint="80"/>
          <w:sz w:val="24"/>
          <w:szCs w:val="24"/>
        </w:rPr>
        <w:t>7</w:t>
      </w:r>
      <w:r w:rsidRPr="00413AB1">
        <w:rPr>
          <w:i/>
          <w:iCs/>
          <w:color w:val="7F7F7F" w:themeColor="text1" w:themeTint="80"/>
          <w:sz w:val="24"/>
          <w:szCs w:val="24"/>
        </w:rPr>
        <w:t xml:space="preserve">/2024 Up to Page </w:t>
      </w:r>
      <w:r>
        <w:rPr>
          <w:i/>
          <w:iCs/>
          <w:color w:val="7F7F7F" w:themeColor="text1" w:themeTint="80"/>
          <w:sz w:val="24"/>
          <w:szCs w:val="24"/>
        </w:rPr>
        <w:t>69</w:t>
      </w:r>
    </w:p>
    <w:p w14:paraId="0E6728D7" w14:textId="21AF6661" w:rsidR="00052210" w:rsidRDefault="00CD380C" w:rsidP="00EC35A7">
      <w:r>
        <w:t>It is a common misconception that the normal distribution is called that because most data follows a normal distribution—that is, it is the normal thing. Most of the variables used in a typical data science project—in fact, most raw data as a whole—are not normally distributed.</w:t>
      </w:r>
    </w:p>
    <w:p w14:paraId="0DF3B260" w14:textId="291BCB5A" w:rsidR="00CD380C" w:rsidRDefault="0044544F" w:rsidP="00EC35A7">
      <w:r w:rsidRPr="0044544F">
        <w:rPr>
          <w:noProof/>
        </w:rPr>
        <w:lastRenderedPageBreak/>
        <w:drawing>
          <wp:inline distT="0" distB="0" distL="0" distR="0" wp14:anchorId="2A5514DD" wp14:editId="7C3FD154">
            <wp:extent cx="3012130" cy="2379133"/>
            <wp:effectExtent l="0" t="0" r="0" b="2540"/>
            <wp:docPr id="15107745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0774559" name=""/>
                    <pic:cNvPicPr/>
                  </pic:nvPicPr>
                  <pic:blipFill>
                    <a:blip r:embed="rId30"/>
                    <a:stretch>
                      <a:fillRect/>
                    </a:stretch>
                  </pic:blipFill>
                  <pic:spPr>
                    <a:xfrm>
                      <a:off x="0" y="0"/>
                      <a:ext cx="3033339" cy="2395885"/>
                    </a:xfrm>
                    <a:prstGeom prst="rect">
                      <a:avLst/>
                    </a:prstGeom>
                  </pic:spPr>
                </pic:pic>
              </a:graphicData>
            </a:graphic>
          </wp:inline>
        </w:drawing>
      </w:r>
    </w:p>
    <w:p w14:paraId="30FBC93C" w14:textId="44E8795E" w:rsidR="009D3AD6" w:rsidRPr="009D3AD6" w:rsidRDefault="009D3AD6"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7</w:t>
      </w:r>
      <w:r w:rsidRPr="00413AB1">
        <w:rPr>
          <w:i/>
          <w:iCs/>
          <w:color w:val="7F7F7F" w:themeColor="text1" w:themeTint="80"/>
          <w:sz w:val="24"/>
          <w:szCs w:val="24"/>
        </w:rPr>
        <w:t>/</w:t>
      </w:r>
      <w:r>
        <w:rPr>
          <w:i/>
          <w:iCs/>
          <w:color w:val="7F7F7F" w:themeColor="text1" w:themeTint="80"/>
          <w:sz w:val="24"/>
          <w:szCs w:val="24"/>
        </w:rPr>
        <w:t>8</w:t>
      </w:r>
      <w:r w:rsidRPr="00413AB1">
        <w:rPr>
          <w:i/>
          <w:iCs/>
          <w:color w:val="7F7F7F" w:themeColor="text1" w:themeTint="80"/>
          <w:sz w:val="24"/>
          <w:szCs w:val="24"/>
        </w:rPr>
        <w:t xml:space="preserve">/2024 Up to Page </w:t>
      </w:r>
      <w:r>
        <w:rPr>
          <w:i/>
          <w:iCs/>
          <w:color w:val="7F7F7F" w:themeColor="text1" w:themeTint="80"/>
          <w:sz w:val="24"/>
          <w:szCs w:val="24"/>
        </w:rPr>
        <w:t>70</w:t>
      </w:r>
    </w:p>
    <w:p w14:paraId="57852761" w14:textId="5399F7D8" w:rsidR="0044544F" w:rsidRDefault="007C5E0A" w:rsidP="007C5E0A">
      <w:pPr>
        <w:rPr>
          <w:b/>
          <w:bCs/>
        </w:rPr>
      </w:pPr>
      <w:r w:rsidRPr="007C5E0A">
        <w:rPr>
          <w:b/>
          <w:bCs/>
        </w:rPr>
        <w:t>Standard Normal and QQ-Plots</w:t>
      </w:r>
    </w:p>
    <w:p w14:paraId="4768470C" w14:textId="79FBBF1B" w:rsidR="007C5E0A" w:rsidRDefault="007C5E0A" w:rsidP="007C5E0A">
      <w:r>
        <w:t>A standard normal distribution is one in which the units on the x-axis are expressed in terms of standard deviations away from the mean. To compare data to a standard normal distribution, you subtract the mean and then divide by the standard deviation; this is also called normalization or standardization</w:t>
      </w:r>
    </w:p>
    <w:p w14:paraId="1A2BA96D" w14:textId="7740FD74" w:rsidR="007C5E0A" w:rsidRDefault="007C5E0A" w:rsidP="007C5E0A">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7</w:t>
      </w:r>
      <w:r w:rsidRPr="00413AB1">
        <w:rPr>
          <w:i/>
          <w:iCs/>
          <w:color w:val="7F7F7F" w:themeColor="text1" w:themeTint="80"/>
          <w:sz w:val="24"/>
          <w:szCs w:val="24"/>
        </w:rPr>
        <w:t>/</w:t>
      </w:r>
      <w:r w:rsidR="00D8548F">
        <w:rPr>
          <w:i/>
          <w:iCs/>
          <w:color w:val="7F7F7F" w:themeColor="text1" w:themeTint="80"/>
          <w:sz w:val="24"/>
          <w:szCs w:val="24"/>
        </w:rPr>
        <w:t>9</w:t>
      </w:r>
      <w:r w:rsidRPr="00413AB1">
        <w:rPr>
          <w:i/>
          <w:iCs/>
          <w:color w:val="7F7F7F" w:themeColor="text1" w:themeTint="80"/>
          <w:sz w:val="24"/>
          <w:szCs w:val="24"/>
        </w:rPr>
        <w:t xml:space="preserve">/2024 Up to Page </w:t>
      </w:r>
      <w:r>
        <w:rPr>
          <w:i/>
          <w:iCs/>
          <w:color w:val="7F7F7F" w:themeColor="text1" w:themeTint="80"/>
          <w:sz w:val="24"/>
          <w:szCs w:val="24"/>
        </w:rPr>
        <w:t>71</w:t>
      </w:r>
    </w:p>
    <w:p w14:paraId="5A059DDF" w14:textId="0EDFD0AE" w:rsidR="00453FFF" w:rsidRDefault="00453FFF" w:rsidP="007C5E0A">
      <w:r>
        <w:t>A QQ-Plot is used to visually determine how close a sample is to a specified distribution—in this case, the normal distribution. The QQ-Plot orders the z-scores from low to high and plots each value’s z-score on the y-axis; the x-axis is the corresponding quantile of a normal distribution for that value’s rank. Since the data is normalized, the units correspond to the number of standard deviations away from the mean. If the points roughly fall on the diagonal line, then the sample distribution can be considered close to normal.</w:t>
      </w:r>
    </w:p>
    <w:p w14:paraId="7EEAD0EF" w14:textId="5CD0C88D" w:rsidR="00453FFF" w:rsidRDefault="00453FFF" w:rsidP="00453FFF">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7</w:t>
      </w:r>
      <w:r w:rsidRPr="00413AB1">
        <w:rPr>
          <w:i/>
          <w:iCs/>
          <w:color w:val="7F7F7F" w:themeColor="text1" w:themeTint="80"/>
          <w:sz w:val="24"/>
          <w:szCs w:val="24"/>
        </w:rPr>
        <w:t>/</w:t>
      </w:r>
      <w:r>
        <w:rPr>
          <w:i/>
          <w:iCs/>
          <w:color w:val="7F7F7F" w:themeColor="text1" w:themeTint="80"/>
          <w:sz w:val="24"/>
          <w:szCs w:val="24"/>
        </w:rPr>
        <w:t>10/</w:t>
      </w:r>
      <w:r w:rsidRPr="00413AB1">
        <w:rPr>
          <w:i/>
          <w:iCs/>
          <w:color w:val="7F7F7F" w:themeColor="text1" w:themeTint="80"/>
          <w:sz w:val="24"/>
          <w:szCs w:val="24"/>
        </w:rPr>
        <w:t xml:space="preserve">2024 Up to Page </w:t>
      </w:r>
      <w:r>
        <w:rPr>
          <w:i/>
          <w:iCs/>
          <w:color w:val="7F7F7F" w:themeColor="text1" w:themeTint="80"/>
          <w:sz w:val="24"/>
          <w:szCs w:val="24"/>
        </w:rPr>
        <w:t>71</w:t>
      </w:r>
    </w:p>
    <w:p w14:paraId="28EA085F" w14:textId="1D8755BD" w:rsidR="00FD4AA5" w:rsidRDefault="00FD4AA5" w:rsidP="007C5E0A">
      <w:pPr>
        <w:rPr>
          <w:i/>
          <w:iCs/>
          <w:color w:val="7F7F7F" w:themeColor="text1" w:themeTint="80"/>
          <w:sz w:val="24"/>
          <w:szCs w:val="24"/>
        </w:rPr>
      </w:pPr>
      <w:r w:rsidRPr="00FD4AA5">
        <w:rPr>
          <w:i/>
          <w:iCs/>
          <w:noProof/>
          <w:color w:val="7F7F7F" w:themeColor="text1" w:themeTint="80"/>
          <w:sz w:val="24"/>
          <w:szCs w:val="24"/>
        </w:rPr>
        <w:drawing>
          <wp:inline distT="0" distB="0" distL="0" distR="0" wp14:anchorId="6FA1A0F5" wp14:editId="371FD348">
            <wp:extent cx="2197116" cy="2632710"/>
            <wp:effectExtent l="0" t="0" r="0" b="0"/>
            <wp:docPr id="15815787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1578780" name=""/>
                    <pic:cNvPicPr/>
                  </pic:nvPicPr>
                  <pic:blipFill>
                    <a:blip r:embed="rId31"/>
                    <a:stretch>
                      <a:fillRect/>
                    </a:stretch>
                  </pic:blipFill>
                  <pic:spPr>
                    <a:xfrm>
                      <a:off x="0" y="0"/>
                      <a:ext cx="2204372" cy="2641405"/>
                    </a:xfrm>
                    <a:prstGeom prst="rect">
                      <a:avLst/>
                    </a:prstGeom>
                  </pic:spPr>
                </pic:pic>
              </a:graphicData>
            </a:graphic>
          </wp:inline>
        </w:drawing>
      </w:r>
      <w:r>
        <w:rPr>
          <w:i/>
          <w:iCs/>
          <w:color w:val="7F7F7F" w:themeColor="text1" w:themeTint="80"/>
          <w:sz w:val="24"/>
          <w:szCs w:val="24"/>
        </w:rPr>
        <w:t>-------------------- 7/11/2024 up to page 71</w:t>
      </w:r>
    </w:p>
    <w:p w14:paraId="733E7350" w14:textId="77777777" w:rsidR="00837EA5" w:rsidRDefault="00837EA5" w:rsidP="007C5E0A">
      <w:r>
        <w:lastRenderedPageBreak/>
        <w:t xml:space="preserve">The normal distribution was essential to the historical development of statistics, as it permitted mathematical approximation of uncertainty and variability. </w:t>
      </w:r>
    </w:p>
    <w:p w14:paraId="0A8BCEC4" w14:textId="77777777" w:rsidR="00837EA5" w:rsidRDefault="00837EA5" w:rsidP="007C5E0A">
      <w:r>
        <w:t xml:space="preserve">• While raw data is typically not normally distributed, errors often are, as are aver‐ ages and totals in large samples. </w:t>
      </w:r>
    </w:p>
    <w:p w14:paraId="3D6313DE" w14:textId="3DDAB62E" w:rsidR="00C77AC7" w:rsidRDefault="00837EA5" w:rsidP="007C5E0A">
      <w:r>
        <w:t>• To convert data to z-scores, you subtract the mean of the data and divide by the standard deviation; you can then compare the data to a normal distribution.</w:t>
      </w:r>
    </w:p>
    <w:p w14:paraId="49DE6E36" w14:textId="5B6DB7DE" w:rsidR="002D3632" w:rsidRDefault="002D3632" w:rsidP="002D3632">
      <w:pPr>
        <w:rPr>
          <w:i/>
          <w:iCs/>
          <w:color w:val="7F7F7F" w:themeColor="text1" w:themeTint="80"/>
          <w:sz w:val="24"/>
          <w:szCs w:val="24"/>
        </w:rPr>
      </w:pPr>
      <w:r>
        <w:rPr>
          <w:i/>
          <w:iCs/>
          <w:color w:val="7F7F7F" w:themeColor="text1" w:themeTint="80"/>
          <w:sz w:val="24"/>
          <w:szCs w:val="24"/>
        </w:rPr>
        <w:t>--------------------- 7/12/2024 up to page 72</w:t>
      </w:r>
    </w:p>
    <w:p w14:paraId="78C8C932" w14:textId="71CD0528" w:rsidR="002D3632" w:rsidRDefault="00A10F53" w:rsidP="007C5E0A">
      <w:pPr>
        <w:rPr>
          <w:b/>
          <w:bCs/>
        </w:rPr>
      </w:pPr>
      <w:r w:rsidRPr="00A10F53">
        <w:rPr>
          <w:b/>
          <w:bCs/>
        </w:rPr>
        <w:t>Long-Tailed Distributions</w:t>
      </w:r>
    </w:p>
    <w:p w14:paraId="1A9817BB" w14:textId="77777777" w:rsidR="00914689" w:rsidRDefault="00914689" w:rsidP="007C5E0A">
      <w:r>
        <w:t xml:space="preserve">Tail </w:t>
      </w:r>
    </w:p>
    <w:p w14:paraId="56C8BD11" w14:textId="77777777" w:rsidR="00914689" w:rsidRDefault="00914689" w:rsidP="007C5E0A">
      <w:r>
        <w:t xml:space="preserve">The long narrow portion of a frequency distribution, where relatively extreme values occur at low frequency. </w:t>
      </w:r>
    </w:p>
    <w:p w14:paraId="14DA6803" w14:textId="77777777" w:rsidR="00914689" w:rsidRDefault="00914689" w:rsidP="007C5E0A">
      <w:r>
        <w:t xml:space="preserve">Skew </w:t>
      </w:r>
    </w:p>
    <w:p w14:paraId="07A22928" w14:textId="6E0A1BD3" w:rsidR="00A10F53" w:rsidRDefault="00914689" w:rsidP="007C5E0A">
      <w:r>
        <w:t>Where one tail of a distribution is longer than the other.</w:t>
      </w:r>
    </w:p>
    <w:p w14:paraId="64429C3E" w14:textId="7F0DCB4F" w:rsidR="003C1773" w:rsidRDefault="003C1773" w:rsidP="007C5E0A">
      <w:pPr>
        <w:rPr>
          <w:i/>
          <w:iCs/>
          <w:color w:val="7F7F7F" w:themeColor="text1" w:themeTint="80"/>
          <w:sz w:val="24"/>
          <w:szCs w:val="24"/>
        </w:rPr>
      </w:pPr>
      <w:r>
        <w:rPr>
          <w:i/>
          <w:iCs/>
          <w:color w:val="7F7F7F" w:themeColor="text1" w:themeTint="80"/>
          <w:sz w:val="24"/>
          <w:szCs w:val="24"/>
        </w:rPr>
        <w:t>--------------------- 7/13/2024 up to page 73</w:t>
      </w:r>
    </w:p>
    <w:p w14:paraId="1B61CE05" w14:textId="58366571" w:rsidR="00EE2233" w:rsidRDefault="00EE2233" w:rsidP="007C5E0A">
      <w:r>
        <w:t>Sometimes, the distribution is highly skewed (asymmetric), such as with income data; or the distribution can be discrete, as with binomial data. Both symmetric and asymmetric distributions may have long tails. The tails of a distribution correspond to the extreme values (small and large).</w:t>
      </w:r>
    </w:p>
    <w:p w14:paraId="080B51EE" w14:textId="23ACA0FD" w:rsidR="00EE2233" w:rsidRDefault="00EE2233" w:rsidP="007C5E0A">
      <w:pPr>
        <w:rPr>
          <w:i/>
          <w:iCs/>
          <w:color w:val="7F7F7F" w:themeColor="text1" w:themeTint="80"/>
          <w:sz w:val="24"/>
          <w:szCs w:val="24"/>
        </w:rPr>
      </w:pPr>
      <w:r>
        <w:rPr>
          <w:i/>
          <w:iCs/>
          <w:color w:val="7F7F7F" w:themeColor="text1" w:themeTint="80"/>
          <w:sz w:val="24"/>
          <w:szCs w:val="24"/>
        </w:rPr>
        <w:t>--------------------- 7/14/2024 up to page 74</w:t>
      </w:r>
    </w:p>
    <w:p w14:paraId="54A0BDA5" w14:textId="5BD13933" w:rsidR="00F05BAE" w:rsidRDefault="00F05BAE" w:rsidP="007C5E0A">
      <w:pPr>
        <w:rPr>
          <w:b/>
          <w:bCs/>
        </w:rPr>
      </w:pPr>
      <w:r w:rsidRPr="00F05BAE">
        <w:rPr>
          <w:b/>
          <w:bCs/>
        </w:rPr>
        <w:t>Student’s t-Distribution</w:t>
      </w:r>
    </w:p>
    <w:p w14:paraId="33B961C4" w14:textId="5DBE8443" w:rsidR="00F05BAE" w:rsidRDefault="00F05BAE" w:rsidP="007C5E0A">
      <w:r>
        <w:t>The t-distribution is a normally shaped distribution, except that it is a bit thicker and longer on the tails. It is used extensively in depicting distributions of sample statistics. Distributions of sample means are typically shaped like a t-distribution, and there is a family of t-distributions that differ depending on how large the sample is. The larger the sample, the more normally shaped the t-distribution becomes.</w:t>
      </w:r>
    </w:p>
    <w:p w14:paraId="512F699E" w14:textId="10C784ED" w:rsidR="00F05BAE" w:rsidRDefault="00F05BAE" w:rsidP="007C5E0A">
      <w:pPr>
        <w:rPr>
          <w:i/>
          <w:iCs/>
          <w:color w:val="7F7F7F" w:themeColor="text1" w:themeTint="80"/>
          <w:sz w:val="24"/>
          <w:szCs w:val="24"/>
        </w:rPr>
      </w:pPr>
      <w:r>
        <w:rPr>
          <w:i/>
          <w:iCs/>
          <w:color w:val="7F7F7F" w:themeColor="text1" w:themeTint="80"/>
          <w:sz w:val="24"/>
          <w:szCs w:val="24"/>
        </w:rPr>
        <w:t>--------------------- 7/15/2024 up to page 75</w:t>
      </w:r>
    </w:p>
    <w:p w14:paraId="74F25C62" w14:textId="77777777" w:rsidR="00F3007E" w:rsidRDefault="00F3007E" w:rsidP="007C5E0A">
      <w:r>
        <w:t xml:space="preserve">Degrees of freedom </w:t>
      </w:r>
    </w:p>
    <w:p w14:paraId="3F0FD0B6" w14:textId="70F5276A" w:rsidR="00F3007E" w:rsidRDefault="00F3007E" w:rsidP="007C5E0A">
      <w:r>
        <w:t>A parameter that allows the t-distribution to adjust to different sample sizes, statistics, and numbers of groups</w:t>
      </w:r>
    </w:p>
    <w:p w14:paraId="0131A237" w14:textId="78D0FF38" w:rsidR="00F3007E" w:rsidRDefault="00F3007E" w:rsidP="007C5E0A">
      <w:pPr>
        <w:rPr>
          <w:i/>
          <w:iCs/>
          <w:color w:val="7F7F7F" w:themeColor="text1" w:themeTint="80"/>
          <w:sz w:val="24"/>
          <w:szCs w:val="24"/>
        </w:rPr>
      </w:pPr>
      <w:r>
        <w:rPr>
          <w:i/>
          <w:iCs/>
          <w:color w:val="7F7F7F" w:themeColor="text1" w:themeTint="80"/>
          <w:sz w:val="24"/>
          <w:szCs w:val="24"/>
        </w:rPr>
        <w:t>--------------------- 7/16/2024 up to page 76</w:t>
      </w:r>
    </w:p>
    <w:p w14:paraId="6B84AF31" w14:textId="1000016A" w:rsidR="00BC3FA0" w:rsidRDefault="00BC3FA0" w:rsidP="007C5E0A">
      <w:pPr>
        <w:rPr>
          <w:i/>
          <w:iCs/>
          <w:color w:val="7F7F7F" w:themeColor="text1" w:themeTint="80"/>
          <w:sz w:val="24"/>
          <w:szCs w:val="24"/>
        </w:rPr>
      </w:pPr>
      <w:r>
        <w:t xml:space="preserve">A number of different statistics can be compared, after standardization, to the tdistribution, to estimate confidence intervals in light of sampling variation. Consider a sample of size n for which the sample mean x has been calculated. If s is the sample standard deviation, a 90% confidence interval around the sample mean is given by    </w:t>
      </w:r>
      <w:r w:rsidRPr="00BC3FA0">
        <w:rPr>
          <w:i/>
          <w:iCs/>
          <w:noProof/>
          <w:color w:val="7F7F7F" w:themeColor="text1" w:themeTint="80"/>
          <w:sz w:val="24"/>
          <w:szCs w:val="24"/>
        </w:rPr>
        <w:drawing>
          <wp:inline distT="0" distB="0" distL="0" distR="0" wp14:anchorId="72AD17CE" wp14:editId="18FCB1D7">
            <wp:extent cx="1301484" cy="431800"/>
            <wp:effectExtent l="0" t="0" r="0" b="6350"/>
            <wp:docPr id="1688598752" name="Picture 1" descr="A number with numbers and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8598752" name="Picture 1" descr="A number with numbers and numbers&#10;&#10;Description automatically generated with medium confidence"/>
                    <pic:cNvPicPr/>
                  </pic:nvPicPr>
                  <pic:blipFill>
                    <a:blip r:embed="rId32"/>
                    <a:stretch>
                      <a:fillRect/>
                    </a:stretch>
                  </pic:blipFill>
                  <pic:spPr>
                    <a:xfrm>
                      <a:off x="0" y="0"/>
                      <a:ext cx="1340852" cy="444861"/>
                    </a:xfrm>
                    <a:prstGeom prst="rect">
                      <a:avLst/>
                    </a:prstGeom>
                  </pic:spPr>
                </pic:pic>
              </a:graphicData>
            </a:graphic>
          </wp:inline>
        </w:drawing>
      </w:r>
      <w:r>
        <w:rPr>
          <w:i/>
          <w:iCs/>
          <w:color w:val="7F7F7F" w:themeColor="text1" w:themeTint="80"/>
          <w:sz w:val="24"/>
          <w:szCs w:val="24"/>
        </w:rPr>
        <w:t>--------------------- 7/17/2024 up to page 77</w:t>
      </w:r>
    </w:p>
    <w:p w14:paraId="3C753A1F" w14:textId="72122E99" w:rsidR="00F61DFA" w:rsidRDefault="00F61DFA" w:rsidP="007C5E0A">
      <w:r>
        <w:lastRenderedPageBreak/>
        <w:t xml:space="preserve">• The t-distribution is actually a family of distributions resembling the normal distribution but with thicker tails. </w:t>
      </w:r>
    </w:p>
    <w:p w14:paraId="1E90C1E4" w14:textId="187760CE" w:rsidR="00BD1FD6" w:rsidRDefault="00F61DFA" w:rsidP="007C5E0A">
      <w:r>
        <w:t>• The t-distribution is widely used as a reference basis for the distribution of sample means, differences between two sample means, regression parameters, and more</w:t>
      </w:r>
    </w:p>
    <w:p w14:paraId="0636AE74" w14:textId="13122F21" w:rsidR="00FA7A63" w:rsidRDefault="00FA7A63" w:rsidP="007C5E0A">
      <w:r>
        <w:rPr>
          <w:i/>
          <w:iCs/>
          <w:color w:val="7F7F7F" w:themeColor="text1" w:themeTint="80"/>
          <w:sz w:val="24"/>
          <w:szCs w:val="24"/>
        </w:rPr>
        <w:t>--------------------- 7/18/2024 up to page 78</w:t>
      </w:r>
    </w:p>
    <w:p w14:paraId="5DF2C40F" w14:textId="77777777" w:rsidR="00373168" w:rsidRDefault="00373168" w:rsidP="007C5E0A">
      <w:r>
        <w:t xml:space="preserve">Binomial Distribution </w:t>
      </w:r>
    </w:p>
    <w:p w14:paraId="7F50A121" w14:textId="6B2BF86D" w:rsidR="00F61DFA" w:rsidRDefault="00373168" w:rsidP="007C5E0A">
      <w:r>
        <w:t>Yes/no (binomial) outcomes lie at the heart of analytics since they are often the culmination of a decision or other process; buy/don’t buy, click/don’t click, survive/die, and so on. Central to understanding the binomial distribution is the idea of a set of trials, each trial having two possible outcomes with definite probabilities.</w:t>
      </w:r>
    </w:p>
    <w:p w14:paraId="76CCFEF3" w14:textId="19B1599C" w:rsidR="00373168" w:rsidRDefault="00373168" w:rsidP="00373168">
      <w:r>
        <w:rPr>
          <w:i/>
          <w:iCs/>
          <w:color w:val="7F7F7F" w:themeColor="text1" w:themeTint="80"/>
          <w:sz w:val="24"/>
          <w:szCs w:val="24"/>
        </w:rPr>
        <w:t>--------------------- 7/19/2024 up to page 78</w:t>
      </w:r>
    </w:p>
    <w:p w14:paraId="4F2C6FE2" w14:textId="3D24C932" w:rsidR="00373168" w:rsidRDefault="00322BB9" w:rsidP="007C5E0A">
      <w:r>
        <w:t xml:space="preserve">Trial </w:t>
      </w:r>
      <w:r>
        <w:br/>
        <w:t xml:space="preserve">An event with a discrete outcome (e.g., a coin flip). </w:t>
      </w:r>
      <w:r>
        <w:br/>
        <w:t xml:space="preserve">Success </w:t>
      </w:r>
      <w:r>
        <w:br/>
        <w:t xml:space="preserve">The outcome of interest for a trial. Synonym “1” (as opposed to “0”) </w:t>
      </w:r>
      <w:r>
        <w:br/>
        <w:t xml:space="preserve">Binomial </w:t>
      </w:r>
      <w:r>
        <w:br/>
        <w:t xml:space="preserve">Having two outcomes. Synonyms yes/no, 0/1, binary </w:t>
      </w:r>
      <w:r>
        <w:br/>
        <w:t xml:space="preserve">Binomial trial </w:t>
      </w:r>
      <w:r>
        <w:br/>
        <w:t xml:space="preserve">A trial with two outcomes. Synonym Bernoulli trial </w:t>
      </w:r>
      <w:r>
        <w:br/>
        <w:t xml:space="preserve">Binomial distribution </w:t>
      </w:r>
      <w:r>
        <w:br/>
        <w:t>Distribution of number of successes in x trials. Synonym Bernoulli distribution</w:t>
      </w:r>
    </w:p>
    <w:p w14:paraId="2D7C4EE7" w14:textId="58C62276" w:rsidR="00082299" w:rsidRDefault="00082299" w:rsidP="007C5E0A">
      <w:pPr>
        <w:rPr>
          <w:i/>
          <w:iCs/>
          <w:color w:val="7F7F7F" w:themeColor="text1" w:themeTint="80"/>
          <w:sz w:val="24"/>
          <w:szCs w:val="24"/>
        </w:rPr>
      </w:pPr>
      <w:r>
        <w:rPr>
          <w:i/>
          <w:iCs/>
          <w:color w:val="7F7F7F" w:themeColor="text1" w:themeTint="80"/>
          <w:sz w:val="24"/>
          <w:szCs w:val="24"/>
        </w:rPr>
        <w:t>--------------------- 7/20/2024 up to page 79</w:t>
      </w:r>
    </w:p>
    <w:p w14:paraId="49EA3C95" w14:textId="483046A8" w:rsidR="00DA05E8" w:rsidRDefault="008A6C44" w:rsidP="007C5E0A">
      <w:r>
        <w:t>The binomial distribution is the frequency distribution of the number of successes (x) in a given number of trials (n) with specified probability (p) of success in each trial. There is a family of binomial distributions, depending on the values of n and p. The binomial distribution would answer a question like:</w:t>
      </w:r>
    </w:p>
    <w:p w14:paraId="646F31C9" w14:textId="22427606" w:rsidR="00404EA9" w:rsidRDefault="00404EA9" w:rsidP="007C5E0A">
      <w:r>
        <w:t>If the probability of a click converting to a sale is 0.02, what is the probability of observing 0 sales in 200 clicks?</w:t>
      </w:r>
    </w:p>
    <w:p w14:paraId="5F14B36A" w14:textId="2BF15F6D" w:rsidR="008A6C44" w:rsidRDefault="008A6C44" w:rsidP="008A6C44">
      <w:pPr>
        <w:rPr>
          <w:i/>
          <w:iCs/>
          <w:color w:val="7F7F7F" w:themeColor="text1" w:themeTint="80"/>
          <w:sz w:val="24"/>
          <w:szCs w:val="24"/>
        </w:rPr>
      </w:pPr>
      <w:r>
        <w:rPr>
          <w:i/>
          <w:iCs/>
          <w:color w:val="7F7F7F" w:themeColor="text1" w:themeTint="80"/>
          <w:sz w:val="24"/>
          <w:szCs w:val="24"/>
        </w:rPr>
        <w:t>--------------------- 7/</w:t>
      </w:r>
      <w:r w:rsidR="00404EA9">
        <w:rPr>
          <w:i/>
          <w:iCs/>
          <w:color w:val="7F7F7F" w:themeColor="text1" w:themeTint="80"/>
          <w:sz w:val="24"/>
          <w:szCs w:val="24"/>
        </w:rPr>
        <w:t>21</w:t>
      </w:r>
      <w:r>
        <w:rPr>
          <w:i/>
          <w:iCs/>
          <w:color w:val="7F7F7F" w:themeColor="text1" w:themeTint="80"/>
          <w:sz w:val="24"/>
          <w:szCs w:val="24"/>
        </w:rPr>
        <w:t>/2024 up to page 79</w:t>
      </w:r>
    </w:p>
    <w:p w14:paraId="33D64C22" w14:textId="77777777" w:rsidR="00B14265" w:rsidRDefault="00B14265" w:rsidP="007C5E0A">
      <w:r>
        <w:t xml:space="preserve">The scipy.stats module implements a large variety of statistical distributions. For the binomial distribution, use the functions stats.binom.pmf and stats.binom.cdf: </w:t>
      </w:r>
    </w:p>
    <w:p w14:paraId="29272DCC" w14:textId="7BF9A906" w:rsidR="008A6C44" w:rsidRDefault="00B14265" w:rsidP="007C5E0A">
      <w:r>
        <w:t>stats.binom.pmf(2, n=5, p=0.1) stats.binom.cdf(2, n=5, p=0.1)</w:t>
      </w:r>
    </w:p>
    <w:p w14:paraId="359E1999" w14:textId="066F23FF" w:rsidR="00B14265" w:rsidRDefault="00B14265" w:rsidP="007C5E0A">
      <w:pPr>
        <w:rPr>
          <w:i/>
          <w:iCs/>
          <w:color w:val="7F7F7F" w:themeColor="text1" w:themeTint="80"/>
          <w:sz w:val="24"/>
          <w:szCs w:val="24"/>
        </w:rPr>
      </w:pPr>
      <w:r>
        <w:rPr>
          <w:i/>
          <w:iCs/>
          <w:color w:val="7F7F7F" w:themeColor="text1" w:themeTint="80"/>
          <w:sz w:val="24"/>
          <w:szCs w:val="24"/>
        </w:rPr>
        <w:t>--------------------- 7/22/2024 up to page 80</w:t>
      </w:r>
    </w:p>
    <w:p w14:paraId="0893889D" w14:textId="77777777" w:rsidR="000175F8" w:rsidRDefault="000175F8" w:rsidP="007C5E0A">
      <w:r>
        <w:t xml:space="preserve">Binomial outcomes are important to model, since they represent, among other things, fundamental decisions (buy or don’t buy, click or don’t click, survive or die, etc.). </w:t>
      </w:r>
    </w:p>
    <w:p w14:paraId="7814C265" w14:textId="77777777" w:rsidR="000175F8" w:rsidRDefault="000175F8" w:rsidP="007C5E0A">
      <w:r>
        <w:lastRenderedPageBreak/>
        <w:t xml:space="preserve">• A binomial trial is an experiment with two possible outcomes: one with probability p and the other with probability 1 – p. </w:t>
      </w:r>
    </w:p>
    <w:p w14:paraId="360CBAD7" w14:textId="1EECA8CF" w:rsidR="000175F8" w:rsidRDefault="000175F8" w:rsidP="007C5E0A">
      <w:r>
        <w:t>• With large n, and provided p is not too close to 0 or 1, the binomial distribution can be approximated by the normal distribution.</w:t>
      </w:r>
    </w:p>
    <w:p w14:paraId="2D23B438" w14:textId="1CF9E684" w:rsidR="000175F8" w:rsidRDefault="000175F8" w:rsidP="000175F8">
      <w:pPr>
        <w:rPr>
          <w:i/>
          <w:iCs/>
          <w:color w:val="7F7F7F" w:themeColor="text1" w:themeTint="80"/>
          <w:sz w:val="24"/>
          <w:szCs w:val="24"/>
        </w:rPr>
      </w:pPr>
      <w:r>
        <w:rPr>
          <w:i/>
          <w:iCs/>
          <w:color w:val="7F7F7F" w:themeColor="text1" w:themeTint="80"/>
          <w:sz w:val="24"/>
          <w:szCs w:val="24"/>
        </w:rPr>
        <w:t>--------------------- 7/23/2024 up to page 80</w:t>
      </w:r>
    </w:p>
    <w:p w14:paraId="7AC61143" w14:textId="68B09D01" w:rsidR="000175F8" w:rsidRDefault="009F2422" w:rsidP="009F2422">
      <w:pPr>
        <w:rPr>
          <w:sz w:val="28"/>
          <w:szCs w:val="28"/>
        </w:rPr>
      </w:pPr>
      <w:r w:rsidRPr="009F2422">
        <w:rPr>
          <w:sz w:val="28"/>
          <w:szCs w:val="28"/>
        </w:rPr>
        <w:t>Chi-Square Distribution</w:t>
      </w:r>
    </w:p>
    <w:p w14:paraId="1546EEFF" w14:textId="77777777" w:rsidR="00BD466E" w:rsidRPr="00BD466E" w:rsidRDefault="00BD466E" w:rsidP="00BD466E">
      <w:pPr>
        <w:rPr>
          <w:b/>
          <w:bCs/>
          <w:i/>
          <w:iCs/>
          <w:color w:val="7F7F7F" w:themeColor="text1" w:themeTint="80"/>
        </w:rPr>
      </w:pPr>
      <w:r w:rsidRPr="00BD466E">
        <w:rPr>
          <w:b/>
          <w:bCs/>
          <w:i/>
          <w:iCs/>
          <w:color w:val="7F7F7F" w:themeColor="text1" w:themeTint="80"/>
        </w:rPr>
        <w:t>The chi-square distribution is a way to understand how much variation exists in a set of data compared to what we'd expect by chance. It's often used in statistics to test hypotheses, particularly in situations where we want to see if there's a significant difference between observed and expected frequencies in categorical data.</w:t>
      </w:r>
    </w:p>
    <w:p w14:paraId="33D7D17D" w14:textId="77777777" w:rsidR="00BD466E" w:rsidRPr="00BD466E" w:rsidRDefault="00BD466E" w:rsidP="00BD466E">
      <w:pPr>
        <w:rPr>
          <w:b/>
          <w:bCs/>
          <w:i/>
          <w:iCs/>
          <w:color w:val="7F7F7F" w:themeColor="text1" w:themeTint="80"/>
        </w:rPr>
      </w:pPr>
      <w:r w:rsidRPr="00BD466E">
        <w:rPr>
          <w:b/>
          <w:bCs/>
          <w:i/>
          <w:iCs/>
          <w:color w:val="7F7F7F" w:themeColor="text1" w:themeTint="80"/>
        </w:rPr>
        <w:t>Here's a simple breakdown:</w:t>
      </w:r>
    </w:p>
    <w:p w14:paraId="1F145B6C" w14:textId="77777777" w:rsidR="00BD466E" w:rsidRPr="00BD466E" w:rsidRDefault="00BD466E" w:rsidP="00BD466E">
      <w:pPr>
        <w:rPr>
          <w:b/>
          <w:bCs/>
          <w:i/>
          <w:iCs/>
          <w:color w:val="7F7F7F" w:themeColor="text1" w:themeTint="80"/>
        </w:rPr>
      </w:pPr>
      <w:r w:rsidRPr="00BD466E">
        <w:rPr>
          <w:b/>
          <w:bCs/>
          <w:i/>
          <w:iCs/>
          <w:color w:val="7F7F7F" w:themeColor="text1" w:themeTint="80"/>
        </w:rPr>
        <w:t>Chi-Square Test: This is a statistical test that uses the chi-square distribution. It's commonly used to compare observed data with data we would expect to obtain according to a specific hypothesis.</w:t>
      </w:r>
    </w:p>
    <w:p w14:paraId="15B7F29D" w14:textId="77777777" w:rsidR="00BD466E" w:rsidRPr="00BD466E" w:rsidRDefault="00BD466E" w:rsidP="00BD466E">
      <w:pPr>
        <w:rPr>
          <w:b/>
          <w:bCs/>
          <w:i/>
          <w:iCs/>
          <w:color w:val="7F7F7F" w:themeColor="text1" w:themeTint="80"/>
        </w:rPr>
      </w:pPr>
      <w:r w:rsidRPr="00BD466E">
        <w:rPr>
          <w:b/>
          <w:bCs/>
          <w:i/>
          <w:iCs/>
          <w:color w:val="7F7F7F" w:themeColor="text1" w:themeTint="80"/>
        </w:rPr>
        <w:t>Observed and Expected Frequencies: In the chi-square test, you start with observed frequencies (the actual data you have) and expected frequencies (what you would expect if there was no significant effect or difference).</w:t>
      </w:r>
    </w:p>
    <w:p w14:paraId="42C87292" w14:textId="77777777" w:rsidR="00BD466E" w:rsidRPr="00BD466E" w:rsidRDefault="00BD466E" w:rsidP="00BD466E">
      <w:pPr>
        <w:rPr>
          <w:b/>
          <w:bCs/>
          <w:i/>
          <w:iCs/>
          <w:color w:val="7F7F7F" w:themeColor="text1" w:themeTint="80"/>
        </w:rPr>
      </w:pPr>
      <w:r w:rsidRPr="00BD466E">
        <w:rPr>
          <w:b/>
          <w:bCs/>
          <w:i/>
          <w:iCs/>
          <w:color w:val="7F7F7F" w:themeColor="text1" w:themeTint="80"/>
        </w:rPr>
        <w:t>Calculating the Chi-Square Statistic: The chi-square statistic is calculated by taking the difference between observed and expected frequencies, squaring it, dividing by the expected frequency, and then summing these values for all categories.</w:t>
      </w:r>
    </w:p>
    <w:p w14:paraId="1EE01D3D" w14:textId="77777777" w:rsidR="00BD466E" w:rsidRPr="00BD466E" w:rsidRDefault="00BD466E" w:rsidP="00BD466E">
      <w:pPr>
        <w:rPr>
          <w:b/>
          <w:bCs/>
          <w:i/>
          <w:iCs/>
          <w:color w:val="7F7F7F" w:themeColor="text1" w:themeTint="80"/>
        </w:rPr>
      </w:pPr>
    </w:p>
    <w:p w14:paraId="09F34E80" w14:textId="1DB314D6" w:rsidR="00BD466E" w:rsidRPr="00BD466E" w:rsidRDefault="00AF2771" w:rsidP="00BD466E">
      <w:pPr>
        <w:rPr>
          <w:b/>
          <w:bCs/>
          <w:i/>
          <w:iCs/>
          <w:color w:val="7F7F7F" w:themeColor="text1" w:themeTint="80"/>
        </w:rPr>
      </w:pPr>
      <w:r w:rsidRPr="00AF2771">
        <w:rPr>
          <w:b/>
          <w:bCs/>
          <w:i/>
          <w:iCs/>
          <w:noProof/>
          <w:color w:val="7F7F7F" w:themeColor="text1" w:themeTint="80"/>
        </w:rPr>
        <w:drawing>
          <wp:inline distT="0" distB="0" distL="0" distR="0" wp14:anchorId="17BB53CA" wp14:editId="088A2389">
            <wp:extent cx="2257740" cy="857370"/>
            <wp:effectExtent l="0" t="0" r="0" b="0"/>
            <wp:docPr id="19241772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4177296" name=""/>
                    <pic:cNvPicPr/>
                  </pic:nvPicPr>
                  <pic:blipFill>
                    <a:blip r:embed="rId33"/>
                    <a:stretch>
                      <a:fillRect/>
                    </a:stretch>
                  </pic:blipFill>
                  <pic:spPr>
                    <a:xfrm>
                      <a:off x="0" y="0"/>
                      <a:ext cx="2257740" cy="857370"/>
                    </a:xfrm>
                    <a:prstGeom prst="rect">
                      <a:avLst/>
                    </a:prstGeom>
                  </pic:spPr>
                </pic:pic>
              </a:graphicData>
            </a:graphic>
          </wp:inline>
        </w:drawing>
      </w:r>
      <w:r w:rsidR="00BD466E" w:rsidRPr="00BD466E">
        <w:rPr>
          <w:b/>
          <w:bCs/>
          <w:i/>
          <w:iCs/>
          <w:color w:val="7F7F7F" w:themeColor="text1" w:themeTint="80"/>
        </w:rPr>
        <w:t>​</w:t>
      </w:r>
    </w:p>
    <w:p w14:paraId="382FA6BA" w14:textId="517F48A3" w:rsidR="00BD466E" w:rsidRPr="00BD466E" w:rsidRDefault="00BD466E" w:rsidP="00BD466E">
      <w:pPr>
        <w:rPr>
          <w:b/>
          <w:bCs/>
          <w:i/>
          <w:iCs/>
          <w:color w:val="7F7F7F" w:themeColor="text1" w:themeTint="80"/>
        </w:rPr>
      </w:pPr>
      <w:r w:rsidRPr="00BD466E">
        <w:rPr>
          <w:b/>
          <w:bCs/>
          <w:i/>
          <w:iCs/>
          <w:color w:val="7F7F7F" w:themeColor="text1" w:themeTint="80"/>
        </w:rPr>
        <w:t xml:space="preserve">Here, </w:t>
      </w:r>
      <w:r w:rsidRPr="00BD466E">
        <w:rPr>
          <w:rFonts w:ascii="Cambria Math" w:hAnsi="Cambria Math" w:cs="Cambria Math"/>
          <w:b/>
          <w:bCs/>
          <w:i/>
          <w:iCs/>
          <w:color w:val="7F7F7F" w:themeColor="text1" w:themeTint="80"/>
        </w:rPr>
        <w:t>𝑂</w:t>
      </w:r>
      <w:r w:rsidR="00AF2771">
        <w:rPr>
          <w:rFonts w:ascii="Cambria Math" w:hAnsi="Cambria Math" w:cs="Cambria Math"/>
          <w:b/>
          <w:bCs/>
          <w:i/>
          <w:iCs/>
          <w:color w:val="7F7F7F" w:themeColor="text1" w:themeTint="80"/>
        </w:rPr>
        <w:t xml:space="preserve"> </w:t>
      </w:r>
      <w:r w:rsidRPr="00BD466E">
        <w:rPr>
          <w:b/>
          <w:bCs/>
          <w:i/>
          <w:iCs/>
          <w:color w:val="7F7F7F" w:themeColor="text1" w:themeTint="80"/>
        </w:rPr>
        <w:t xml:space="preserve">O is the observed frequency, and </w:t>
      </w:r>
    </w:p>
    <w:p w14:paraId="2A468DF4" w14:textId="508EE4A4" w:rsidR="00BD466E" w:rsidRPr="00BD466E" w:rsidRDefault="00BD466E" w:rsidP="00BD466E">
      <w:pPr>
        <w:rPr>
          <w:b/>
          <w:bCs/>
          <w:i/>
          <w:iCs/>
          <w:color w:val="7F7F7F" w:themeColor="text1" w:themeTint="80"/>
        </w:rPr>
      </w:pPr>
      <w:r w:rsidRPr="00BD466E">
        <w:rPr>
          <w:rFonts w:ascii="Cambria Math" w:hAnsi="Cambria Math" w:cs="Cambria Math"/>
          <w:b/>
          <w:bCs/>
          <w:i/>
          <w:iCs/>
          <w:color w:val="7F7F7F" w:themeColor="text1" w:themeTint="80"/>
        </w:rPr>
        <w:t>𝐸</w:t>
      </w:r>
      <w:r w:rsidR="00AF2771">
        <w:rPr>
          <w:rFonts w:ascii="Cambria Math" w:hAnsi="Cambria Math" w:cs="Cambria Math"/>
          <w:b/>
          <w:bCs/>
          <w:i/>
          <w:iCs/>
          <w:color w:val="7F7F7F" w:themeColor="text1" w:themeTint="80"/>
        </w:rPr>
        <w:t xml:space="preserve"> </w:t>
      </w:r>
      <w:r w:rsidRPr="00BD466E">
        <w:rPr>
          <w:b/>
          <w:bCs/>
          <w:i/>
          <w:iCs/>
          <w:color w:val="7F7F7F" w:themeColor="text1" w:themeTint="80"/>
        </w:rPr>
        <w:t>E is the expected frequency.</w:t>
      </w:r>
    </w:p>
    <w:p w14:paraId="6FC0A221" w14:textId="77777777" w:rsidR="00BD466E" w:rsidRPr="00BD466E" w:rsidRDefault="00BD466E" w:rsidP="00BD466E">
      <w:pPr>
        <w:rPr>
          <w:b/>
          <w:bCs/>
          <w:i/>
          <w:iCs/>
          <w:color w:val="7F7F7F" w:themeColor="text1" w:themeTint="80"/>
        </w:rPr>
      </w:pPr>
    </w:p>
    <w:p w14:paraId="4C18B9AF" w14:textId="77777777" w:rsidR="00BD466E" w:rsidRPr="00BD466E" w:rsidRDefault="00BD466E" w:rsidP="00BD466E">
      <w:pPr>
        <w:rPr>
          <w:b/>
          <w:bCs/>
          <w:i/>
          <w:iCs/>
          <w:color w:val="7F7F7F" w:themeColor="text1" w:themeTint="80"/>
        </w:rPr>
      </w:pPr>
      <w:r w:rsidRPr="00BD466E">
        <w:rPr>
          <w:b/>
          <w:bCs/>
          <w:i/>
          <w:iCs/>
          <w:color w:val="7F7F7F" w:themeColor="text1" w:themeTint="80"/>
        </w:rPr>
        <w:t>Degrees of Freedom: The chi-square distribution is defined by degrees of freedom, which typically relate to the number of categories minus one. The degrees of freedom affect the shape of the chi-square distribution.</w:t>
      </w:r>
    </w:p>
    <w:p w14:paraId="6B98456A" w14:textId="77777777" w:rsidR="00BD466E" w:rsidRPr="00BD466E" w:rsidRDefault="00BD466E" w:rsidP="00BD466E">
      <w:pPr>
        <w:rPr>
          <w:b/>
          <w:bCs/>
          <w:i/>
          <w:iCs/>
          <w:color w:val="7F7F7F" w:themeColor="text1" w:themeTint="80"/>
        </w:rPr>
      </w:pPr>
    </w:p>
    <w:p w14:paraId="4BABE15A" w14:textId="77777777" w:rsidR="00BD466E" w:rsidRPr="00BD466E" w:rsidRDefault="00BD466E" w:rsidP="00BD466E">
      <w:pPr>
        <w:rPr>
          <w:b/>
          <w:bCs/>
          <w:i/>
          <w:iCs/>
          <w:color w:val="7F7F7F" w:themeColor="text1" w:themeTint="80"/>
        </w:rPr>
      </w:pPr>
      <w:r w:rsidRPr="00BD466E">
        <w:rPr>
          <w:b/>
          <w:bCs/>
          <w:i/>
          <w:iCs/>
          <w:color w:val="7F7F7F" w:themeColor="text1" w:themeTint="80"/>
        </w:rPr>
        <w:t xml:space="preserve">Interpreting the Result: Once you have the chi-square statistic, you compare it to a critical value from the chi-square distribution table (which is based on the degrees of freedom and your chosen significance level, like 0.05). If your statistic is larger than the critical value, you reject the null </w:t>
      </w:r>
      <w:r w:rsidRPr="00BD466E">
        <w:rPr>
          <w:b/>
          <w:bCs/>
          <w:i/>
          <w:iCs/>
          <w:color w:val="7F7F7F" w:themeColor="text1" w:themeTint="80"/>
        </w:rPr>
        <w:lastRenderedPageBreak/>
        <w:t>hypothesis, suggesting that there is a significant difference between the observed and expected frequencies.</w:t>
      </w:r>
    </w:p>
    <w:p w14:paraId="0C30AD4E" w14:textId="77777777" w:rsidR="00BD466E" w:rsidRPr="00BD466E" w:rsidRDefault="00BD466E" w:rsidP="00BD466E">
      <w:pPr>
        <w:rPr>
          <w:b/>
          <w:bCs/>
          <w:i/>
          <w:iCs/>
          <w:color w:val="7F7F7F" w:themeColor="text1" w:themeTint="80"/>
        </w:rPr>
      </w:pPr>
      <w:r w:rsidRPr="00BD466E">
        <w:rPr>
          <w:b/>
          <w:bCs/>
          <w:i/>
          <w:iCs/>
          <w:color w:val="7F7F7F" w:themeColor="text1" w:themeTint="80"/>
        </w:rPr>
        <w:t>Example</w:t>
      </w:r>
    </w:p>
    <w:p w14:paraId="42754042" w14:textId="77777777" w:rsidR="00BD466E" w:rsidRPr="00BD466E" w:rsidRDefault="00BD466E" w:rsidP="00BD466E">
      <w:pPr>
        <w:rPr>
          <w:b/>
          <w:bCs/>
          <w:i/>
          <w:iCs/>
          <w:color w:val="7F7F7F" w:themeColor="text1" w:themeTint="80"/>
        </w:rPr>
      </w:pPr>
      <w:r w:rsidRPr="00BD466E">
        <w:rPr>
          <w:b/>
          <w:bCs/>
          <w:i/>
          <w:iCs/>
          <w:color w:val="7F7F7F" w:themeColor="text1" w:themeTint="80"/>
        </w:rPr>
        <w:t>Imagine you have a dice that you suspect is not fair. You roll it 60 times and record how often each number (1 through 6) appears.</w:t>
      </w:r>
    </w:p>
    <w:p w14:paraId="519DE328" w14:textId="77777777" w:rsidR="00BD466E" w:rsidRPr="00BD466E" w:rsidRDefault="00BD466E" w:rsidP="00BD466E">
      <w:pPr>
        <w:rPr>
          <w:b/>
          <w:bCs/>
          <w:i/>
          <w:iCs/>
          <w:color w:val="7F7F7F" w:themeColor="text1" w:themeTint="80"/>
        </w:rPr>
      </w:pPr>
      <w:r w:rsidRPr="00BD466E">
        <w:rPr>
          <w:b/>
          <w:bCs/>
          <w:i/>
          <w:iCs/>
          <w:color w:val="7F7F7F" w:themeColor="text1" w:themeTint="80"/>
        </w:rPr>
        <w:t>Observed frequencies: 1: 5, 2: 8, 3: 12, 4: 10, 5: 15, 6: 10.</w:t>
      </w:r>
    </w:p>
    <w:p w14:paraId="312054FE" w14:textId="77777777" w:rsidR="00BD466E" w:rsidRPr="00BD466E" w:rsidRDefault="00BD466E" w:rsidP="00BD466E">
      <w:pPr>
        <w:rPr>
          <w:b/>
          <w:bCs/>
          <w:i/>
          <w:iCs/>
          <w:color w:val="7F7F7F" w:themeColor="text1" w:themeTint="80"/>
        </w:rPr>
      </w:pPr>
      <w:r w:rsidRPr="00BD466E">
        <w:rPr>
          <w:b/>
          <w:bCs/>
          <w:i/>
          <w:iCs/>
          <w:color w:val="7F7F7F" w:themeColor="text1" w:themeTint="80"/>
        </w:rPr>
        <w:t>Expected frequencies: Since a fair dice should show each number equally often, you expect each number to appear 10 times (since 60 rolls / 6 sides = 10).</w:t>
      </w:r>
    </w:p>
    <w:p w14:paraId="4069577C" w14:textId="77777777" w:rsidR="00BD466E" w:rsidRPr="00BD466E" w:rsidRDefault="00BD466E" w:rsidP="00BD466E">
      <w:pPr>
        <w:rPr>
          <w:b/>
          <w:bCs/>
          <w:i/>
          <w:iCs/>
          <w:color w:val="7F7F7F" w:themeColor="text1" w:themeTint="80"/>
        </w:rPr>
      </w:pPr>
      <w:r w:rsidRPr="00BD466E">
        <w:rPr>
          <w:b/>
          <w:bCs/>
          <w:i/>
          <w:iCs/>
          <w:color w:val="7F7F7F" w:themeColor="text1" w:themeTint="80"/>
        </w:rPr>
        <w:t>You would use the chi-square formula to see if the differences between observed and expected frequencies are due to chance or indicate that the dice is not fair.</w:t>
      </w:r>
    </w:p>
    <w:p w14:paraId="003B2ADA" w14:textId="60797FA9" w:rsidR="00B92C48" w:rsidRDefault="00BD466E" w:rsidP="00BD466E">
      <w:pPr>
        <w:rPr>
          <w:b/>
          <w:bCs/>
          <w:i/>
          <w:iCs/>
          <w:color w:val="7F7F7F" w:themeColor="text1" w:themeTint="80"/>
        </w:rPr>
      </w:pPr>
      <w:r w:rsidRPr="00BD466E">
        <w:rPr>
          <w:b/>
          <w:bCs/>
          <w:i/>
          <w:iCs/>
          <w:color w:val="7F7F7F" w:themeColor="text1" w:themeTint="80"/>
        </w:rPr>
        <w:t>In summary, the chi-square distribution helps you determine if the differences between your observed data and what you expected by chance are statistically significant.</w:t>
      </w:r>
    </w:p>
    <w:p w14:paraId="132C32B3" w14:textId="37EC3E79" w:rsidR="00244600" w:rsidRDefault="006C54F9" w:rsidP="00BD466E">
      <w:pPr>
        <w:rPr>
          <w:i/>
          <w:iCs/>
          <w:color w:val="7F7F7F" w:themeColor="text1" w:themeTint="80"/>
          <w:sz w:val="24"/>
          <w:szCs w:val="24"/>
        </w:rPr>
      </w:pPr>
      <w:r>
        <w:rPr>
          <w:i/>
          <w:iCs/>
          <w:color w:val="7F7F7F" w:themeColor="text1" w:themeTint="80"/>
          <w:sz w:val="24"/>
          <w:szCs w:val="24"/>
        </w:rPr>
        <w:t>--------------------- 7/24/2024 up to page 81</w:t>
      </w:r>
    </w:p>
    <w:p w14:paraId="5BE9AF38" w14:textId="77777777" w:rsidR="007B428F" w:rsidRPr="007B428F" w:rsidRDefault="007B428F" w:rsidP="00BD466E">
      <w:pPr>
        <w:rPr>
          <w:color w:val="7F7F7F" w:themeColor="text1" w:themeTint="80"/>
          <w:sz w:val="28"/>
          <w:szCs w:val="28"/>
        </w:rPr>
      </w:pPr>
      <w:r w:rsidRPr="007B428F">
        <w:rPr>
          <w:color w:val="7F7F7F" w:themeColor="text1" w:themeTint="80"/>
          <w:sz w:val="28"/>
          <w:szCs w:val="28"/>
        </w:rPr>
        <w:t xml:space="preserve">F-Distribution </w:t>
      </w:r>
    </w:p>
    <w:p w14:paraId="2A6448B4" w14:textId="6019E16B" w:rsidR="007B428F" w:rsidRDefault="007B428F" w:rsidP="00BD466E">
      <w:pPr>
        <w:rPr>
          <w:color w:val="7F7F7F" w:themeColor="text1" w:themeTint="80"/>
          <w:sz w:val="24"/>
          <w:szCs w:val="24"/>
        </w:rPr>
      </w:pPr>
      <w:r w:rsidRPr="007B428F">
        <w:rPr>
          <w:color w:val="7F7F7F" w:themeColor="text1" w:themeTint="80"/>
          <w:sz w:val="24"/>
          <w:szCs w:val="24"/>
        </w:rPr>
        <w:t>A common procedure in scientific experimentation is to test multiple treatments across groups—say, different fertilizers on different blocks of a field. This is similar to the A/B/C test referred to in the chi-square distribution</w:t>
      </w:r>
    </w:p>
    <w:p w14:paraId="3B35CBAB" w14:textId="58F1A31E" w:rsidR="00EA4B90" w:rsidRDefault="007B428F" w:rsidP="00BD466E">
      <w:pPr>
        <w:rPr>
          <w:i/>
          <w:iCs/>
          <w:color w:val="7F7F7F" w:themeColor="text1" w:themeTint="80"/>
          <w:sz w:val="24"/>
          <w:szCs w:val="24"/>
        </w:rPr>
      </w:pPr>
      <w:r>
        <w:rPr>
          <w:i/>
          <w:iCs/>
          <w:color w:val="7F7F7F" w:themeColor="text1" w:themeTint="80"/>
          <w:sz w:val="24"/>
          <w:szCs w:val="24"/>
        </w:rPr>
        <w:t>--------------------- 7/25/2024 up to page 82</w:t>
      </w:r>
    </w:p>
    <w:p w14:paraId="5C81CCBA" w14:textId="162DEBCE" w:rsidR="00EA4B90" w:rsidRDefault="00EA4B90" w:rsidP="00BD466E">
      <w:pPr>
        <w:rPr>
          <w:color w:val="000000" w:themeColor="text1"/>
          <w:sz w:val="24"/>
          <w:szCs w:val="24"/>
        </w:rPr>
      </w:pPr>
      <w:r w:rsidRPr="00EA4B90">
        <w:rPr>
          <w:color w:val="000000" w:themeColor="text1"/>
          <w:sz w:val="24"/>
          <w:szCs w:val="24"/>
        </w:rPr>
        <w:t>except we are dealing with measured continuous values rather than counts. In this case we are interested in the extent to which differences among group means are greater than we might expect under normal random variation</w:t>
      </w:r>
    </w:p>
    <w:p w14:paraId="4A68843E" w14:textId="4C34E5FC" w:rsidR="00A123A4" w:rsidRDefault="00A123A4" w:rsidP="00A123A4">
      <w:pPr>
        <w:rPr>
          <w:i/>
          <w:iCs/>
          <w:color w:val="7F7F7F" w:themeColor="text1" w:themeTint="80"/>
          <w:sz w:val="24"/>
          <w:szCs w:val="24"/>
        </w:rPr>
      </w:pPr>
      <w:r>
        <w:rPr>
          <w:i/>
          <w:iCs/>
          <w:color w:val="7F7F7F" w:themeColor="text1" w:themeTint="80"/>
          <w:sz w:val="24"/>
          <w:szCs w:val="24"/>
        </w:rPr>
        <w:t>--------------------- 7/</w:t>
      </w:r>
      <w:r>
        <w:rPr>
          <w:i/>
          <w:iCs/>
          <w:color w:val="7F7F7F" w:themeColor="text1" w:themeTint="80"/>
          <w:sz w:val="24"/>
          <w:szCs w:val="24"/>
        </w:rPr>
        <w:t>26</w:t>
      </w:r>
      <w:r>
        <w:rPr>
          <w:i/>
          <w:iCs/>
          <w:color w:val="7F7F7F" w:themeColor="text1" w:themeTint="80"/>
          <w:sz w:val="24"/>
          <w:szCs w:val="24"/>
        </w:rPr>
        <w:t xml:space="preserve">/2024 up to page </w:t>
      </w:r>
      <w:r>
        <w:rPr>
          <w:i/>
          <w:iCs/>
          <w:color w:val="7F7F7F" w:themeColor="text1" w:themeTint="80"/>
          <w:sz w:val="24"/>
          <w:szCs w:val="24"/>
        </w:rPr>
        <w:t>83</w:t>
      </w:r>
    </w:p>
    <w:p w14:paraId="0FF5311D" w14:textId="77777777" w:rsidR="00A123A4" w:rsidRPr="00EA4B90" w:rsidRDefault="00A123A4" w:rsidP="00BD466E">
      <w:pPr>
        <w:rPr>
          <w:color w:val="000000" w:themeColor="text1"/>
          <w:sz w:val="24"/>
          <w:szCs w:val="24"/>
        </w:rPr>
      </w:pPr>
    </w:p>
    <w:sectPr w:rsidR="00A123A4" w:rsidRPr="00EA4B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D57CBA"/>
    <w:multiLevelType w:val="hybridMultilevel"/>
    <w:tmpl w:val="7BC240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E339F6"/>
    <w:multiLevelType w:val="hybridMultilevel"/>
    <w:tmpl w:val="BC7439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176C88"/>
    <w:multiLevelType w:val="hybridMultilevel"/>
    <w:tmpl w:val="C3960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76C4F6E"/>
    <w:multiLevelType w:val="hybridMultilevel"/>
    <w:tmpl w:val="EB166A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9591098"/>
    <w:multiLevelType w:val="hybridMultilevel"/>
    <w:tmpl w:val="7EA293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43288223">
    <w:abstractNumId w:val="3"/>
  </w:num>
  <w:num w:numId="2" w16cid:durableId="1175143731">
    <w:abstractNumId w:val="0"/>
  </w:num>
  <w:num w:numId="3" w16cid:durableId="642125992">
    <w:abstractNumId w:val="2"/>
  </w:num>
  <w:num w:numId="4" w16cid:durableId="1014964432">
    <w:abstractNumId w:val="4"/>
  </w:num>
  <w:num w:numId="5" w16cid:durableId="206100730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60DE"/>
    <w:rsid w:val="000175F8"/>
    <w:rsid w:val="00033265"/>
    <w:rsid w:val="00052210"/>
    <w:rsid w:val="0005778D"/>
    <w:rsid w:val="00066176"/>
    <w:rsid w:val="00073F89"/>
    <w:rsid w:val="00082299"/>
    <w:rsid w:val="0008794C"/>
    <w:rsid w:val="0009652A"/>
    <w:rsid w:val="000A652D"/>
    <w:rsid w:val="000C023B"/>
    <w:rsid w:val="000D1FDC"/>
    <w:rsid w:val="000D74AB"/>
    <w:rsid w:val="000E3559"/>
    <w:rsid w:val="000E78E8"/>
    <w:rsid w:val="00115A7C"/>
    <w:rsid w:val="001206B0"/>
    <w:rsid w:val="00124BC0"/>
    <w:rsid w:val="0012622C"/>
    <w:rsid w:val="00136800"/>
    <w:rsid w:val="0014157B"/>
    <w:rsid w:val="00141E23"/>
    <w:rsid w:val="00142D72"/>
    <w:rsid w:val="00146BC4"/>
    <w:rsid w:val="00170026"/>
    <w:rsid w:val="001755B2"/>
    <w:rsid w:val="001835D5"/>
    <w:rsid w:val="00187F1D"/>
    <w:rsid w:val="001903CA"/>
    <w:rsid w:val="001A15EE"/>
    <w:rsid w:val="001A689E"/>
    <w:rsid w:val="001B3110"/>
    <w:rsid w:val="001E5E31"/>
    <w:rsid w:val="00227536"/>
    <w:rsid w:val="00230EB8"/>
    <w:rsid w:val="002378EF"/>
    <w:rsid w:val="00244600"/>
    <w:rsid w:val="00263576"/>
    <w:rsid w:val="00273D7D"/>
    <w:rsid w:val="002A229D"/>
    <w:rsid w:val="002D3632"/>
    <w:rsid w:val="002D7E67"/>
    <w:rsid w:val="002F4348"/>
    <w:rsid w:val="002F51E4"/>
    <w:rsid w:val="002F74FA"/>
    <w:rsid w:val="00317FE3"/>
    <w:rsid w:val="00322BB9"/>
    <w:rsid w:val="00325F87"/>
    <w:rsid w:val="0033458C"/>
    <w:rsid w:val="00342AA2"/>
    <w:rsid w:val="00351364"/>
    <w:rsid w:val="0036419D"/>
    <w:rsid w:val="00373168"/>
    <w:rsid w:val="003A3CCF"/>
    <w:rsid w:val="003B3F03"/>
    <w:rsid w:val="003C1773"/>
    <w:rsid w:val="003D3B64"/>
    <w:rsid w:val="003D6513"/>
    <w:rsid w:val="003E7A73"/>
    <w:rsid w:val="00404EA9"/>
    <w:rsid w:val="0041232F"/>
    <w:rsid w:val="00413AB1"/>
    <w:rsid w:val="0044544F"/>
    <w:rsid w:val="00453FFF"/>
    <w:rsid w:val="00467D81"/>
    <w:rsid w:val="0048482B"/>
    <w:rsid w:val="00487343"/>
    <w:rsid w:val="004916B5"/>
    <w:rsid w:val="004A0C79"/>
    <w:rsid w:val="004B1ECE"/>
    <w:rsid w:val="004C53D4"/>
    <w:rsid w:val="004D7317"/>
    <w:rsid w:val="004E3290"/>
    <w:rsid w:val="00545F36"/>
    <w:rsid w:val="005555C6"/>
    <w:rsid w:val="005574F9"/>
    <w:rsid w:val="00563E8B"/>
    <w:rsid w:val="00572AD6"/>
    <w:rsid w:val="005B00DC"/>
    <w:rsid w:val="005D6684"/>
    <w:rsid w:val="005F78F0"/>
    <w:rsid w:val="0061543B"/>
    <w:rsid w:val="00616031"/>
    <w:rsid w:val="00616B36"/>
    <w:rsid w:val="00646792"/>
    <w:rsid w:val="00662352"/>
    <w:rsid w:val="00684469"/>
    <w:rsid w:val="006920C7"/>
    <w:rsid w:val="006B27C8"/>
    <w:rsid w:val="006B5867"/>
    <w:rsid w:val="006C2F1A"/>
    <w:rsid w:val="006C54F9"/>
    <w:rsid w:val="006D548B"/>
    <w:rsid w:val="006E4132"/>
    <w:rsid w:val="00707776"/>
    <w:rsid w:val="0071301B"/>
    <w:rsid w:val="00726F1E"/>
    <w:rsid w:val="00742CD0"/>
    <w:rsid w:val="00744009"/>
    <w:rsid w:val="00777540"/>
    <w:rsid w:val="007A4D90"/>
    <w:rsid w:val="007B428F"/>
    <w:rsid w:val="007C5E0A"/>
    <w:rsid w:val="007C652A"/>
    <w:rsid w:val="007D0058"/>
    <w:rsid w:val="007E00C3"/>
    <w:rsid w:val="007E08C2"/>
    <w:rsid w:val="007E2DE9"/>
    <w:rsid w:val="007E584E"/>
    <w:rsid w:val="00822F09"/>
    <w:rsid w:val="008274AA"/>
    <w:rsid w:val="00837EA5"/>
    <w:rsid w:val="00842C55"/>
    <w:rsid w:val="0085136D"/>
    <w:rsid w:val="00856C51"/>
    <w:rsid w:val="00867A95"/>
    <w:rsid w:val="00887D2C"/>
    <w:rsid w:val="008A6C44"/>
    <w:rsid w:val="008D1246"/>
    <w:rsid w:val="008D27C8"/>
    <w:rsid w:val="008E1C15"/>
    <w:rsid w:val="009038D7"/>
    <w:rsid w:val="00910818"/>
    <w:rsid w:val="00914689"/>
    <w:rsid w:val="00922F22"/>
    <w:rsid w:val="009613B8"/>
    <w:rsid w:val="009A20C7"/>
    <w:rsid w:val="009B1003"/>
    <w:rsid w:val="009C6B53"/>
    <w:rsid w:val="009D3AD6"/>
    <w:rsid w:val="009E5DE8"/>
    <w:rsid w:val="009E7469"/>
    <w:rsid w:val="009F23F6"/>
    <w:rsid w:val="009F2422"/>
    <w:rsid w:val="00A10F53"/>
    <w:rsid w:val="00A123A4"/>
    <w:rsid w:val="00A25711"/>
    <w:rsid w:val="00A260DE"/>
    <w:rsid w:val="00A270E2"/>
    <w:rsid w:val="00A43C88"/>
    <w:rsid w:val="00A43CB2"/>
    <w:rsid w:val="00A46148"/>
    <w:rsid w:val="00A6768F"/>
    <w:rsid w:val="00A80ED3"/>
    <w:rsid w:val="00A90DED"/>
    <w:rsid w:val="00AB18F7"/>
    <w:rsid w:val="00AB2E6C"/>
    <w:rsid w:val="00AB643E"/>
    <w:rsid w:val="00AB740C"/>
    <w:rsid w:val="00AB7985"/>
    <w:rsid w:val="00AC445E"/>
    <w:rsid w:val="00AC45BF"/>
    <w:rsid w:val="00AE1061"/>
    <w:rsid w:val="00AE247C"/>
    <w:rsid w:val="00AE5447"/>
    <w:rsid w:val="00AF2771"/>
    <w:rsid w:val="00B049F3"/>
    <w:rsid w:val="00B106F2"/>
    <w:rsid w:val="00B14265"/>
    <w:rsid w:val="00B15306"/>
    <w:rsid w:val="00B23E4E"/>
    <w:rsid w:val="00B249CF"/>
    <w:rsid w:val="00B3078F"/>
    <w:rsid w:val="00B3393E"/>
    <w:rsid w:val="00B3796C"/>
    <w:rsid w:val="00B417CE"/>
    <w:rsid w:val="00B52C03"/>
    <w:rsid w:val="00B63116"/>
    <w:rsid w:val="00B8451D"/>
    <w:rsid w:val="00B92C48"/>
    <w:rsid w:val="00B958D2"/>
    <w:rsid w:val="00BA63E3"/>
    <w:rsid w:val="00BC31D6"/>
    <w:rsid w:val="00BC3FA0"/>
    <w:rsid w:val="00BD1FD6"/>
    <w:rsid w:val="00BD466E"/>
    <w:rsid w:val="00BF6C97"/>
    <w:rsid w:val="00C07DC5"/>
    <w:rsid w:val="00C71176"/>
    <w:rsid w:val="00C73757"/>
    <w:rsid w:val="00C77AC7"/>
    <w:rsid w:val="00CB7926"/>
    <w:rsid w:val="00CC1403"/>
    <w:rsid w:val="00CD380C"/>
    <w:rsid w:val="00D1024F"/>
    <w:rsid w:val="00D31E3C"/>
    <w:rsid w:val="00D33D05"/>
    <w:rsid w:val="00D622D3"/>
    <w:rsid w:val="00D62F1B"/>
    <w:rsid w:val="00D63547"/>
    <w:rsid w:val="00D73E0F"/>
    <w:rsid w:val="00D766BE"/>
    <w:rsid w:val="00D8548F"/>
    <w:rsid w:val="00D857CD"/>
    <w:rsid w:val="00D93A7D"/>
    <w:rsid w:val="00DA05E8"/>
    <w:rsid w:val="00DC0196"/>
    <w:rsid w:val="00DC43DB"/>
    <w:rsid w:val="00DC6D55"/>
    <w:rsid w:val="00DC6DE6"/>
    <w:rsid w:val="00DF4936"/>
    <w:rsid w:val="00E1125E"/>
    <w:rsid w:val="00E139C4"/>
    <w:rsid w:val="00E2625B"/>
    <w:rsid w:val="00E31A0E"/>
    <w:rsid w:val="00E33210"/>
    <w:rsid w:val="00E42654"/>
    <w:rsid w:val="00E42880"/>
    <w:rsid w:val="00E439E0"/>
    <w:rsid w:val="00E60006"/>
    <w:rsid w:val="00E60E68"/>
    <w:rsid w:val="00E72775"/>
    <w:rsid w:val="00E746C8"/>
    <w:rsid w:val="00E90430"/>
    <w:rsid w:val="00E927FF"/>
    <w:rsid w:val="00EA4B90"/>
    <w:rsid w:val="00EC18B3"/>
    <w:rsid w:val="00EC35A7"/>
    <w:rsid w:val="00EC4A70"/>
    <w:rsid w:val="00EE2233"/>
    <w:rsid w:val="00EE4A1C"/>
    <w:rsid w:val="00EF49A4"/>
    <w:rsid w:val="00F0274D"/>
    <w:rsid w:val="00F05BAE"/>
    <w:rsid w:val="00F1119A"/>
    <w:rsid w:val="00F1413E"/>
    <w:rsid w:val="00F3007E"/>
    <w:rsid w:val="00F427B7"/>
    <w:rsid w:val="00F57BD7"/>
    <w:rsid w:val="00F61DFA"/>
    <w:rsid w:val="00FA6577"/>
    <w:rsid w:val="00FA7A63"/>
    <w:rsid w:val="00FB401F"/>
    <w:rsid w:val="00FD4AA5"/>
    <w:rsid w:val="00FE14E1"/>
    <w:rsid w:val="00FF08DF"/>
    <w:rsid w:val="00FF57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731072"/>
  <w15:chartTrackingRefBased/>
  <w15:docId w15:val="{9E2C218A-FE1B-4C8A-B2E1-783B91956C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23A4"/>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A3CCF"/>
    <w:rPr>
      <w:color w:val="0563C1" w:themeColor="hyperlink"/>
      <w:u w:val="single"/>
    </w:rPr>
  </w:style>
  <w:style w:type="character" w:styleId="UnresolvedMention">
    <w:name w:val="Unresolved Mention"/>
    <w:basedOn w:val="DefaultParagraphFont"/>
    <w:uiPriority w:val="99"/>
    <w:semiHidden/>
    <w:unhideWhenUsed/>
    <w:rsid w:val="003A3CCF"/>
    <w:rPr>
      <w:color w:val="605E5C"/>
      <w:shd w:val="clear" w:color="auto" w:fill="E1DFDD"/>
    </w:rPr>
  </w:style>
  <w:style w:type="paragraph" w:styleId="ListParagraph">
    <w:name w:val="List Paragraph"/>
    <w:basedOn w:val="Normal"/>
    <w:uiPriority w:val="34"/>
    <w:qFormat/>
    <w:rsid w:val="00887D2C"/>
    <w:pPr>
      <w:ind w:left="720"/>
      <w:contextualSpacing/>
    </w:pPr>
  </w:style>
  <w:style w:type="table" w:styleId="TableGrid">
    <w:name w:val="Table Grid"/>
    <w:basedOn w:val="TableNormal"/>
    <w:uiPriority w:val="39"/>
    <w:rsid w:val="00BA63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86584553">
      <w:bodyDiv w:val="1"/>
      <w:marLeft w:val="0"/>
      <w:marRight w:val="0"/>
      <w:marTop w:val="0"/>
      <w:marBottom w:val="0"/>
      <w:divBdr>
        <w:top w:val="none" w:sz="0" w:space="0" w:color="auto"/>
        <w:left w:val="none" w:sz="0" w:space="0" w:color="auto"/>
        <w:bottom w:val="none" w:sz="0" w:space="0" w:color="auto"/>
        <w:right w:val="none" w:sz="0" w:space="0" w:color="auto"/>
      </w:divBdr>
    </w:div>
    <w:div w:id="1812479345">
      <w:bodyDiv w:val="1"/>
      <w:marLeft w:val="0"/>
      <w:marRight w:val="0"/>
      <w:marTop w:val="0"/>
      <w:marBottom w:val="0"/>
      <w:divBdr>
        <w:top w:val="none" w:sz="0" w:space="0" w:color="auto"/>
        <w:left w:val="none" w:sz="0" w:space="0" w:color="auto"/>
        <w:bottom w:val="none" w:sz="0" w:space="0" w:color="auto"/>
        <w:right w:val="none" w:sz="0" w:space="0" w:color="auto"/>
      </w:divBdr>
    </w:div>
    <w:div w:id="19229847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theme" Target="theme/theme1.xml"/><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7703</TotalTime>
  <Pages>29</Pages>
  <Words>6788</Words>
  <Characters>38695</Characters>
  <Application>Microsoft Office Word</Application>
  <DocSecurity>0</DocSecurity>
  <Lines>322</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 GUNABALAN</dc:creator>
  <cp:keywords/>
  <dc:description/>
  <cp:lastModifiedBy>G, GUNABALAN</cp:lastModifiedBy>
  <cp:revision>163</cp:revision>
  <dcterms:created xsi:type="dcterms:W3CDTF">2024-05-02T15:03:00Z</dcterms:created>
  <dcterms:modified xsi:type="dcterms:W3CDTF">2024-07-26T15:48:00Z</dcterms:modified>
</cp:coreProperties>
</file>