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6E91AB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BACCF3F" w14:textId="77777777" w:rsidR="00E229A2" w:rsidRPr="00E229A2" w:rsidRDefault="00E229A2" w:rsidP="00E229A2">
      <w:pPr>
        <w:ind w:left="360"/>
        <w:rPr>
          <w:b/>
          <w:bCs/>
          <w:i/>
          <w:iCs/>
        </w:rPr>
      </w:pPr>
      <w:r w:rsidRPr="00E229A2">
        <w:rPr>
          <w:b/>
          <w:bCs/>
          <w:i/>
          <w:iCs/>
        </w:rPr>
        <w:t>Decomposition of variance</w:t>
      </w:r>
    </w:p>
    <w:p w14:paraId="0575C83D" w14:textId="10770AE9" w:rsidR="00F169AD" w:rsidRDefault="00E229A2" w:rsidP="00E229A2">
      <w:pPr>
        <w:ind w:left="360"/>
      </w:pPr>
      <w:r w:rsidRPr="00E229A2">
        <w:lastRenderedPageBreak/>
        <w:t>Separation of components contributing to an individual value (e.g., from the</w:t>
      </w:r>
      <w:r>
        <w:t xml:space="preserve"> </w:t>
      </w:r>
      <w:r w:rsidRPr="00E229A2">
        <w:t>overall average, from a treatment mean, and from a residual error).</w:t>
      </w:r>
    </w:p>
    <w:p w14:paraId="43E1031C" w14:textId="0C2C5F57" w:rsidR="00FE5208" w:rsidRDefault="00FE5208" w:rsidP="00FE5208">
      <w:pPr>
        <w:ind w:left="360"/>
        <w:rPr>
          <w:i/>
          <w:iCs/>
          <w:color w:val="7F7F7F" w:themeColor="text1" w:themeTint="80"/>
          <w:sz w:val="24"/>
          <w:szCs w:val="24"/>
        </w:rPr>
      </w:pPr>
      <w:r w:rsidRPr="00F9330E">
        <w:rPr>
          <w:i/>
          <w:iCs/>
          <w:color w:val="7F7F7F" w:themeColor="text1" w:themeTint="80"/>
          <w:sz w:val="24"/>
          <w:szCs w:val="24"/>
        </w:rPr>
        <w:t>--------------------- 1/</w:t>
      </w:r>
      <w:r w:rsidR="00E2387C">
        <w:rPr>
          <w:i/>
          <w:iCs/>
          <w:color w:val="7F7F7F" w:themeColor="text1" w:themeTint="80"/>
          <w:sz w:val="24"/>
          <w:szCs w:val="24"/>
        </w:rPr>
        <w:t>6</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sidR="00E2387C">
        <w:rPr>
          <w:i/>
          <w:iCs/>
          <w:color w:val="7F7F7F" w:themeColor="text1" w:themeTint="80"/>
          <w:sz w:val="24"/>
          <w:szCs w:val="24"/>
        </w:rPr>
        <w:t>8</w:t>
      </w:r>
    </w:p>
    <w:p w14:paraId="21A7582D" w14:textId="77777777" w:rsidR="00847D90" w:rsidRPr="00847D90" w:rsidRDefault="00847D90" w:rsidP="00847D90">
      <w:pPr>
        <w:rPr>
          <w:b/>
          <w:bCs/>
          <w:i/>
          <w:iCs/>
          <w:sz w:val="24"/>
          <w:szCs w:val="24"/>
        </w:rPr>
      </w:pPr>
      <w:r w:rsidRPr="00847D90">
        <w:rPr>
          <w:b/>
          <w:bCs/>
          <w:i/>
          <w:iCs/>
          <w:sz w:val="24"/>
          <w:szCs w:val="24"/>
        </w:rPr>
        <w:t>F-statistic</w:t>
      </w:r>
    </w:p>
    <w:p w14:paraId="79917971" w14:textId="31BA3096" w:rsidR="00847D90" w:rsidRPr="00847D90" w:rsidRDefault="00847D90" w:rsidP="00847D90">
      <w:pPr>
        <w:rPr>
          <w:sz w:val="24"/>
          <w:szCs w:val="24"/>
        </w:rPr>
      </w:pPr>
      <w:r w:rsidRPr="00847D90">
        <w:rPr>
          <w:sz w:val="24"/>
          <w:szCs w:val="24"/>
        </w:rPr>
        <w:t>A standardized statistic that measures the extent to which differences among</w:t>
      </w:r>
      <w:r>
        <w:rPr>
          <w:sz w:val="24"/>
          <w:szCs w:val="24"/>
        </w:rPr>
        <w:t xml:space="preserve"> </w:t>
      </w:r>
      <w:r w:rsidRPr="00847D90">
        <w:rPr>
          <w:sz w:val="24"/>
          <w:szCs w:val="24"/>
        </w:rPr>
        <w:t>group means exceed what might be expected in a chance model.</w:t>
      </w:r>
    </w:p>
    <w:p w14:paraId="5CECEDEB" w14:textId="77777777" w:rsidR="00847D90" w:rsidRPr="00847D90" w:rsidRDefault="00847D90" w:rsidP="00847D90">
      <w:pPr>
        <w:rPr>
          <w:b/>
          <w:bCs/>
          <w:i/>
          <w:iCs/>
          <w:sz w:val="24"/>
          <w:szCs w:val="24"/>
        </w:rPr>
      </w:pPr>
      <w:r w:rsidRPr="00847D90">
        <w:rPr>
          <w:b/>
          <w:bCs/>
          <w:i/>
          <w:iCs/>
          <w:sz w:val="24"/>
          <w:szCs w:val="24"/>
        </w:rPr>
        <w:t>SS</w:t>
      </w:r>
    </w:p>
    <w:p w14:paraId="074CC2B3" w14:textId="0870329B" w:rsidR="007150FF" w:rsidRDefault="00847D90" w:rsidP="00847D90">
      <w:pPr>
        <w:rPr>
          <w:sz w:val="24"/>
          <w:szCs w:val="24"/>
        </w:rPr>
      </w:pPr>
      <w:r w:rsidRPr="00847D90">
        <w:rPr>
          <w:rFonts w:hint="eastAsia"/>
          <w:sz w:val="24"/>
          <w:szCs w:val="24"/>
        </w:rPr>
        <w:t>“</w:t>
      </w:r>
      <w:r w:rsidRPr="00847D90">
        <w:rPr>
          <w:sz w:val="24"/>
          <w:szCs w:val="24"/>
        </w:rPr>
        <w:t>Sum of squares,</w:t>
      </w:r>
      <w:r w:rsidRPr="00847D90">
        <w:rPr>
          <w:rFonts w:hint="eastAsia"/>
          <w:sz w:val="24"/>
          <w:szCs w:val="24"/>
        </w:rPr>
        <w:t>”</w:t>
      </w:r>
      <w:r w:rsidRPr="00847D90">
        <w:rPr>
          <w:sz w:val="24"/>
          <w:szCs w:val="24"/>
        </w:rPr>
        <w:t xml:space="preserve"> referring to deviations from some average value.</w:t>
      </w:r>
    </w:p>
    <w:p w14:paraId="5822D390" w14:textId="0BE5E633" w:rsidR="00847D90" w:rsidRDefault="00847D90" w:rsidP="00847D90">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7</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1A5C0B1B" w14:textId="754EB801" w:rsidR="00847D90" w:rsidRDefault="00407501" w:rsidP="00847D90">
      <w:pPr>
        <w:rPr>
          <w:sz w:val="24"/>
          <w:szCs w:val="24"/>
        </w:rPr>
      </w:pPr>
      <w:r w:rsidRPr="00407501">
        <w:rPr>
          <w:noProof/>
          <w:sz w:val="24"/>
          <w:szCs w:val="24"/>
        </w:rPr>
        <w:drawing>
          <wp:inline distT="0" distB="0" distL="0" distR="0" wp14:anchorId="67F5E8D6" wp14:editId="6A58654C">
            <wp:extent cx="2838846" cy="1914792"/>
            <wp:effectExtent l="0" t="0" r="0" b="9525"/>
            <wp:docPr id="3019487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48720" name="Picture 1" descr="A screenshot of a graph&#10;&#10;Description automatically generated"/>
                    <pic:cNvPicPr/>
                  </pic:nvPicPr>
                  <pic:blipFill>
                    <a:blip r:embed="rId40"/>
                    <a:stretch>
                      <a:fillRect/>
                    </a:stretch>
                  </pic:blipFill>
                  <pic:spPr>
                    <a:xfrm>
                      <a:off x="0" y="0"/>
                      <a:ext cx="2838846" cy="1914792"/>
                    </a:xfrm>
                    <a:prstGeom prst="rect">
                      <a:avLst/>
                    </a:prstGeom>
                  </pic:spPr>
                </pic:pic>
              </a:graphicData>
            </a:graphic>
          </wp:inline>
        </w:drawing>
      </w:r>
    </w:p>
    <w:p w14:paraId="512E211D" w14:textId="33073987" w:rsidR="00BF1131" w:rsidRDefault="00BF1131" w:rsidP="00BF113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8</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9</w:t>
      </w:r>
    </w:p>
    <w:p w14:paraId="048A9386" w14:textId="56CDC093" w:rsidR="002869CD" w:rsidRPr="002869CD" w:rsidRDefault="002869CD" w:rsidP="002869CD">
      <w:pPr>
        <w:ind w:left="360"/>
        <w:rPr>
          <w:sz w:val="24"/>
          <w:szCs w:val="24"/>
        </w:rPr>
      </w:pPr>
      <w:r w:rsidRPr="002869CD">
        <w:rPr>
          <w:sz w:val="24"/>
          <w:szCs w:val="24"/>
        </w:rPr>
        <w:t>The procedure used to test this is ANOVA. The basis for it can be seen in the following</w:t>
      </w:r>
      <w:r>
        <w:rPr>
          <w:sz w:val="24"/>
          <w:szCs w:val="24"/>
        </w:rPr>
        <w:t xml:space="preserve"> </w:t>
      </w:r>
      <w:r w:rsidRPr="002869CD">
        <w:rPr>
          <w:sz w:val="24"/>
          <w:szCs w:val="24"/>
        </w:rPr>
        <w:t>resampling procedure (specified here for the A/B/C/D test of web page</w:t>
      </w:r>
      <w:r>
        <w:rPr>
          <w:sz w:val="24"/>
          <w:szCs w:val="24"/>
        </w:rPr>
        <w:t xml:space="preserve"> </w:t>
      </w:r>
      <w:r w:rsidRPr="002869CD">
        <w:rPr>
          <w:sz w:val="24"/>
          <w:szCs w:val="24"/>
        </w:rPr>
        <w:t>stickiness):</w:t>
      </w:r>
    </w:p>
    <w:p w14:paraId="534A40FD" w14:textId="77777777" w:rsidR="002869CD" w:rsidRPr="002869CD" w:rsidRDefault="002869CD" w:rsidP="002869CD">
      <w:pPr>
        <w:ind w:left="360"/>
        <w:rPr>
          <w:sz w:val="24"/>
          <w:szCs w:val="24"/>
        </w:rPr>
      </w:pPr>
      <w:r w:rsidRPr="002869CD">
        <w:rPr>
          <w:sz w:val="24"/>
          <w:szCs w:val="24"/>
        </w:rPr>
        <w:t>1. Combine all the data together in a single box.</w:t>
      </w:r>
    </w:p>
    <w:p w14:paraId="62AC046C" w14:textId="77777777" w:rsidR="002869CD" w:rsidRPr="002869CD" w:rsidRDefault="002869CD" w:rsidP="002869CD">
      <w:pPr>
        <w:ind w:left="360"/>
        <w:rPr>
          <w:sz w:val="24"/>
          <w:szCs w:val="24"/>
        </w:rPr>
      </w:pPr>
      <w:r w:rsidRPr="002869CD">
        <w:rPr>
          <w:sz w:val="24"/>
          <w:szCs w:val="24"/>
        </w:rPr>
        <w:t>2. Shuffle and draw out four resamples of five values each.</w:t>
      </w:r>
    </w:p>
    <w:p w14:paraId="7C328D41" w14:textId="77777777" w:rsidR="002869CD" w:rsidRPr="002869CD" w:rsidRDefault="002869CD" w:rsidP="002869CD">
      <w:pPr>
        <w:ind w:left="360"/>
        <w:rPr>
          <w:sz w:val="24"/>
          <w:szCs w:val="24"/>
        </w:rPr>
      </w:pPr>
      <w:r w:rsidRPr="002869CD">
        <w:rPr>
          <w:sz w:val="24"/>
          <w:szCs w:val="24"/>
        </w:rPr>
        <w:t>3. Record the mean of each of the four groups.</w:t>
      </w:r>
    </w:p>
    <w:p w14:paraId="3A61F7A4" w14:textId="77777777" w:rsidR="002869CD" w:rsidRPr="002869CD" w:rsidRDefault="002869CD" w:rsidP="002869CD">
      <w:pPr>
        <w:ind w:left="360"/>
        <w:rPr>
          <w:sz w:val="24"/>
          <w:szCs w:val="24"/>
        </w:rPr>
      </w:pPr>
      <w:r w:rsidRPr="002869CD">
        <w:rPr>
          <w:sz w:val="24"/>
          <w:szCs w:val="24"/>
        </w:rPr>
        <w:t>4. Record the variance among the four group means.</w:t>
      </w:r>
    </w:p>
    <w:p w14:paraId="1FDC61D8" w14:textId="5B662053" w:rsidR="003A23B4" w:rsidRDefault="002869CD" w:rsidP="002869CD">
      <w:pPr>
        <w:ind w:left="360"/>
        <w:rPr>
          <w:sz w:val="24"/>
          <w:szCs w:val="24"/>
        </w:rPr>
      </w:pPr>
      <w:r w:rsidRPr="002869CD">
        <w:rPr>
          <w:sz w:val="24"/>
          <w:szCs w:val="24"/>
        </w:rPr>
        <w:t>5. Repeat steps 2</w:t>
      </w:r>
      <w:r w:rsidRPr="002869CD">
        <w:rPr>
          <w:rFonts w:hint="eastAsia"/>
          <w:sz w:val="24"/>
          <w:szCs w:val="24"/>
        </w:rPr>
        <w:t>–</w:t>
      </w:r>
      <w:r w:rsidRPr="002869CD">
        <w:rPr>
          <w:sz w:val="24"/>
          <w:szCs w:val="24"/>
        </w:rPr>
        <w:t>4 many (say, 1,000) times</w:t>
      </w:r>
    </w:p>
    <w:p w14:paraId="11D2EF8B" w14:textId="3C775246" w:rsidR="00076492" w:rsidRPr="00076492" w:rsidRDefault="00076492" w:rsidP="00076492">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9</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21</w:t>
      </w:r>
    </w:p>
    <w:sectPr w:rsidR="00076492" w:rsidRPr="00076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76492"/>
    <w:rsid w:val="00082299"/>
    <w:rsid w:val="00083686"/>
    <w:rsid w:val="00085AF5"/>
    <w:rsid w:val="0008794C"/>
    <w:rsid w:val="0009652A"/>
    <w:rsid w:val="000A4C28"/>
    <w:rsid w:val="000A652D"/>
    <w:rsid w:val="000B5885"/>
    <w:rsid w:val="000C023B"/>
    <w:rsid w:val="000D1FDC"/>
    <w:rsid w:val="000D74AB"/>
    <w:rsid w:val="000E3559"/>
    <w:rsid w:val="000E3F26"/>
    <w:rsid w:val="000E4ECD"/>
    <w:rsid w:val="000E7321"/>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69CD"/>
    <w:rsid w:val="002871CE"/>
    <w:rsid w:val="00296378"/>
    <w:rsid w:val="00296440"/>
    <w:rsid w:val="002A229D"/>
    <w:rsid w:val="002A5B69"/>
    <w:rsid w:val="002C36B9"/>
    <w:rsid w:val="002C4F8A"/>
    <w:rsid w:val="002D3632"/>
    <w:rsid w:val="002D7E67"/>
    <w:rsid w:val="002E0443"/>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23B4"/>
    <w:rsid w:val="003A3CCF"/>
    <w:rsid w:val="003A7D8A"/>
    <w:rsid w:val="003B3F03"/>
    <w:rsid w:val="003B4469"/>
    <w:rsid w:val="003C1773"/>
    <w:rsid w:val="003C3F1A"/>
    <w:rsid w:val="003D3B64"/>
    <w:rsid w:val="003D6513"/>
    <w:rsid w:val="003E4CE1"/>
    <w:rsid w:val="003E7A73"/>
    <w:rsid w:val="00404EA9"/>
    <w:rsid w:val="00407501"/>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5F7FB6"/>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150FF"/>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47D90"/>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131"/>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29A2"/>
    <w:rsid w:val="00E2387C"/>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D5B2C"/>
    <w:rsid w:val="00FE14E1"/>
    <w:rsid w:val="00FE2246"/>
    <w:rsid w:val="00FE5208"/>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4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8950</TotalTime>
  <Pages>45</Pages>
  <Words>11727</Words>
  <Characters>66844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374</cp:revision>
  <dcterms:created xsi:type="dcterms:W3CDTF">2024-05-02T15:03:00Z</dcterms:created>
  <dcterms:modified xsi:type="dcterms:W3CDTF">2025-01-09T14:52:00Z</dcterms:modified>
</cp:coreProperties>
</file>