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 xml:space="preserve">encourages more diversity by flattening the distribution, allowing </w:t>
      </w:r>
      <w:proofErr w:type="gramStart"/>
      <w:r w:rsidRPr="00320878">
        <w:rPr>
          <w:sz w:val="22"/>
          <w:szCs w:val="22"/>
        </w:rPr>
        <w:t>less</w:t>
      </w:r>
      <w:proofErr w:type="gramEnd"/>
      <w:r w:rsidRPr="00320878">
        <w:rPr>
          <w:sz w:val="22"/>
          <w:szCs w:val="22"/>
        </w:rPr>
        <w:t xml:space="preserve">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 xml:space="preserve">Q6. What </w:t>
      </w:r>
      <w:proofErr w:type="gramStart"/>
      <w:r w:rsidRPr="00285D84">
        <w:rPr>
          <w:b/>
          <w:bCs/>
          <w:sz w:val="22"/>
          <w:szCs w:val="22"/>
        </w:rPr>
        <w:t>are</w:t>
      </w:r>
      <w:proofErr w:type="gramEnd"/>
      <w:r w:rsidRPr="00285D84">
        <w:rPr>
          <w:b/>
          <w:bCs/>
          <w:sz w:val="22"/>
          <w:szCs w:val="22"/>
        </w:rPr>
        <w:t xml:space="preserv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 xml:space="preserve">Q20. What is </w:t>
      </w:r>
      <w:proofErr w:type="gramStart"/>
      <w:r w:rsidRPr="004E66C3">
        <w:rPr>
          <w:b/>
          <w:bCs/>
          <w:sz w:val="22"/>
          <w:szCs w:val="22"/>
        </w:rPr>
        <w:t>Multi-head</w:t>
      </w:r>
      <w:proofErr w:type="gramEnd"/>
      <w:r w:rsidRPr="004E66C3">
        <w:rPr>
          <w:b/>
          <w:bCs/>
          <w:sz w:val="22"/>
          <w:szCs w:val="22"/>
        </w:rPr>
        <w:t xml:space="preserve"> attention?</w:t>
      </w:r>
    </w:p>
    <w:p w14:paraId="36843DC9" w14:textId="307BDA25" w:rsidR="004E66C3" w:rsidRDefault="002D6FF4" w:rsidP="00C11C2C">
      <w:pPr>
        <w:rPr>
          <w:sz w:val="22"/>
          <w:szCs w:val="22"/>
        </w:rPr>
      </w:pPr>
      <w:r w:rsidRPr="002D6FF4">
        <w:rPr>
          <w:b/>
          <w:bCs/>
          <w:sz w:val="22"/>
          <w:szCs w:val="22"/>
        </w:rPr>
        <w:t xml:space="preserve">Ans - </w:t>
      </w:r>
      <w:proofErr w:type="gramStart"/>
      <w:r w:rsidRPr="002D6FF4">
        <w:rPr>
          <w:sz w:val="22"/>
          <w:szCs w:val="22"/>
        </w:rPr>
        <w:t>Multi-head</w:t>
      </w:r>
      <w:proofErr w:type="gramEnd"/>
      <w:r w:rsidRPr="002D6FF4">
        <w:rPr>
          <w:sz w:val="22"/>
          <w:szCs w:val="22"/>
        </w:rPr>
        <w:t xml:space="preserve">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 xml:space="preserve">This ensures all output values lie between 0 and 1 and sum to </w:t>
      </w:r>
      <w:proofErr w:type="gramStart"/>
      <w:r w:rsidRPr="008C65F2">
        <w:rPr>
          <w:sz w:val="22"/>
          <w:szCs w:val="22"/>
        </w:rPr>
        <w:t>1,making</w:t>
      </w:r>
      <w:proofErr w:type="gramEnd"/>
      <w:r w:rsidRPr="008C65F2">
        <w:rPr>
          <w:sz w:val="22"/>
          <w:szCs w:val="22"/>
        </w:rPr>
        <w:t xml:space="preserve">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xml:space="preserve">) divergence measures the difference between two probability distributions P (true distribution) and </w:t>
      </w:r>
      <w:proofErr w:type="gramStart"/>
      <w:r w:rsidRPr="00773CC9">
        <w:rPr>
          <w:sz w:val="22"/>
          <w:szCs w:val="22"/>
        </w:rPr>
        <w:t>Q(</w:t>
      </w:r>
      <w:proofErr w:type="gramEnd"/>
      <w:r w:rsidRPr="00773CC9">
        <w:rPr>
          <w:sz w:val="22"/>
          <w:szCs w:val="22"/>
        </w:rPr>
        <w:t>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noProof/>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p w14:paraId="0D7E5291" w14:textId="49D7DB8E" w:rsidR="002A5056" w:rsidRDefault="002A5056" w:rsidP="00CE59D7">
      <w:pPr>
        <w:rPr>
          <w:sz w:val="22"/>
          <w:szCs w:val="22"/>
        </w:rPr>
      </w:pPr>
      <w:r>
        <w:rPr>
          <w:sz w:val="22"/>
          <w:szCs w:val="22"/>
        </w:rPr>
        <w:t>Q36: Chain of thoughts</w:t>
      </w:r>
    </w:p>
    <w:p w14:paraId="457041CD" w14:textId="70789A92" w:rsidR="002A5056" w:rsidRDefault="00CC024E" w:rsidP="00CE59D7">
      <w:pPr>
        <w:rPr>
          <w:sz w:val="22"/>
          <w:szCs w:val="22"/>
        </w:rPr>
      </w:pPr>
      <w:r w:rsidRPr="00CC024E">
        <w:rPr>
          <w:sz w:val="22"/>
          <w:szCs w:val="22"/>
        </w:rPr>
        <w:t>Chai n-of-Thought (</w:t>
      </w:r>
      <w:proofErr w:type="spellStart"/>
      <w:r w:rsidRPr="00CC024E">
        <w:rPr>
          <w:sz w:val="22"/>
          <w:szCs w:val="22"/>
        </w:rPr>
        <w:t>CoT</w:t>
      </w:r>
      <w:proofErr w:type="spellEnd"/>
      <w:r w:rsidRPr="00CC024E">
        <w:rPr>
          <w:sz w:val="22"/>
          <w:szCs w:val="22"/>
        </w:rPr>
        <w:t>) prompting helps LLMs handle complex reasoning by encouraging them to break down tasks into smaller, sequential steps. This improves their performance by</w:t>
      </w:r>
    </w:p>
    <w:p w14:paraId="2324055E" w14:textId="65EB9E3D" w:rsidR="00CC024E" w:rsidRDefault="00CC024E" w:rsidP="00CE59D7">
      <w:pPr>
        <w:rPr>
          <w:b/>
          <w:bCs/>
          <w:sz w:val="22"/>
          <w:szCs w:val="22"/>
        </w:rPr>
      </w:pPr>
      <w:r w:rsidRPr="00CC024E">
        <w:rPr>
          <w:b/>
          <w:bCs/>
          <w:sz w:val="22"/>
          <w:szCs w:val="22"/>
        </w:rPr>
        <w:t>Q37. What is the difference between discriminative AI and Generative AI</w:t>
      </w:r>
    </w:p>
    <w:p w14:paraId="4207B83D" w14:textId="21C4BA0B" w:rsidR="00CC024E" w:rsidRDefault="00CC024E" w:rsidP="00CE59D7">
      <w:pPr>
        <w:rPr>
          <w:b/>
          <w:bCs/>
          <w:sz w:val="22"/>
          <w:szCs w:val="22"/>
        </w:rPr>
      </w:pPr>
      <w:r>
        <w:rPr>
          <w:b/>
          <w:bCs/>
          <w:sz w:val="22"/>
          <w:szCs w:val="22"/>
        </w:rPr>
        <w:t xml:space="preserve">Text classification and </w:t>
      </w:r>
      <w:r w:rsidR="00FD5DE1">
        <w:rPr>
          <w:b/>
          <w:bCs/>
          <w:sz w:val="22"/>
          <w:szCs w:val="22"/>
        </w:rPr>
        <w:t>GPT like ai</w:t>
      </w:r>
    </w:p>
    <w:p w14:paraId="1B136770" w14:textId="3650A9AC" w:rsidR="00FD5DE1" w:rsidRDefault="00FD5DE1" w:rsidP="00CE59D7">
      <w:pPr>
        <w:rPr>
          <w:b/>
          <w:bCs/>
          <w:sz w:val="22"/>
          <w:szCs w:val="22"/>
        </w:rPr>
      </w:pPr>
      <w:r w:rsidRPr="00FD5DE1">
        <w:rPr>
          <w:b/>
          <w:bCs/>
          <w:sz w:val="22"/>
          <w:szCs w:val="22"/>
        </w:rPr>
        <w:t>Q38. How does knowledge graph integration enhance LLMs?</w:t>
      </w:r>
    </w:p>
    <w:p w14:paraId="43672FF8" w14:textId="3F69C085" w:rsidR="00FD5DE1" w:rsidRDefault="00FD5DE1" w:rsidP="00CE59D7">
      <w:pPr>
        <w:rPr>
          <w:b/>
          <w:bCs/>
          <w:sz w:val="22"/>
          <w:szCs w:val="22"/>
        </w:rPr>
      </w:pPr>
      <w:r>
        <w:rPr>
          <w:b/>
          <w:bCs/>
          <w:sz w:val="22"/>
          <w:szCs w:val="22"/>
        </w:rPr>
        <w:t>Reasoning, cross check facts and contextual understanding.</w:t>
      </w:r>
    </w:p>
    <w:p w14:paraId="71CC28AE" w14:textId="0083B826" w:rsidR="00FD5DE1" w:rsidRDefault="00F82415" w:rsidP="00CE59D7">
      <w:pPr>
        <w:rPr>
          <w:b/>
          <w:bCs/>
          <w:sz w:val="22"/>
          <w:szCs w:val="22"/>
        </w:rPr>
      </w:pPr>
      <w:r w:rsidRPr="00F82415">
        <w:rPr>
          <w:b/>
          <w:bCs/>
          <w:sz w:val="22"/>
          <w:szCs w:val="22"/>
        </w:rPr>
        <w:t>Q39. What is zero-shot learning, and how does it apply to LLMs?</w:t>
      </w:r>
    </w:p>
    <w:p w14:paraId="7E1975CF" w14:textId="017B2F55" w:rsidR="00F82415" w:rsidRDefault="00F82415" w:rsidP="00CE59D7">
      <w:pPr>
        <w:rPr>
          <w:sz w:val="22"/>
          <w:szCs w:val="22"/>
        </w:rPr>
      </w:pPr>
      <w:r w:rsidRPr="00F82415">
        <w:rPr>
          <w:sz w:val="22"/>
          <w:szCs w:val="22"/>
        </w:rPr>
        <w:t>Zero-shot learning enables LLMs to perform tasks they haven't been explicitly trained for by leveraging their broad understanding of language and general concepts. Instead of needing task-specific finetuning, the model can generate relevant outputs based on the instructions provided in the prompt.</w:t>
      </w:r>
    </w:p>
    <w:p w14:paraId="6F0885D2" w14:textId="3AF20F3A" w:rsidR="00F82415" w:rsidRDefault="00EC69D8" w:rsidP="00CE59D7">
      <w:pPr>
        <w:rPr>
          <w:b/>
          <w:bCs/>
          <w:sz w:val="22"/>
          <w:szCs w:val="22"/>
        </w:rPr>
      </w:pPr>
      <w:r w:rsidRPr="00EC69D8">
        <w:rPr>
          <w:b/>
          <w:bCs/>
          <w:sz w:val="22"/>
          <w:szCs w:val="22"/>
        </w:rPr>
        <w:lastRenderedPageBreak/>
        <w:t xml:space="preserve">Q40. How does Adaptive </w:t>
      </w:r>
      <w:proofErr w:type="spellStart"/>
      <w:r w:rsidRPr="00EC69D8">
        <w:rPr>
          <w:b/>
          <w:bCs/>
          <w:sz w:val="22"/>
          <w:szCs w:val="22"/>
        </w:rPr>
        <w:t>Softmax</w:t>
      </w:r>
      <w:proofErr w:type="spellEnd"/>
      <w:r w:rsidRPr="00EC69D8">
        <w:rPr>
          <w:b/>
          <w:bCs/>
          <w:sz w:val="22"/>
          <w:szCs w:val="22"/>
        </w:rPr>
        <w:t xml:space="preserve"> speed up large language models?</w:t>
      </w:r>
    </w:p>
    <w:p w14:paraId="2DF9EC10" w14:textId="5BD63B76" w:rsidR="00EC69D8" w:rsidRDefault="00EC69D8" w:rsidP="00CE59D7">
      <w:pPr>
        <w:rPr>
          <w:sz w:val="22"/>
          <w:szCs w:val="22"/>
        </w:rPr>
      </w:pPr>
      <w:r w:rsidRPr="00EC69D8">
        <w:rPr>
          <w:sz w:val="22"/>
          <w:szCs w:val="22"/>
        </w:rPr>
        <w:t xml:space="preserve">Adaptive </w:t>
      </w:r>
      <w:proofErr w:type="spellStart"/>
      <w:r w:rsidRPr="00EC69D8">
        <w:rPr>
          <w:sz w:val="22"/>
          <w:szCs w:val="22"/>
        </w:rPr>
        <w:t>Softmax</w:t>
      </w:r>
      <w:proofErr w:type="spellEnd"/>
      <w:r w:rsidRPr="00EC69D8">
        <w:rPr>
          <w:sz w:val="22"/>
          <w:szCs w:val="22"/>
        </w:rPr>
        <w:t xml:space="preserve"> accelerates LLMs by categorizing words into frequency groups, allowing for fewer computations for infrequent words. This approach lowers overall computational costs while preserving accuracy, making it effective for efficiently managing large vocabularies.</w:t>
      </w:r>
    </w:p>
    <w:p w14:paraId="5055A444" w14:textId="401DF920" w:rsidR="00B07130" w:rsidRDefault="0019372C" w:rsidP="0019372C">
      <w:pPr>
        <w:rPr>
          <w:b/>
          <w:bCs/>
          <w:sz w:val="22"/>
          <w:szCs w:val="22"/>
        </w:rPr>
      </w:pPr>
      <w:r w:rsidRPr="0019372C">
        <w:rPr>
          <w:b/>
          <w:bCs/>
          <w:sz w:val="22"/>
          <w:szCs w:val="22"/>
        </w:rPr>
        <w:t>Q41. What is the vanishing gradient problem, and how does the</w:t>
      </w:r>
      <w:r>
        <w:rPr>
          <w:b/>
          <w:bCs/>
          <w:sz w:val="22"/>
          <w:szCs w:val="22"/>
        </w:rPr>
        <w:t xml:space="preserve"> </w:t>
      </w:r>
      <w:r w:rsidRPr="0019372C">
        <w:rPr>
          <w:b/>
          <w:bCs/>
          <w:sz w:val="22"/>
          <w:szCs w:val="22"/>
        </w:rPr>
        <w:t>Transformer architecture address it?</w:t>
      </w:r>
    </w:p>
    <w:p w14:paraId="4F600D85" w14:textId="79A86F39" w:rsidR="0019372C" w:rsidRDefault="008B6DD1" w:rsidP="0019372C">
      <w:pPr>
        <w:rPr>
          <w:sz w:val="22"/>
          <w:szCs w:val="22"/>
        </w:rPr>
      </w:pPr>
      <w:r w:rsidRPr="008B6DD1">
        <w:rPr>
          <w:sz w:val="22"/>
          <w:szCs w:val="22"/>
        </w:rPr>
        <w:t xml:space="preserve">The vanishing gradient problem occurs when gradients </w:t>
      </w:r>
      <w:r w:rsidRPr="008B6DD1">
        <w:rPr>
          <w:sz w:val="22"/>
          <w:szCs w:val="22"/>
        </w:rPr>
        <w:t>diminish during</w:t>
      </w:r>
      <w:r w:rsidRPr="008B6DD1">
        <w:rPr>
          <w:sz w:val="22"/>
          <w:szCs w:val="22"/>
        </w:rPr>
        <w:t xml:space="preserve"> backpropagation, preventing deep networks from </w:t>
      </w:r>
      <w:r w:rsidRPr="008B6DD1">
        <w:rPr>
          <w:sz w:val="22"/>
          <w:szCs w:val="22"/>
        </w:rPr>
        <w:t>learning effectively</w:t>
      </w:r>
      <w:r w:rsidRPr="008B6DD1">
        <w:rPr>
          <w:sz w:val="22"/>
          <w:szCs w:val="22"/>
        </w:rPr>
        <w:t xml:space="preserve">, especially in models like RNNs that handle </w:t>
      </w:r>
      <w:r w:rsidRPr="008B6DD1">
        <w:rPr>
          <w:sz w:val="22"/>
          <w:szCs w:val="22"/>
        </w:rPr>
        <w:t>long sequences</w:t>
      </w:r>
      <w:r>
        <w:rPr>
          <w:sz w:val="22"/>
          <w:szCs w:val="22"/>
        </w:rPr>
        <w:t>.</w:t>
      </w:r>
    </w:p>
    <w:p w14:paraId="1F7174C3" w14:textId="21DB91A6" w:rsidR="00836D5E" w:rsidRDefault="00B17D11" w:rsidP="0019372C">
      <w:pPr>
        <w:rPr>
          <w:sz w:val="22"/>
          <w:szCs w:val="22"/>
        </w:rPr>
      </w:pPr>
      <w:r w:rsidRPr="00836D5E">
        <w:rPr>
          <w:sz w:val="22"/>
          <w:szCs w:val="22"/>
        </w:rPr>
        <w:t>Self-Attention Mechanism</w:t>
      </w:r>
      <w:r w:rsidR="00836D5E">
        <w:rPr>
          <w:sz w:val="22"/>
          <w:szCs w:val="22"/>
        </w:rPr>
        <w:br/>
      </w:r>
      <w:r w:rsidR="00836D5E" w:rsidRPr="00836D5E">
        <w:rPr>
          <w:sz w:val="22"/>
          <w:szCs w:val="22"/>
        </w:rPr>
        <w:t>Residual Connections</w:t>
      </w:r>
      <w:r w:rsidR="00836D5E">
        <w:rPr>
          <w:sz w:val="22"/>
          <w:szCs w:val="22"/>
        </w:rPr>
        <w:br/>
      </w:r>
      <w:r w:rsidR="00836D5E" w:rsidRPr="00836D5E">
        <w:rPr>
          <w:sz w:val="22"/>
          <w:szCs w:val="22"/>
        </w:rPr>
        <w:t>Layer Normalization</w:t>
      </w:r>
    </w:p>
    <w:p w14:paraId="639BE966" w14:textId="0F45B9D8" w:rsidR="007821BD" w:rsidRDefault="007821BD" w:rsidP="007821BD">
      <w:pPr>
        <w:rPr>
          <w:b/>
          <w:bCs/>
          <w:sz w:val="22"/>
          <w:szCs w:val="22"/>
        </w:rPr>
      </w:pPr>
      <w:r w:rsidRPr="007821BD">
        <w:rPr>
          <w:b/>
          <w:bCs/>
          <w:sz w:val="22"/>
          <w:szCs w:val="22"/>
        </w:rPr>
        <w:t>Q42. Explain the concept of "few-shot learning" in LLMs and its</w:t>
      </w:r>
      <w:r>
        <w:rPr>
          <w:b/>
          <w:bCs/>
          <w:sz w:val="22"/>
          <w:szCs w:val="22"/>
        </w:rPr>
        <w:t xml:space="preserve"> </w:t>
      </w:r>
      <w:r w:rsidRPr="007821BD">
        <w:rPr>
          <w:b/>
          <w:bCs/>
          <w:sz w:val="22"/>
          <w:szCs w:val="22"/>
        </w:rPr>
        <w:t>advantages.</w:t>
      </w:r>
    </w:p>
    <w:p w14:paraId="2B4C6DDC" w14:textId="111EC27F" w:rsidR="007821BD" w:rsidRDefault="006A105F" w:rsidP="007821BD">
      <w:pPr>
        <w:rPr>
          <w:sz w:val="22"/>
          <w:szCs w:val="22"/>
        </w:rPr>
      </w:pPr>
      <w:r w:rsidRPr="006A105F">
        <w:rPr>
          <w:sz w:val="22"/>
          <w:szCs w:val="22"/>
        </w:rPr>
        <w:t xml:space="preserve">Few-shot learning in LLMs is the ability of the model </w:t>
      </w:r>
      <w:r w:rsidRPr="006A105F">
        <w:rPr>
          <w:sz w:val="22"/>
          <w:szCs w:val="22"/>
        </w:rPr>
        <w:t>to understand</w:t>
      </w:r>
      <w:r w:rsidRPr="006A105F">
        <w:rPr>
          <w:sz w:val="22"/>
          <w:szCs w:val="22"/>
        </w:rPr>
        <w:t xml:space="preserve"> and tackle new tasks with just a few examples. This </w:t>
      </w:r>
      <w:r w:rsidRPr="006A105F">
        <w:rPr>
          <w:sz w:val="22"/>
          <w:szCs w:val="22"/>
        </w:rPr>
        <w:t>is made</w:t>
      </w:r>
      <w:r w:rsidRPr="006A105F">
        <w:rPr>
          <w:sz w:val="22"/>
          <w:szCs w:val="22"/>
        </w:rPr>
        <w:t xml:space="preserve"> possible by the model's extensive pre-training, which allows </w:t>
      </w:r>
      <w:r w:rsidRPr="006A105F">
        <w:rPr>
          <w:sz w:val="22"/>
          <w:szCs w:val="22"/>
        </w:rPr>
        <w:t>it to</w:t>
      </w:r>
      <w:r w:rsidRPr="006A105F">
        <w:rPr>
          <w:sz w:val="22"/>
          <w:szCs w:val="22"/>
        </w:rPr>
        <w:t xml:space="preserve"> generalize from limited data.</w:t>
      </w:r>
    </w:p>
    <w:p w14:paraId="0E522AC8" w14:textId="6F55B84B" w:rsidR="006A105F" w:rsidRDefault="004370B1" w:rsidP="004370B1">
      <w:pPr>
        <w:rPr>
          <w:b/>
          <w:bCs/>
          <w:sz w:val="22"/>
          <w:szCs w:val="22"/>
        </w:rPr>
      </w:pPr>
      <w:r w:rsidRPr="004370B1">
        <w:rPr>
          <w:b/>
          <w:bCs/>
          <w:sz w:val="22"/>
          <w:szCs w:val="22"/>
        </w:rPr>
        <w:t>Q43. You're working on an LLM, and it starts generating offensive or</w:t>
      </w:r>
      <w:r>
        <w:rPr>
          <w:b/>
          <w:bCs/>
          <w:sz w:val="22"/>
          <w:szCs w:val="22"/>
        </w:rPr>
        <w:t xml:space="preserve"> </w:t>
      </w:r>
      <w:r w:rsidRPr="004370B1">
        <w:rPr>
          <w:b/>
          <w:bCs/>
          <w:sz w:val="22"/>
          <w:szCs w:val="22"/>
        </w:rPr>
        <w:t>factually incorrect outputs. How would you diagnose and address</w:t>
      </w:r>
      <w:r>
        <w:rPr>
          <w:b/>
          <w:bCs/>
          <w:sz w:val="22"/>
          <w:szCs w:val="22"/>
        </w:rPr>
        <w:t xml:space="preserve"> </w:t>
      </w:r>
      <w:r w:rsidRPr="004370B1">
        <w:rPr>
          <w:b/>
          <w:bCs/>
          <w:sz w:val="22"/>
          <w:szCs w:val="22"/>
        </w:rPr>
        <w:t>this issue?</w:t>
      </w:r>
    </w:p>
    <w:p w14:paraId="075C0BBD" w14:textId="51FB36E1" w:rsidR="004370B1" w:rsidRDefault="0080306D" w:rsidP="004370B1">
      <w:pPr>
        <w:rPr>
          <w:sz w:val="22"/>
          <w:szCs w:val="22"/>
        </w:rPr>
      </w:pPr>
      <w:r w:rsidRPr="0080306D">
        <w:rPr>
          <w:sz w:val="22"/>
          <w:szCs w:val="22"/>
        </w:rPr>
        <w:t xml:space="preserve">If an LLM produces offensive or inaccurate outputs, I would </w:t>
      </w:r>
      <w:r w:rsidR="00F403EC" w:rsidRPr="0080306D">
        <w:rPr>
          <w:sz w:val="22"/>
          <w:szCs w:val="22"/>
        </w:rPr>
        <w:t>first analyze</w:t>
      </w:r>
      <w:r w:rsidRPr="0080306D">
        <w:rPr>
          <w:sz w:val="22"/>
          <w:szCs w:val="22"/>
        </w:rPr>
        <w:t xml:space="preserve"> the patterns, check input prompts, and assess if the </w:t>
      </w:r>
      <w:r w:rsidR="00F403EC" w:rsidRPr="0080306D">
        <w:rPr>
          <w:sz w:val="22"/>
          <w:szCs w:val="22"/>
        </w:rPr>
        <w:t>issue stems</w:t>
      </w:r>
      <w:r w:rsidRPr="0080306D">
        <w:rPr>
          <w:sz w:val="22"/>
          <w:szCs w:val="22"/>
        </w:rPr>
        <w:t xml:space="preserve"> from biases or gaps in the training data. I'd review </w:t>
      </w:r>
      <w:r w:rsidR="00F403EC" w:rsidRPr="0080306D">
        <w:rPr>
          <w:sz w:val="22"/>
          <w:szCs w:val="22"/>
        </w:rPr>
        <w:t>the preprocessing</w:t>
      </w:r>
      <w:r w:rsidRPr="0080306D">
        <w:rPr>
          <w:sz w:val="22"/>
          <w:szCs w:val="22"/>
        </w:rPr>
        <w:t xml:space="preserve"> pipeline for errors or biases and examine the </w:t>
      </w:r>
      <w:r w:rsidR="00F403EC" w:rsidRPr="0080306D">
        <w:rPr>
          <w:sz w:val="22"/>
          <w:szCs w:val="22"/>
        </w:rPr>
        <w:t>dataset for</w:t>
      </w:r>
      <w:r w:rsidRPr="0080306D">
        <w:rPr>
          <w:sz w:val="22"/>
          <w:szCs w:val="22"/>
        </w:rPr>
        <w:t xml:space="preserve"> imbalances.</w:t>
      </w:r>
      <w:r w:rsidR="00F403EC" w:rsidRPr="00F403EC">
        <w:rPr>
          <w:rFonts w:ascii="Alegreya Sans" w:hAnsi="Alegreya Sans" w:cs="Alegreya Sans"/>
          <w:color w:val="000000"/>
          <w:kern w:val="0"/>
          <w:sz w:val="50"/>
          <w:szCs w:val="50"/>
          <w:lang w:bidi="ta-IN"/>
        </w:rPr>
        <w:t xml:space="preserve"> </w:t>
      </w:r>
      <w:r w:rsidR="00F403EC" w:rsidRPr="00F403EC">
        <w:rPr>
          <w:sz w:val="22"/>
          <w:szCs w:val="22"/>
        </w:rPr>
        <w:t xml:space="preserve">Next, I’d evaluate the model’s architecture, hyperparameters, </w:t>
      </w:r>
      <w:r w:rsidR="00F403EC" w:rsidRPr="00F403EC">
        <w:rPr>
          <w:sz w:val="22"/>
          <w:szCs w:val="22"/>
        </w:rPr>
        <w:t>and fine</w:t>
      </w:r>
      <w:r w:rsidR="00F403EC" w:rsidRPr="00F403EC">
        <w:rPr>
          <w:sz w:val="22"/>
          <w:szCs w:val="22"/>
        </w:rPr>
        <w:t xml:space="preserve">-tuning to identify any structural issues. Solutions could </w:t>
      </w:r>
      <w:r w:rsidR="00F403EC" w:rsidRPr="00F403EC">
        <w:rPr>
          <w:sz w:val="22"/>
          <w:szCs w:val="22"/>
        </w:rPr>
        <w:t>include adversarial</w:t>
      </w:r>
      <w:r w:rsidR="00F403EC" w:rsidRPr="00F403EC">
        <w:rPr>
          <w:sz w:val="22"/>
          <w:szCs w:val="22"/>
        </w:rPr>
        <w:t xml:space="preserve"> training, debiasing, data augmentation, or </w:t>
      </w:r>
      <w:r w:rsidR="00F403EC" w:rsidRPr="00F403EC">
        <w:rPr>
          <w:sz w:val="22"/>
          <w:szCs w:val="22"/>
        </w:rPr>
        <w:t>retraining with</w:t>
      </w:r>
      <w:r w:rsidR="00F403EC" w:rsidRPr="00F403EC">
        <w:rPr>
          <w:sz w:val="22"/>
          <w:szCs w:val="22"/>
        </w:rPr>
        <w:t xml:space="preserve"> a more balanced dataset</w:t>
      </w:r>
      <w:r w:rsidR="00F403EC">
        <w:rPr>
          <w:sz w:val="22"/>
          <w:szCs w:val="22"/>
        </w:rPr>
        <w:t>.</w:t>
      </w:r>
    </w:p>
    <w:p w14:paraId="023F22FF" w14:textId="6C6506E2" w:rsidR="00F403EC" w:rsidRDefault="00AE49F2" w:rsidP="004370B1">
      <w:pPr>
        <w:rPr>
          <w:b/>
          <w:bCs/>
          <w:sz w:val="22"/>
          <w:szCs w:val="22"/>
        </w:rPr>
      </w:pPr>
      <w:r w:rsidRPr="00AE49F2">
        <w:rPr>
          <w:b/>
          <w:bCs/>
          <w:sz w:val="22"/>
          <w:szCs w:val="22"/>
        </w:rPr>
        <w:t>Q44. How is the encoder different from the decoder?</w:t>
      </w:r>
    </w:p>
    <w:p w14:paraId="1FF45CEA" w14:textId="676B975E" w:rsidR="00AE49F2" w:rsidRDefault="002B1EB8" w:rsidP="004370B1">
      <w:pPr>
        <w:rPr>
          <w:sz w:val="22"/>
          <w:szCs w:val="22"/>
        </w:rPr>
      </w:pPr>
      <w:r w:rsidRPr="002B1EB8">
        <w:rPr>
          <w:sz w:val="22"/>
          <w:szCs w:val="22"/>
        </w:rPr>
        <w:t xml:space="preserve">In the transformer architecture used in large language models, </w:t>
      </w:r>
      <w:r w:rsidRPr="002B1EB8">
        <w:rPr>
          <w:sz w:val="22"/>
          <w:szCs w:val="22"/>
        </w:rPr>
        <w:t>the encoder</w:t>
      </w:r>
      <w:r w:rsidRPr="002B1EB8">
        <w:rPr>
          <w:sz w:val="22"/>
          <w:szCs w:val="22"/>
        </w:rPr>
        <w:t xml:space="preserve"> and decoder serve different purposes. The encoder </w:t>
      </w:r>
      <w:r w:rsidRPr="002B1EB8">
        <w:rPr>
          <w:sz w:val="22"/>
          <w:szCs w:val="22"/>
        </w:rPr>
        <w:t>processes the</w:t>
      </w:r>
      <w:r w:rsidRPr="002B1EB8">
        <w:rPr>
          <w:sz w:val="22"/>
          <w:szCs w:val="22"/>
        </w:rPr>
        <w:t xml:space="preserve"> input data and transforms it into a set of </w:t>
      </w:r>
      <w:r w:rsidRPr="002B1EB8">
        <w:rPr>
          <w:sz w:val="22"/>
          <w:szCs w:val="22"/>
        </w:rPr>
        <w:t>abstract representations</w:t>
      </w:r>
      <w:r w:rsidRPr="002B1EB8">
        <w:rPr>
          <w:sz w:val="22"/>
          <w:szCs w:val="22"/>
        </w:rPr>
        <w:t xml:space="preserve">. The decoder then takes these representations </w:t>
      </w:r>
      <w:r w:rsidRPr="002B1EB8">
        <w:rPr>
          <w:sz w:val="22"/>
          <w:szCs w:val="22"/>
        </w:rPr>
        <w:t>and generates</w:t>
      </w:r>
      <w:r w:rsidRPr="002B1EB8">
        <w:rPr>
          <w:sz w:val="22"/>
          <w:szCs w:val="22"/>
        </w:rPr>
        <w:t xml:space="preserve"> the output, using both the information from the </w:t>
      </w:r>
      <w:r w:rsidRPr="002B1EB8">
        <w:rPr>
          <w:sz w:val="22"/>
          <w:szCs w:val="22"/>
        </w:rPr>
        <w:t>encoder and</w:t>
      </w:r>
      <w:r w:rsidRPr="002B1EB8">
        <w:rPr>
          <w:sz w:val="22"/>
          <w:szCs w:val="22"/>
        </w:rPr>
        <w:t xml:space="preserve"> the previously generated elements in the sequence. </w:t>
      </w:r>
      <w:r w:rsidRPr="002B1EB8">
        <w:rPr>
          <w:sz w:val="22"/>
          <w:szCs w:val="22"/>
        </w:rPr>
        <w:t>Essentially, the</w:t>
      </w:r>
      <w:r w:rsidRPr="002B1EB8">
        <w:rPr>
          <w:sz w:val="22"/>
          <w:szCs w:val="22"/>
        </w:rPr>
        <w:t xml:space="preserve"> encoder is responsible for understanding the input, while </w:t>
      </w:r>
      <w:r w:rsidRPr="002B1EB8">
        <w:rPr>
          <w:sz w:val="22"/>
          <w:szCs w:val="22"/>
        </w:rPr>
        <w:t>the decoder</w:t>
      </w:r>
      <w:r w:rsidRPr="002B1EB8">
        <w:rPr>
          <w:sz w:val="22"/>
          <w:szCs w:val="22"/>
        </w:rPr>
        <w:t xml:space="preserve"> focuses on producing the final output.</w:t>
      </w:r>
    </w:p>
    <w:p w14:paraId="42A2ECF5" w14:textId="75A0524D" w:rsidR="002B1EB8" w:rsidRDefault="002B1EB8" w:rsidP="002B1EB8">
      <w:pPr>
        <w:rPr>
          <w:b/>
          <w:bCs/>
          <w:sz w:val="22"/>
          <w:szCs w:val="22"/>
        </w:rPr>
      </w:pPr>
      <w:r w:rsidRPr="002B1EB8">
        <w:rPr>
          <w:b/>
          <w:bCs/>
          <w:sz w:val="22"/>
          <w:szCs w:val="22"/>
        </w:rPr>
        <w:t>Q45. What are the main differences between LLMs and traditional</w:t>
      </w:r>
      <w:r>
        <w:rPr>
          <w:b/>
          <w:bCs/>
          <w:sz w:val="22"/>
          <w:szCs w:val="22"/>
        </w:rPr>
        <w:t xml:space="preserve"> </w:t>
      </w:r>
      <w:r w:rsidRPr="002B1EB8">
        <w:rPr>
          <w:b/>
          <w:bCs/>
          <w:sz w:val="22"/>
          <w:szCs w:val="22"/>
        </w:rPr>
        <w:t>statistical language models?</w:t>
      </w:r>
    </w:p>
    <w:p w14:paraId="7D7C114D" w14:textId="7FC6A346" w:rsidR="002B1EB8" w:rsidRPr="0012729A" w:rsidRDefault="000742B6" w:rsidP="002B1EB8">
      <w:pPr>
        <w:rPr>
          <w:sz w:val="22"/>
          <w:szCs w:val="22"/>
        </w:rPr>
      </w:pPr>
      <w:r w:rsidRPr="0012729A">
        <w:rPr>
          <w:sz w:val="22"/>
          <w:szCs w:val="22"/>
        </w:rPr>
        <w:t>Architecture</w:t>
      </w:r>
      <w:r w:rsidRPr="0012729A">
        <w:rPr>
          <w:sz w:val="22"/>
          <w:szCs w:val="22"/>
        </w:rPr>
        <w:t xml:space="preserve">, Scale, </w:t>
      </w:r>
      <w:r w:rsidR="0012729A" w:rsidRPr="0012729A">
        <w:rPr>
          <w:sz w:val="22"/>
          <w:szCs w:val="22"/>
        </w:rPr>
        <w:t>Training, context, flexibility, resources.</w:t>
      </w:r>
    </w:p>
    <w:sectPr w:rsidR="002B1EB8" w:rsidRPr="0012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742B6"/>
    <w:rsid w:val="00087249"/>
    <w:rsid w:val="000B4002"/>
    <w:rsid w:val="000C266D"/>
    <w:rsid w:val="000E1453"/>
    <w:rsid w:val="000E78E8"/>
    <w:rsid w:val="00104CF4"/>
    <w:rsid w:val="00110B8B"/>
    <w:rsid w:val="0012729A"/>
    <w:rsid w:val="001370D2"/>
    <w:rsid w:val="001549EF"/>
    <w:rsid w:val="00163CEF"/>
    <w:rsid w:val="001718B3"/>
    <w:rsid w:val="00183EC1"/>
    <w:rsid w:val="001910CB"/>
    <w:rsid w:val="0019372C"/>
    <w:rsid w:val="001A5BA8"/>
    <w:rsid w:val="00207BF3"/>
    <w:rsid w:val="00212E97"/>
    <w:rsid w:val="00243399"/>
    <w:rsid w:val="00252FF4"/>
    <w:rsid w:val="00260D66"/>
    <w:rsid w:val="00285D84"/>
    <w:rsid w:val="00297640"/>
    <w:rsid w:val="002A2CD3"/>
    <w:rsid w:val="002A5056"/>
    <w:rsid w:val="002B03D6"/>
    <w:rsid w:val="002B1EB8"/>
    <w:rsid w:val="002B6695"/>
    <w:rsid w:val="002D0F4B"/>
    <w:rsid w:val="002D6FF4"/>
    <w:rsid w:val="003136A1"/>
    <w:rsid w:val="00320878"/>
    <w:rsid w:val="00322840"/>
    <w:rsid w:val="00330F02"/>
    <w:rsid w:val="00385F3C"/>
    <w:rsid w:val="003F042B"/>
    <w:rsid w:val="003F75CF"/>
    <w:rsid w:val="004172CF"/>
    <w:rsid w:val="004345DD"/>
    <w:rsid w:val="004370B1"/>
    <w:rsid w:val="00455565"/>
    <w:rsid w:val="00467E30"/>
    <w:rsid w:val="00494E08"/>
    <w:rsid w:val="004C458A"/>
    <w:rsid w:val="004E66C3"/>
    <w:rsid w:val="00510ED7"/>
    <w:rsid w:val="00511FE5"/>
    <w:rsid w:val="0052015D"/>
    <w:rsid w:val="00521760"/>
    <w:rsid w:val="00521ACD"/>
    <w:rsid w:val="0055057A"/>
    <w:rsid w:val="005976C9"/>
    <w:rsid w:val="005A543A"/>
    <w:rsid w:val="00600CCD"/>
    <w:rsid w:val="00625B83"/>
    <w:rsid w:val="0064185E"/>
    <w:rsid w:val="00667C62"/>
    <w:rsid w:val="006914C2"/>
    <w:rsid w:val="006A105F"/>
    <w:rsid w:val="006A4D59"/>
    <w:rsid w:val="006A5FC9"/>
    <w:rsid w:val="006C48AB"/>
    <w:rsid w:val="006D0F48"/>
    <w:rsid w:val="006E05DB"/>
    <w:rsid w:val="00704B3E"/>
    <w:rsid w:val="00715498"/>
    <w:rsid w:val="00773CC9"/>
    <w:rsid w:val="007821BD"/>
    <w:rsid w:val="00787207"/>
    <w:rsid w:val="007B77B6"/>
    <w:rsid w:val="007F6860"/>
    <w:rsid w:val="0080306D"/>
    <w:rsid w:val="00836D5E"/>
    <w:rsid w:val="0084200B"/>
    <w:rsid w:val="008448F0"/>
    <w:rsid w:val="00895B4A"/>
    <w:rsid w:val="008A5A97"/>
    <w:rsid w:val="008B6DD1"/>
    <w:rsid w:val="008C65F2"/>
    <w:rsid w:val="008D4554"/>
    <w:rsid w:val="008D7F5F"/>
    <w:rsid w:val="008E2C7A"/>
    <w:rsid w:val="008E537C"/>
    <w:rsid w:val="008F6CBA"/>
    <w:rsid w:val="009320FF"/>
    <w:rsid w:val="00961015"/>
    <w:rsid w:val="009809AE"/>
    <w:rsid w:val="009A30F0"/>
    <w:rsid w:val="009B2597"/>
    <w:rsid w:val="009E4A08"/>
    <w:rsid w:val="00A04559"/>
    <w:rsid w:val="00A438DC"/>
    <w:rsid w:val="00A63188"/>
    <w:rsid w:val="00A65944"/>
    <w:rsid w:val="00AA55E3"/>
    <w:rsid w:val="00AD2206"/>
    <w:rsid w:val="00AD3C17"/>
    <w:rsid w:val="00AE49F2"/>
    <w:rsid w:val="00B07130"/>
    <w:rsid w:val="00B17D11"/>
    <w:rsid w:val="00B2012A"/>
    <w:rsid w:val="00B31397"/>
    <w:rsid w:val="00B65CE9"/>
    <w:rsid w:val="00B660CF"/>
    <w:rsid w:val="00B67E87"/>
    <w:rsid w:val="00B8358C"/>
    <w:rsid w:val="00BC2951"/>
    <w:rsid w:val="00BD567C"/>
    <w:rsid w:val="00C114AF"/>
    <w:rsid w:val="00C11C2C"/>
    <w:rsid w:val="00C32EEB"/>
    <w:rsid w:val="00C47B24"/>
    <w:rsid w:val="00CC024E"/>
    <w:rsid w:val="00CD0DD0"/>
    <w:rsid w:val="00CE59D7"/>
    <w:rsid w:val="00D4298C"/>
    <w:rsid w:val="00D53A61"/>
    <w:rsid w:val="00D62635"/>
    <w:rsid w:val="00D71C47"/>
    <w:rsid w:val="00DC1BC0"/>
    <w:rsid w:val="00DD7FD2"/>
    <w:rsid w:val="00DE4EDB"/>
    <w:rsid w:val="00E53F30"/>
    <w:rsid w:val="00E57140"/>
    <w:rsid w:val="00E84106"/>
    <w:rsid w:val="00EC122E"/>
    <w:rsid w:val="00EC69D8"/>
    <w:rsid w:val="00F037BB"/>
    <w:rsid w:val="00F403EC"/>
    <w:rsid w:val="00F47666"/>
    <w:rsid w:val="00F73DAD"/>
    <w:rsid w:val="00F82415"/>
    <w:rsid w:val="00F96AC8"/>
    <w:rsid w:val="00FA3C46"/>
    <w:rsid w:val="00FD5D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2910</Words>
  <Characters>16588</Characters>
  <Application>Microsoft Office Word</Application>
  <DocSecurity>0</DocSecurity>
  <Lines>138</Lines>
  <Paragraphs>38</Paragraphs>
  <ScaleCrop>false</ScaleCrop>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125</cp:revision>
  <dcterms:created xsi:type="dcterms:W3CDTF">2025-01-01T11:28:00Z</dcterms:created>
  <dcterms:modified xsi:type="dcterms:W3CDTF">2025-01-09T16:00:00Z</dcterms:modified>
</cp:coreProperties>
</file>