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2E20CAC4" ns2:textId="77777777" ns0:rsidR="007F6513" ns0:rsidRDefault="00000000">
      <ns0:pPr>
        <ns0:pStyle ns0:val="Title"/>
      </ns0:pPr>
      <ns0:r>
        <ns0:rPr>
          <ns0:rFonts ns0:ascii="Arial" ns0:hAnsi="Arial"/>
        </ns0:rPr>
        <ns0:t>Quantitative Business Evidence Verifier - Answer Key</ns0:t>
      </ns0:r>
    </ns0:p>
    <ns0:p ns2:paraId="3B0F8623" ns2:textId="77777777" ns0:rsidR="007F6513" ns0:rsidRDefault="00000000">
      <ns0:pPr>
        <ns0:spacing ns0:after="140"/>
      </ns0:pPr>
      <ns0:r>
        <ns0:rPr>
          <ns0:i/>
          <ns0:color ns0:val="5F5F5F"/>
        </ns0:rPr>
        <ns0:t>Companion key for the three independent report fixtures</ns0:t>
      </ns0:r>
    </ns0:p>
    <ns0:p ns2:paraId="5D99CAC0" ns2:textId="77777777" ns0:rsidR="007F6513" ns0:rsidRDefault="00000000">
      <ns0:pPr>
        <ns0:spacing ns0:after="160"/>
      </ns0:pPr>
      <ns0:r>
        <ns0:rPr>
          <ns0:b/>
        </ns0:rPr>
        <ns0:t xml:space="preserve">Verdicts used: </ns0:t>
      </ns0:r>
      <ns0:r>
        <ns0:t>Supported; Partially Supported; Contradicted; Unsupported; Unverified. Claim numbers follow the order of cited claim sentences in each report.</ns0:t>
      </ns0:r>
    </ns0:p>
    <ns0:p ns2:paraId="70040003" ns2:textId="77777777" ns0:rsidR="007F6513" ns0:rsidRDefault="00000000">
      <ns0:pPr>
        <ns0:pStyle ns0:val="Heading1"/>
      </ns0:pPr>
      <ns0:r>
        <ns0:t>Answer Key for Report 1</ns0:t>
      </ns0:r>
    </ns0:p>
    <ns0:p ns2:paraId="6481723E" ns2:textId="77777777" ns0:rsidR="007F6513" ns0:rsidRDefault="00000000">
      <ns0:r>
        <ns0:rPr>
          <ns0:b/>
        </ns0:rPr>
        <ns0:t>Coca-Cola Q1 2026 FP&amp;A Performance Review</ns0:t>
      </ns0:r>
      <ns0:r>
        <ns0:t xml:space="preserve"> - claim order follows the report body.</ns0:t>
      </ns0:r>
    </ns0:p>
    <ns0:p ns2:paraId="550897CD" ns2:textId="77777777" ns0:rsidR="007F6513" ns0:rsidRDefault="00000000">
      <ns0:pPr>
        <ns0:spacing ns0:before="80" ns0:after="20"/>
      </ns0:pPr>
      <ns0:r>
        <ns0:rPr>
          <ns0:b/>
          <ns0:color ns0:val="1F4E79"/>
        </ns0:rPr>
        <ns0:t>Claim 1: verdict = Supported</ns0:t>
      </ns0:r>
    </ns0:p>
    <ns0:p ns2:paraId="45B48729" ns2:textId="77777777" ns0:rsidR="007F6513" ns0:rsidRDefault="00000000">
      <ns0:pPr>
        <ns0:pStyle ns0:val="ListBullet"/>
        <ns0:ind ns0:left="317"/>
      </ns0:pPr>
      <ns0:r>
        <ns0:rPr>
          <ns0:b/>
        </ns0:rPr>
        <ns0:t xml:space="preserve">sentence excerpt: </ns0:t>
      </ns0:r>
      <ns0:r>
        <ns0:t>First-quarter performance was stronger than the prior-year comparison, with net revenues increasing 12% to $12.5 billion.</ns0:t>
      </ns0:r>
    </ns0:p>
    <ns0:p ns2:paraId="39B21B1E" ns2:textId="77777777" ns0:rsidR="007F6513" ns0:rsidRDefault="00000000">
      <ns0:pPr>
        <ns0:pStyle ns0:val="ListBullet"/>
        <ns0:ind ns0:left="317"/>
      </ns0:pPr>
      <ns0:r>
        <ns0:rPr>
          <ns0:b/>
        </ns0:rPr>
        <ns0:t xml:space="preserve">citation: </ns0:t>
      </ns0:r>
      <ns0:r>
        <ns0:t>[1]</ns0:t>
      </ns0:r>
    </ns0:p>
    <ns0:p ns2:paraId="00C724F8" ns2:textId="77777777" ns0:rsidR="007F6513" ns0:rsidRDefault="00000000">
      <ns0:pPr>
        <ns0:pStyle ns0:val="ListBullet"/>
        <ns0:ind ns0:left="317"/>
      </ns0:pPr>
      <ns0:r>
        <ns0:rPr>
          <ns0:b/>
        </ns0:rPr>
        <ns0:t xml:space="preserve">why: </ns0:t>
      </ns0:r>
      <ns0:r>
        <ns0:t>The Q1 2026 earnings release reports net revenue growth of 12% to $12.5 billion.</ns0:t>
      </ns0:r>
    </ns0:p>
    <ns0:p ns2:paraId="72E1F41D" ns2:textId="77777777" ns0:rsidR="007F6513" ns0:rsidRDefault="00000000">
      <ns0:pPr>
        <ns0:spacing ns0:before="80" ns0:after="20"/>
      </ns0:pPr>
      <ns0:r>
        <ns0:rPr>
          <ns0:b/>
          <ns0:color ns0:val="1F4E79"/>
        </ns0:rPr>
        <ns0:t>Claim 2: verdict = Supported</ns0:t>
      </ns0:r>
    </ns0:p>
    <ns0:p ns2:paraId="615EFB50" ns2:textId="77777777" ns0:rsidR="007F6513" ns0:rsidRDefault="00000000">
      <ns0:pPr>
        <ns0:pStyle ns0:val="ListBullet"/>
        <ns0:ind ns0:left="317"/>
      </ns0:pPr>
      <ns0:r>
        <ns0:rPr>
          <ns0:b/>
        </ns0:rPr>
        <ns0:t xml:space="preserve">sentence excerpt: </ns0:t>
      </ns0:r>
      <ns0:r>
        <ns0:t>Reported operating margin improved to 35.0%, compared with 32.9% in the prior-year quarter.</ns0:t>
      </ns0:r>
    </ns0:p>
    <ns0:p ns2:paraId="13DC1E55" ns2:textId="77777777" ns0:rsidR="007F6513" ns0:rsidRDefault="00000000">
      <ns0:pPr>
        <ns0:pStyle ns0:val="ListBullet"/>
        <ns0:ind ns0:left="317"/>
      </ns0:pPr>
      <ns0:r>
        <ns0:rPr>
          <ns0:b/>
        </ns0:rPr>
        <ns0:t xml:space="preserve">citation: </ns0:t>
      </ns0:r>
      <ns0:r>
        <ns0:t>[1]</ns0:t>
      </ns0:r>
    </ns0:p>
    <ns0:p ns2:paraId="7E84566D" ns2:textId="77777777" ns0:rsidR="007F6513" ns0:rsidRDefault="00000000">
      <ns0:pPr>
        <ns0:pStyle ns0:val="ListBullet"/>
        <ns0:ind ns0:left="317"/>
      </ns0:pPr>
      <ns0:r>
        <ns0:rPr>
          <ns0:b/>
        </ns0:rPr>
        <ns0:t xml:space="preserve">why: </ns0:t>
      </ns0:r>
      <ns0:r>
        <ns0:t>The release reports a 35.0% operating margin versus 32.9% in the prior-year quarter.</ns0:t>
      </ns0:r>
    </ns0:p>
    <ns0:p ns2:paraId="35F4929A" ns2:textId="77777777" ns0:rsidR="007F6513" ns0:rsidRDefault="00000000">
      <ns0:pPr>
        <ns0:spacing ns0:before="80" ns0:after="20"/>
      </ns0:pPr>
      <ns0:r>
        <ns0:rPr>
          <ns0:b/>
          <ns0:color ns0:val="1F4E79"/>
        </ns0:rPr>
        <ns0:t>Claim 3: verdict = Supported</ns0:t>
      </ns0:r>
    </ns0:p>
    <ns0:p ns2:paraId="02A8F34B" ns2:textId="77777777" ns0:rsidR="007F6513" ns0:rsidRDefault="00000000">
      <ns0:pPr>
        <ns0:pStyle ns0:val="ListBullet"/>
        <ns0:ind ns0:left="317"/>
      </ns0:pPr>
      <ns0:r>
        <ns0:rPr>
          <ns0:b/>
        </ns0:rPr>
        <ns0:t xml:space="preserve">sentence excerpt: </ns0:t>
      </ns0:r>
      <ns0:r>
        <ns0:t>The Q1 filing reports net operating revenues of $12.472 billion, compared with $11.129 billion in the same quarter of 2025.</ns0:t>
      </ns0:r>
    </ns0:p>
    <ns0:p ns2:paraId="268A3374" ns2:textId="77777777" ns0:rsidR="007F6513" ns0:rsidRDefault="00000000">
      <ns0:pPr>
        <ns0:pStyle ns0:val="ListBullet"/>
        <ns0:ind ns0:left="317"/>
      </ns0:pPr>
      <ns0:r>
        <ns0:rPr>
          <ns0:b/>
        </ns0:rPr>
        <ns0:t xml:space="preserve">citation: </ns0:t>
      </ns0:r>
      <ns0:r>
        <ns0:t>[2]</ns0:t>
      </ns0:r>
    </ns0:p>
    <ns0:p ns2:paraId="1EE4AD41" ns2:textId="77777777" ns0:rsidR="007F6513" ns0:rsidRDefault="00000000">
      <ns0:pPr>
        <ns0:pStyle ns0:val="ListBullet"/>
        <ns0:ind ns0:left="317"/>
      </ns0:pPr>
      <ns0:r>
        <ns0:rPr>
          <ns0:b/>
        </ns0:rPr>
        <ns0:t xml:space="preserve">why: </ns0:t>
      </ns0:r>
      <ns0:r>
        <ns0:t>The Q1 2026 Form 10-Q reports these totals for the two periods.</ns0:t>
      </ns0:r>
    </ns0:p>
    <ns0:p ns2:paraId="45D7655D" ns2:textId="77777777" ns0:rsidR="007F6513" ns0:rsidRDefault="00000000">
      <ns0:pPr>
        <ns0:spacing ns0:before="80" ns0:after="20"/>
      </ns0:pPr>
      <ns0:r>
        <ns0:rPr>
          <ns0:b/>
          <ns0:color ns0:val="1F4E79"/>
        </ns0:rPr>
        <ns0:t>Claim 4: verdict = Supported</ns0:t>
      </ns0:r>
    </ns0:p>
    <ns0:p ns2:paraId="735876F3" ns2:textId="77777777" ns0:rsidR="007F6513" ns0:rsidRDefault="00000000">
      <ns0:pPr>
        <ns0:pStyle ns0:val="ListBullet"/>
        <ns0:ind ns0:left="317"/>
      </ns0:pPr>
      <ns0:r>
        <ns0:rPr>
          <ns0:b/>
        </ns0:rPr>
        <ns0:t xml:space="preserve">sentence excerpt: </ns0:t>
      </ns0:r>
      <ns0:r>
        <ns0:t>For full-year 2025, net revenues were $47.9 billion, up 2% from 2024.</ns0:t>
      </ns0:r>
    </ns0:p>
    <ns0:p ns2:paraId="23D84423" ns2:textId="77777777" ns0:rsidR="007F6513" ns0:rsidRDefault="00000000">
      <ns0:pPr>
        <ns0:pStyle ns0:val="ListBullet"/>
        <ns0:ind ns0:left="317"/>
      </ns0:pPr>
      <ns0:r>
        <ns0:rPr>
          <ns0:b/>
        </ns0:rPr>
        <ns0:t xml:space="preserve">citation: </ns0:t>
      </ns0:r>
      <ns0:r>
        <ns0:t>[3]</ns0:t>
      </ns0:r>
    </ns0:p>
    <ns0:p ns2:paraId="3ABAAFEF" ns2:textId="77777777" ns0:rsidR="007F6513" ns0:rsidRDefault="00000000">
      <ns0:pPr>
        <ns0:pStyle ns0:val="ListBullet"/>
        <ns0:ind ns0:left="317"/>
      </ns0:pPr>
      <ns0:r>
        <ns0:rPr>
          <ns0:b/>
        </ns0:rPr>
        <ns0:t xml:space="preserve">why: </ns0:t>
      </ns0:r>
      <ns0:r>
        <ns0:t>The FY2025 release reports net revenue of $47.9 billion, up 2% year over year.</ns0:t>
      </ns0:r>
    </ns0:p>
    <ns0:p ns2:paraId="26FC26AA" ns2:textId="77777777" ns0:rsidR="007F6513" ns0:rsidRDefault="00000000">
      <ns0:pPr>
        <ns0:spacing ns0:before="80" ns0:after="20"/>
      </ns0:pPr>
      <ns0:r>
        <ns0:rPr>
          <ns0:b/>
          <ns0:color ns0:val="1F4E79"/>
        </ns0:rPr>
        <ns0:t>Claim 5: verdict = Supported</ns0:t>
      </ns0:r>
    </ns0:p>
    <ns0:p ns2:paraId="3263FC22" ns2:textId="77777777" ns0:rsidR="007F6513" ns0:rsidRDefault="00000000">
      <ns0:pPr>
        <ns0:pStyle ns0:val="ListBullet"/>
        <ns0:ind ns0:left="317"/>
      </ns0:pPr>
      <ns0:r>
        <ns0:rPr>
          <ns0:b/>
        </ns0:rPr>
        <ns0:t xml:space="preserve">sentence excerpt: </ns0:t>
      </ns0:r>
      <ns0:r>
        <ns0:t>In the first quarter of 2025, reported net revenues declined 2% to $11.1 billion.</ns0:t>
      </ns0:r>
    </ns0:p>
    <ns0:p ns2:paraId="40CC7CEB" ns2:textId="77777777" ns0:rsidR="007F6513" ns0:rsidRDefault="00000000">
      <ns0:pPr>
        <ns0:pStyle ns0:val="ListBullet"/>
        <ns0:ind ns0:left="317"/>
      </ns0:pPr>
      <ns0:r>
        <ns0:rPr>
          <ns0:b/>
        </ns0:rPr>
        <ns0:t xml:space="preserve">citation: </ns0:t>
      </ns0:r>
      <ns0:r>
        <ns0:t>[4]</ns0:t>
      </ns0:r>
    </ns0:p>
    <ns0:p ns2:paraId="7FE111AB" ns2:textId="77777777" ns0:rsidR="007F6513" ns0:rsidRDefault="00000000">
      <ns0:pPr>
        <ns0:pStyle ns0:val="ListBullet"/>
        <ns0:ind ns0:left="317"/>
      </ns0:pPr>
      <ns0:r>
        <ns0:rPr>
          <ns0:b/>
        </ns0:rPr>
        <ns0:t xml:space="preserve">why: </ns0:t>
      </ns0:r>
      <ns0:r>
        <ns0:t>The Q1 2025 release reports a 2% decline in net revenues to $11.1 billion.</ns0:t>
      </ns0:r>
    </ns0:p>
    <ns0:p ns2:paraId="786FC634" ns2:textId="77777777" ns0:rsidR="007F6513" ns0:rsidRDefault="00000000">
      <ns0:pPr>
        <ns0:spacing ns0:before="80" ns0:after="20"/>
      </ns0:pPr>
      <ns0:r>
        <ns0:rPr>
          <ns0:b/>
          <ns0:color ns0:val="1F4E79"/>
        </ns0:rPr>
        <ns0:t>Claim 6: verdict = Supported</ns0:t>
      </ns0:r>
    </ns0:p>
    <ns0:p ns2:paraId="7313A71B" ns2:textId="77777777" ns0:rsidR="007F6513" ns0:rsidRDefault="00000000">
      <ns0:pPr>
        <ns0:pStyle ns0:val="ListBullet"/>
        <ns0:ind ns0:left="317"/>
      </ns0:pPr>
      <ns0:r>
        <ns0:rPr>
          <ns0:b/>
        </ns0:rPr>
        <ns0:t xml:space="preserve">sentence excerpt: </ns0:t>
      </ns0:r>
      <ns0:r>
        <ns0:t>In the second quarter of 2025, net revenues increased 1% to $12.5 billion.</ns0:t>
      </ns0:r>
    </ns0:p>
    <ns0:p ns2:paraId="53FEBE81" ns2:textId="77777777" ns0:rsidR="007F6513" ns0:rsidRDefault="00000000">
      <ns0:pPr>
        <ns0:pStyle ns0:val="ListBullet"/>
        <ns0:ind ns0:left="317"/>
      </ns0:pPr>
      <ns0:r>
        <ns0:rPr>
          <ns0:b/>
        </ns0:rPr>
        <ns0:t xml:space="preserve">citation: </ns0:t>
      </ns0:r>
      <ns0:r>
        <ns0:t>[5]</ns0:t>
      </ns0:r>
    </ns0:p>
    <ns0:p ns2:paraId="6EDF32E7" ns2:textId="77777777" ns0:rsidR="007F6513" ns0:rsidRDefault="00000000">
      <ns0:pPr>
        <ns0:pStyle ns0:val="ListBullet"/>
        <ns0:ind ns0:left="317"/>
      </ns0:pPr>
      <ns0:r>
        <ns0:rPr>
          <ns0:b/>
        </ns0:rPr>
        <ns0:t xml:space="preserve">why: </ns0:t>
      </ns0:r>
      <ns0:r>
        <ns0:t>The Q2 2025 release reports net revenue growth of 1% to $12.5 billion.</ns0:t>
      </ns0:r>
    </ns0:p>
    <ns0:p ns2:paraId="03B0B22C" ns2:textId="77777777" ns0:rsidR="007F6513" ns0:rsidRDefault="00000000">
      <ns0:pPr>
        <ns0:spacing ns0:before="80" ns0:after="20"/>
      </ns0:pPr>
      <ns0:r>
        <ns0:rPr>
          <ns0:b/>
          <ns0:color ns0:val="1F4E79"/>
        </ns0:rPr>
        <ns0:t>Claim 7: verdict = Supported</ns0:t>
      </ns0:r>
    </ns0:p>
    <ns0:p ns2:paraId="2CAFE4FA" ns2:textId="77777777" ns0:rsidR="007F6513" ns0:rsidRDefault="00000000">
      <ns0:pPr>
        <ns0:pStyle ns0:val="ListBullet"/>
        <ns0:ind ns0:left="317"/>
      </ns0:pPr>
      <ns0:r>
        <ns0:rPr>
          <ns0:b/>
        </ns0:rPr>
        <ns0:t xml:space="preserve">sentence excerpt: </ns0:t>
      </ns0:r>
      <ns0:r>
        <ns0:t>In the third quarter of 2025, net revenues increased 5% to $12.5 billion.</ns0:t>
      </ns0:r>
    </ns0:p>
    <ns0:p ns2:paraId="72F01DFD" ns2:textId="77777777" ns0:rsidR="007F6513" ns0:rsidRDefault="00000000">
      <ns0:pPr>
        <ns0:pStyle ns0:val="ListBullet"/>
        <ns0:ind ns0:left="317"/>
      </ns0:pPr>
      <ns0:r>
        <ns0:rPr>
          <ns0:b/>
        </ns0:rPr>
        <ns0:t xml:space="preserve">citation: </ns0:t>
      </ns0:r>
      <ns0:r>
        <ns0:t>[6]</ns0:t>
      </ns0:r>
    </ns0:p>
    <ns0:p ns2:paraId="00BB6495" ns2:textId="77777777" ns0:rsidR="007F6513" ns0:rsidRDefault="00000000">
      <ns0:pPr>
        <ns0:pStyle ns0:val="ListBullet"/>
        <ns0:ind ns0:left="317"/>
      </ns0:pPr>
      <ns0:r>
        <ns0:rPr>
          <ns0:b/>
        </ns0:rPr>
        <ns0:t xml:space="preserve">why: </ns0:t>
      </ns0:r>
      <ns0:r>
        <ns0:t>The Q3 2025 release reports net revenue growth of 5% to $12.5 billion.</ns0:t>
      </ns0:r>
    </ns0:p>
    <ns0:p ns2:paraId="300E4A5F" ns2:textId="72AAC39C" ns0:rsidR="007F6513" ns0:rsidRDefault="00000000">
      <ns0:pPr>
        <ns0:spacing ns0:before="80" ns0:after="20"/>
      </ns0:pPr>
      <ns0:r>
        <ns0:rPr>
          <ns0:b/>
          <ns0:color ns0:val="1F4E79"/>
        </ns0:rPr>
        <ns0:t>Claim 8: verdict = Supported</ns0:t>
      </ns0:r>
    </ns0:p>
    <ns0:p ns2:paraId="2F47F8BA" ns2:textId="080E7836" ns0:rsidR="007F6513" ns0:rsidRDefault="00000000">
      <ns0:pPr>
        <ns0:pStyle ns0:val="ListBullet"/>
        <ns0:ind ns0:left="317"/>
      </ns0:pPr>
      <ns0:r>
        <ns0:rPr>
          <ns0:b/>
        </ns0:rPr>
        <ns0:t xml:space="preserve">sentence excerpt: </ns0:t>
      </ns0:r>
      <ns0:r ns0:rsidR="003E365A">
        <ns0:t>For 2025, cash flow from operating activities was $7.4 billion</ns0:t>
      </ns0:r>
      <ns0:r>
        <ns0:t>.</ns0:t>
      </ns0:r>
    </ns0:p>
    <ns0:p ns2:paraId="771DD138" ns2:textId="77777777" ns0:rsidR="007F6513" ns0:rsidRDefault="00000000">
      <ns0:pPr>
        <ns0:pStyle ns0:val="ListBullet"/>
        <ns0:ind ns0:left="317"/>
      </ns0:pPr>
      <ns0:r>
        <ns0:rPr>
          <ns0:b/>
        </ns0:rPr>
        <ns0:t xml:space="preserve">citation: </ns0:t>
      </ns0:r>
      <ns0:r>
        <ns0:t>[7]</ns0:t>
      </ns0:r>
    </ns0:p>
    <ns0:p ns2:paraId="4DF04B24" ns2:textId="77777777" ns0:rsidR="007F6513" ns0:rsidRDefault="00000000">
      <ns0:pPr>
        <ns0:pStyle ns0:val="ListBullet"/>
        <ns0:ind ns0:left="317"/>
      </ns0:pPr>
      <ns0:r>
        <ns0:rPr>
          <ns0:b/>
        </ns0:rPr>
        <ns0:t xml:space="preserve">why: </ns0:t>
      </ns0:r>
      <ns0:r>
        <ns0:t>The FY2025 filing reports these full-year cash-flow measures.</ns0:t>
      </ns0:r>
    </ns0:p>
    <ns0:p ns2:paraId="167F74A1" ns2:textId="5D5E7390" ns0:rsidR="007F6513" ns0:rsidRDefault="00000000">
      <ns0:pPr>
        <ns0:spacing ns0:before="80" ns0:after="20"/>
      </ns0:pPr>
      <ns0:r>
        <ns0:rPr>
          <ns0:b/>
          <ns0:color ns0:val="1F4E79"/>
        </ns0:rPr>
        <ns0:t>Claim 9: verdict = Supported</ns0:t>
      </ns0:r>
    </ns0:p>
    <ns0:p ns2:paraId="32AA0215" ns2:textId="77777777" ns0:rsidR="007F6513" ns0:rsidRDefault="00000000">
      <ns0:pPr>
        <ns0:pStyle ns0:val="ListBullet"/>
        <ns0:ind ns0:left="317"/>
      </ns0:pPr>
      <ns0:r>
        <ns0:rPr>
          <ns0:b/>
        </ns0:rPr>
        <ns0:t xml:space="preserve">sentence excerpt: </ns0:t>
      </ns0:r>
      <ns0:r>
        <ns0:t>Reported diluted earnings per share in the third quarter of 2025 were $0.86.</ns0:t>
      </ns0:r>
    </ns0:p>
    <ns0:p ns2:paraId="3F1E9EF2" ns2:textId="77777777" ns0:rsidR="007F6513" ns0:rsidRDefault="00000000">
      <ns0:pPr>
        <ns0:pStyle ns0:val="ListBullet"/>
        <ns0:ind ns0:left="317"/>
      </ns0:pPr>
      <ns0:r>
        <ns0:rPr>
          <ns0:b/>
        </ns0:rPr>
        <ns0:t xml:space="preserve">citation: </ns0:t>
      </ns0:r>
      <ns0:r>
        <ns0:t>[8]</ns0:t>
      </ns0:r>
    </ns0:p>
    <ns0:p ns2:paraId="14C4700D" ns2:textId="77777777" ns0:rsidR="007F6513" ns0:rsidRDefault="00000000">
      <ns0:pPr>
        <ns0:pStyle ns0:val="ListBullet"/>
        <ns0:ind ns0:left="317"/>
      </ns0:pPr>
      <ns0:r>
        <ns0:rPr>
          <ns0:b/>
        </ns0:rPr>
        <ns0:t xml:space="preserve">why: </ns0:t>
      </ns0:r>
      <ns0:r>
        <ns0:t>The Q3 2025 Form 10-Q reports diluted EPS of $0.86.</ns0:t>
      </ns0:r>
    </ns0:p>
    <ns0:p ns2:paraId="4F0B56CC" ns2:textId="0B94F18A" ns0:rsidR="007F6513" ns0:rsidRDefault="00000000">
      <ns0:pPr>
        <ns0:spacing ns0:before="80" ns0:after="20"/>
      </ns0:pPr>
      <ns0:r>
        <ns0:rPr>
          <ns0:b/>
          <ns0:color ns0:val="1F4E79"/>
        </ns0:rPr>
        <ns0:t>Claim 10: verdict = Supported</ns0:t>
      </ns0:r>
    </ns0:p>
    <ns0:p ns2:paraId="010DB32B" ns2:textId="77777777" ns0:rsidR="007F6513" ns0:rsidRDefault="00000000">
      <ns0:pPr>
        <ns0:pStyle ns0:val="ListBullet"/>
        <ns0:ind ns0:left="317"/>
      </ns0:pPr>
      <ns0:r>
        <ns0:rPr>
          <ns0:b/>
        </ns0:rPr>
        <ns0:t xml:space="preserve">sentence excerpt: Reported diluted earnings per share in the second quarter of 2025 were $0.88, compared with $0.56 in the prior-year quarter.</ns0:t>
      </ns0:r>
      <ns0:r>
        <ns0:t/>
      </ns0:r>
    </ns0:p>
    <ns0:p ns2:paraId="059F310C" ns2:textId="77777777" ns0:rsidR="007F6513" ns0:rsidRDefault="00000000">
      <ns0:pPr>
        <ns0:pStyle ns0:val="ListBullet"/>
        <ns0:ind ns0:left="317"/>
      </ns0:pPr>
      <ns0:r>
        <ns0:rPr>
          <ns0:b/>
        </ns0:rPr>
        <ns0:lastRenderedPageBreak/>
        <ns0:t xml:space="preserve">citation: [9]</ns0:t>
      </ns0:r>
      <ns0:r>
        <ns0:t/>
      </ns0:r>
    </ns0:p>
    <ns0:p ns2:paraId="47294438" ns2:textId="77777777" ns0:rsidR="007F6513" ns0:rsidRDefault="00000000">
      <ns0:pPr>
        <ns0:pStyle ns0:val="ListBullet"/>
        <ns0:ind ns0:left="317"/>
      </ns0:pPr>
      <ns0:r>
        <ns0:rPr>
          <ns0:b/>
        </ns0:rPr>
        <ns0:t xml:space="preserve">why: The Q2 2025 Form 10-Q reports diluted EPS of $0.88 and $0.56 for the corresponding prior-year quarter.</ns0:t>
      </ns0:r>
      <ns0:r>
        <ns0:t/>
      </ns0:r>
    </ns0:p>
    <ns0:p ns2:paraId="152AF9C9" ns2:textId="77777777" ns0:rsidR="007F6513" ns0:rsidRDefault="00000000">
      <ns0:pPr>
        <ns0:spacing ns0:before="80" ns0:after="20"/>
      </ns0:pPr>
      <ns0:r>
        <ns0:rPr>
          <ns0:b/>
          <ns0:color ns0:val="1F4E79"/>
        </ns0:rPr>
        <ns0:t>Claim 11: verdict = Unverified</ns0:t>
      </ns0:r>
    </ns0:p>
    <ns0:p ns2:paraId="2CBD5BA7" ns2:textId="77777777" ns0:rsidR="007F6513" ns0:rsidRDefault="00000000">
      <ns0:pPr>
        <ns0:pStyle ns0:val="ListBullet"/>
        <ns0:ind ns0:left="317"/>
      </ns0:pPr>
      <ns0:r>
        <ns0:rPr>
          <ns0:b/>
        </ns0:rPr>
        <ns0:t xml:space="preserve">sentence excerpt: The 2026 planning outlook said that Coca-Cola expects approximately 4% headwind from acquisitions and divestitures, assuming pending sale of Coca-Cola Beverages Africa due to regulatory approvals.</ns0:t>
      </ns0:r>
      <ns0:r>
        <ns0:t/>
      </ns0:r>
    </ns0:p>
    <ns0:p ns2:paraId="7771E204" ns2:textId="77777777" ns0:rsidR="007F6513" ns0:rsidRDefault="00000000">
      <ns0:pPr>
        <ns0:pStyle ns0:val="ListBullet"/>
        <ns0:ind ns0:left="317"/>
      </ns0:pPr>
      <ns0:r>
        <ns0:rPr>
          <ns0:b/>
        </ns0:rPr>
        <ns0:t xml:space="preserve">citation: [10]</ns0:t>
      </ns0:r>
      <ns0:r>
        <ns0:t/>
      </ns0:r>
    </ns0:p>
    <ns0:p ns2:paraId="66F8B72D" ns2:textId="77777777" ns0:rsidR="007F6513" ns0:rsidRDefault="00000000">
      <ns0:pPr>
        <ns0:pStyle ns0:val="ListBullet"/>
        <ns0:ind ns0:left="317"/>
      </ns0:pPr>
      <ns0:r>
        <ns0:rPr>
          <ns0:b/>
        </ns0:rPr>
        <ns0:t xml:space="preserve">why: The listed URL intentionally uses the corrupted .co domain rather than the valid .com domain, so the source cannot be accessed and the claim cannot be judged.</ns0:t>
      </ns0:r>
      <ns0:r>
        <ns0:t/>
      </ns0:r>
    </ns0:p>
    <ns0:p ns2:paraId="6E981FC6" ns2:textId="147C94BC" ns0:rsidR="007F6513" ns0:rsidRDefault="00000000">
      <ns0:pPr>
        <ns0:spacing ns0:before="80" ns0:after="20"/>
      </ns0:pPr>
      <ns0:r>
        <ns0:rPr>
          <ns0:b/>
          <ns0:color ns0:val="1F4E79"/>
        </ns0:rPr>
        <ns0:t>Claim 12: verdict = Partially Supported</ns0:t>
      </ns0:r>
      <ns0:r ns0:rsidR="00673F61">
        <ns0:rPr>
          <ns0:b/>
          <ns0:color ns0:val="1F4E79"/>
        </ns0:rPr>
        <ns0:t xml:space="preserve"> (</ns0:t>
      </ns0:r>
      <ns0:proofErr ns0:type="spellStart"/>
      <ns0:r ns0:rsidR="00673F61">
        <ns0:rPr>
          <ns0:b/>
          <ns0:color ns0:val="1F4E79"/>
        </ns0:rPr>
        <ns0:t>cant</ns0:t>
      </ns0:r>
      <ns0:proofErr ns0:type="spellEnd"/>
      <ns0:r ns0:rsidR="00673F61">
        <ns0:rPr>
          <ns0:b/>
          <ns0:color ns0:val="1F4E79"/>
        </ns0:rPr>
        <ns0:t xml:space="preserve"> blame unsupported)</ns0:t>
      </ns0:r>
    </ns0:p>
    <ns0:p ns2:paraId="5D07D462" ns2:textId="77777777" ns0:rsidR="007F6513" ns0:rsidRDefault="00000000">
      <ns0:pPr>
        <ns0:pStyle ns0:val="ListBullet"/>
        <ns0:ind ns0:left="317"/>
      </ns0:pPr>
      <ns0:r>
        <ns0:rPr>
          <ns0:b/>
        </ns0:rPr>
        <ns0:t xml:space="preserve">sentence excerpt: </ns0:t>
      </ns0:r>
      <ns0:r>
        <ns0:t>The Q1 increase in net operating revenues was driven entirely by U.S. concentrate operations.</ns0:t>
      </ns0:r>
    </ns0:p>
    <ns0:p ns2:paraId="106B8B59" ns2:textId="77777777" ns0:rsidR="007F6513" ns0:rsidRDefault="00000000">
      <ns0:pPr>
        <ns0:pStyle ns0:val="ListBullet"/>
        <ns0:ind ns0:left="317"/>
      </ns0:pPr>
      <ns0:r>
        <ns0:rPr>
          <ns0:b/>
        </ns0:rPr>
        <ns0:t xml:space="preserve">citation: </ns0:t>
      </ns0:r>
      <ns0:r>
        <ns0:t>[2]</ns0:t>
      </ns0:r>
    </ns0:p>
    <ns0:p ns2:paraId="08CD7D59" ns2:textId="77777777" ns0:rsidR="007F6513" ns0:rsidRDefault="00000000">
      <ns0:pPr>
        <ns0:pStyle ns0:val="ListBullet"/>
        <ns0:ind ns0:left="317"/>
      </ns0:pPr>
      <ns0:r>
        <ns0:rPr>
          <ns0:b/>
        </ns0:rPr>
        <ns0:t xml:space="preserve">why: </ns0:t>
      </ns0:r>
      <ns0:r>
        <ns0:t>The filing supports that Q1 total net operating revenue increased, and it discloses U.S. concentrate operations. It does not support the statement that U.S. concentrate operations drove the entire increase; the filing shows revenue from multiple operating components and geographies.</ns0:t>
      </ns0:r>
    </ns0:p>
    <ns0:p ns2:paraId="4E4E72A8" ns2:textId="77777777" ns0:rsidR="007F6513" ns0:rsidRDefault="00000000">
      <ns0:pPr>
        <ns0:spacing ns0:before="80" ns0:after="20"/>
      </ns0:pPr>
      <ns0:r>
        <ns0:rPr>
          <ns0:b/>
          <ns0:color ns0:val="1F4E79"/>
        </ns0:rPr>
        <ns0:t>Claim 13: verdict = Contradicted</ns0:t>
      </ns0:r>
    </ns0:p>
    <ns0:p ns2:paraId="32918121" ns2:textId="77777777" ns0:rsidR="007F6513" ns0:rsidRDefault="00000000">
      <ns0:pPr>
        <ns0:pStyle ns0:val="ListBullet"/>
        <ns0:ind ns0:left="317"/>
      </ns0:pPr>
      <ns0:r>
        <ns0:rPr>
          <ns0:b/>
        </ns0:rPr>
        <ns0:t xml:space="preserve">sentence excerpt: </ns0:t>
      </ns0:r>
      <ns0:r>
        <ns0:t>Fourth-quarter 2025 reported operating income increased 32%.</ns0:t>
      </ns0:r>
    </ns0:p>
    <ns0:p ns2:paraId="1313B09F" ns2:textId="77777777" ns0:rsidR="007F6513" ns0:rsidRDefault="00000000">
      <ns0:pPr>
        <ns0:pStyle ns0:val="ListBullet"/>
        <ns0:ind ns0:left="317"/>
      </ns0:pPr>
      <ns0:r>
        <ns0:rPr>
          <ns0:b/>
        </ns0:rPr>
        <ns0:t xml:space="preserve">citation: </ns0:t>
      </ns0:r>
      <ns0:r>
        <ns0:t>[3]</ns0:t>
      </ns0:r>
    </ns0:p>
    <ns0:p ns2:paraId="756B913C" ns2:textId="77777777" ns0:rsidR="007F6513" ns0:rsidRDefault="00000000">
      <ns0:pPr>
        <ns0:pStyle ns0:val="ListBullet"/>
        <ns0:ind ns0:left="317"/>
      </ns0:pPr>
      <ns0:r>
        <ns0:rPr>
          <ns0:b/>
        </ns0:rPr>
        <ns0:t xml:space="preserve">why: </ns0:t>
      </ns0:r>
      <ns0:r>
        <ns0:t>The cited FY2025 release states that fourth-quarter reported operating income declined 32%, not increased 32%.</ns0:t>
      </ns0:r>
    </ns0:p>
    <ns0:p ns2:paraId="3AAFA3F5" ns2:textId="77777777" ns0:rsidR="007F6513" ns0:rsidRDefault="00000000">
      <ns0:pPr>
        <ns0:spacing ns0:before="80" ns0:after="20"/>
      </ns0:pPr>
      <ns0:r>
        <ns0:rPr>
          <ns0:b/>
          <ns0:color ns0:val="1F4E79"/>
        </ns0:rPr>
        <ns0:t>Claim 14: verdict = Unsupported</ns0:t>
      </ns0:r>
    </ns0:p>
    <ns0:p ns2:paraId="7F31BCE6" ns2:textId="77777777" ns0:rsidR="007F6513" ns0:rsidRDefault="00000000">
      <ns0:pPr>
        <ns0:pStyle ns0:val="ListBullet"/>
        <ns0:ind ns0:left="317"/>
      </ns0:pPr>
      <ns0:r>
        <ns0:rPr>
          <ns0:b/>
        </ns0:rPr>
        <ns0:t xml:space="preserve">sentence excerpt: </ns0:t>
      </ns0:r>
      <ns0:r>
        <ns0:t>The first-quarter 2025 release states that Coca-Cola expects marketing expense to decline 10% in 2026.</ns0:t>
      </ns0:r>
    </ns0:p>
    <ns0:p ns2:paraId="3228CE06" ns2:textId="77777777" ns0:rsidR="007F6513" ns0:rsidRDefault="00000000">
      <ns0:pPr>
        <ns0:pStyle ns0:val="ListBullet"/>
        <ns0:ind ns0:left="317"/>
      </ns0:pPr>
      <ns0:r>
        <ns0:rPr>
          <ns0:b/>
        </ns0:rPr>
        <ns0:t xml:space="preserve">citation: </ns0:t>
      </ns0:r>
      <ns0:r>
        <ns0:t>[4]</ns0:t>
      </ns0:r>
    </ns0:p>
    <ns0:p ns2:paraId="6274896E" ns2:textId="77777777" ns0:rsidR="007F6513" ns0:rsidRDefault="00000000">
      <ns0:pPr>
        <ns0:pStyle ns0:val="ListBullet"/>
        <ns0:ind ns0:left="317"/>
      </ns0:pPr>
      <ns0:r>
        <ns0:rPr>
          <ns0:b/>
        </ns0:rPr>
        <ns0:t xml:space="preserve">why: </ns0:t>
      </ns0:r>
      <ns0:r>
        <ns0:t>The cited Q1 2025 release does not establish a 2026 marketing-expense reduction target of 10%.</ns0:t>
      </ns0:r>
    </ns0:p>
    <ns0:p ns2:paraId="2BC92537" ns2:textId="77777777" ns0:rsidR="007F6513" ns0:rsidRDefault="00000000">
      <ns0:pPr>
        <ns0:spacing ns0:before="80" ns0:after="20"/>
      </ns0:pPr>
      <ns0:r>
        <ns0:rPr>
          <ns0:b/>
          <ns0:color ns0:val="1F4E79"/>
        </ns0:rPr>
        <ns0:t>Claim 15: verdict = Supported</ns0:t>
      </ns0:r>
    </ns0:p>
    <ns0:p ns2:paraId="5EA58A2B" ns2:textId="77777777" ns0:rsidR="007F6513" ns0:rsidRDefault="00000000">
      <ns0:pPr>
        <ns0:pStyle ns0:val="ListBullet"/>
        <ns0:ind ns0:left="317"/>
      </ns0:pPr>
      <ns0:r>
        <ns0:rPr>
          <ns0:b/>
        </ns0:rPr>
        <ns0:t xml:space="preserve">sentence excerpt: </ns0:t>
      </ns0:r>
      <ns0:r>
        <ns0:t>In the second quarter of 2025, operating cash flow was negative $1.4 billion.</ns0:t>
      </ns0:r>
    </ns0:p>
    <ns0:p ns2:paraId="0FB26FA3" ns2:textId="77777777" ns0:rsidR="007F6513" ns0:rsidRDefault="00000000">
      <ns0:pPr>
        <ns0:pStyle ns0:val="ListBullet"/>
        <ns0:ind ns0:left="317"/>
      </ns0:pPr>
      <ns0:r>
        <ns0:rPr>
          <ns0:b/>
        </ns0:rPr>
        <ns0:t xml:space="preserve">citation: </ns0:t>
      </ns0:r>
      <ns0:r>
        <ns0:t>[5]</ns0:t>
      </ns0:r>
    </ns0:p>
    <ns0:p ns2:paraId="4B7175CA" ns2:textId="77777777" ns0:rsidR="007F6513" ns0:rsidRDefault="00000000">
      <ns0:pPr>
        <ns0:pStyle ns0:val="ListBullet"/>
        <ns0:ind ns0:left="317"/>
      </ns0:pPr>
      <ns0:r>
        <ns0:rPr>
          <ns0:b/>
        </ns0:rPr>
        <ns0:t xml:space="preserve">why: </ns0:t>
      </ns0:r>
      <ns0:r>
        <ns0:t>The Q2 2025 release states that operating cash flow was negative $1.4 billion.</ns0:t>
      </ns0:r>
    </ns0:p>
    <ns0:p ns2:paraId="5AC09B5A" ns2:textId="77777777" ns0:rsidR="007F6513" ns0:rsidRDefault="00000000">
      <ns0:r>
        <ns0:br ns0:type="page"/>
      </ns0:r>
    </ns0:p>
    <ns0:p ns2:paraId="2A14A4C9" ns2:textId="77777777" ns0:rsidR="007F6513" ns0:rsidRDefault="00000000">
      <ns0:pPr>
        <ns0:pStyle ns0:val="Heading1"/>
      </ns0:pPr>
      <ns0:r>
        <ns0:lastRenderedPageBreak/>
        <ns0:t>Answer Key for Report 2</ns0:t>
      </ns0:r>
    </ns0:p>
    <ns0:p ns2:paraId="75028BBB" ns2:textId="77777777" ns0:rsidR="007F6513" ns0:rsidRDefault="00000000">
      <ns0:r>
        <ns0:rPr>
          <ns0:b/>
        </ns0:rPr>
        <ns0:t>NVIDIA Q1 Fiscal 2027 Earnings Briefing Note</ns0:t>
      </ns0:r>
      <ns0:r>
        <ns0:t xml:space="preserve"> - claim order follows the report body.</ns0:t>
      </ns0:r>
    </ns0:p>
    <ns0:p ns2:paraId="7DB78788" ns2:textId="77777777" ns0:rsidR="007F6513" ns0:rsidRDefault="00000000">
      <ns0:pPr>
        <ns0:spacing ns0:before="80" ns0:after="20"/>
      </ns0:pPr>
      <ns0:r>
        <ns0:rPr>
          <ns0:b/>
          <ns0:color ns0:val="1F4E79"/>
        </ns0:rPr>
        <ns0:t>Claim 1: verdict = Supported</ns0:t>
      </ns0:r>
    </ns0:p>
    <ns0:p ns2:paraId="04D75D54" ns2:textId="77777777" ns0:rsidR="007F6513" ns0:rsidRDefault="00000000">
      <ns0:pPr>
        <ns0:pStyle ns0:val="ListBullet"/>
        <ns0:ind ns0:left="317"/>
      </ns0:pPr>
      <ns0:r>
        <ns0:rPr>
          <ns0:b/>
        </ns0:rPr>
        <ns0:t xml:space="preserve">sentence excerpt: </ns0:t>
      </ns0:r>
      <ns0:r>
        <ns0:t>NVIDIA reported first-quarter fiscal 2027 revenue of $81.6 billion, up 85% from a year ago.</ns0:t>
      </ns0:r>
    </ns0:p>
    <ns0:p ns2:paraId="552408CD" ns2:textId="77777777" ns0:rsidR="007F6513" ns0:rsidRDefault="00000000">
      <ns0:pPr>
        <ns0:pStyle ns0:val="ListBullet"/>
        <ns0:ind ns0:left="317"/>
      </ns0:pPr>
      <ns0:r>
        <ns0:rPr>
          <ns0:b/>
        </ns0:rPr>
        <ns0:t xml:space="preserve">citation: </ns0:t>
      </ns0:r>
      <ns0:r>
        <ns0:t>[1]</ns0:t>
      </ns0:r>
    </ns0:p>
    <ns0:p ns2:paraId="62727D88" ns2:textId="77777777" ns0:rsidR="007F6513" ns0:rsidRDefault="00000000">
      <ns0:pPr>
        <ns0:pStyle ns0:val="ListBullet"/>
        <ns0:ind ns0:left="317"/>
      </ns0:pPr>
      <ns0:r>
        <ns0:rPr>
          <ns0:b/>
        </ns0:rPr>
        <ns0:t xml:space="preserve">why: </ns0:t>
      </ns0:r>
      <ns0:r>
        <ns0:t>The Q1 FY2027 release reports revenue of $81.6 billion, up 85% year over year.</ns0:t>
      </ns0:r>
    </ns0:p>
    <ns0:p ns2:paraId="5D46BB2C" ns2:textId="77777777" ns0:rsidR="007F6513" ns0:rsidRDefault="00000000">
      <ns0:pPr>
        <ns0:spacing ns0:before="80" ns0:after="20"/>
      </ns0:pPr>
      <ns0:r>
        <ns0:rPr>
          <ns0:b/>
          <ns0:color ns0:val="1F4E79"/>
        </ns0:rPr>
        <ns0:t>Claim 2: verdict = Supported</ns0:t>
      </ns0:r>
    </ns0:p>
    <ns0:p ns2:paraId="7D876EFB" ns2:textId="77777777" ns0:rsidR="007F6513" ns0:rsidRDefault="00000000">
      <ns0:pPr>
        <ns0:pStyle ns0:val="ListBullet"/>
        <ns0:ind ns0:left="317"/>
      </ns0:pPr>
      <ns0:r>
        <ns0:rPr>
          <ns0:b/>
        </ns0:rPr>
        <ns0:t xml:space="preserve">sentence excerpt: </ns0:t>
      </ns0:r>
      <ns0:r>
        <ns0:t>Data Center revenue was $75.246 billion, up 92% year over year.</ns0:t>
      </ns0:r>
    </ns0:p>
    <ns0:p ns2:paraId="4FB997E2" ns2:textId="77777777" ns0:rsidR="007F6513" ns0:rsidRDefault="00000000">
      <ns0:pPr>
        <ns0:pStyle ns0:val="ListBullet"/>
        <ns0:ind ns0:left="317"/>
      </ns0:pPr>
      <ns0:r>
        <ns0:rPr>
          <ns0:b/>
        </ns0:rPr>
        <ns0:t xml:space="preserve">citation: </ns0:t>
      </ns0:r>
      <ns0:r>
        <ns0:t>[2]</ns0:t>
      </ns0:r>
    </ns0:p>
    <ns0:p ns2:paraId="1E0486F4" ns2:textId="77777777" ns0:rsidR="007F6513" ns0:rsidRDefault="00000000">
      <ns0:pPr>
        <ns0:pStyle ns0:val="ListBullet"/>
        <ns0:ind ns0:left="317"/>
      </ns0:pPr>
      <ns0:r>
        <ns0:rPr>
          <ns0:b/>
        </ns0:rPr>
        <ns0:t xml:space="preserve">why: </ns0:t>
      </ns0:r>
      <ns0:r>
        <ns0:t>The Q1 FY2027 Form 10-Q reports Data Center revenue of $75.246 billion, up 92% from the comparable quarter.</ns0:t>
      </ns0:r>
    </ns0:p>
    <ns0:p ns2:paraId="2EBA0DEB" ns2:textId="77777777" ns0:rsidR="007F6513" ns0:rsidRDefault="00000000">
      <ns0:pPr>
        <ns0:spacing ns0:before="80" ns0:after="20"/>
      </ns0:pPr>
      <ns0:r>
        <ns0:rPr>
          <ns0:b/>
          <ns0:color ns0:val="1F4E79"/>
        </ns0:rPr>
        <ns0:t>Claim 3: verdict = Supported</ns0:t>
      </ns0:r>
    </ns0:p>
    <ns0:p ns2:paraId="32B4AA97" ns2:textId="77777777" ns0:rsidR="007F6513" ns0:rsidRDefault="00000000">
      <ns0:pPr>
        <ns0:pStyle ns0:val="ListBullet"/>
        <ns0:ind ns0:left="317"/>
      </ns0:pPr>
      <ns0:r>
        <ns0:rPr>
          <ns0:b/>
        </ns0:rPr>
        <ns0:t xml:space="preserve">sentence excerpt: </ns0:t>
      </ns0:r>
      <ns0:r>
        <ns0:t>In the fourth quarter of fiscal 2026, revenue was $68.1 billion, up 20% sequentially and 73% from a year earlier.</ns0:t>
      </ns0:r>
    </ns0:p>
    <ns0:p ns2:paraId="580141DD" ns2:textId="77777777" ns0:rsidR="007F6513" ns0:rsidRDefault="00000000">
      <ns0:pPr>
        <ns0:pStyle ns0:val="ListBullet"/>
        <ns0:ind ns0:left="317"/>
      </ns0:pPr>
      <ns0:r>
        <ns0:rPr>
          <ns0:b/>
        </ns0:rPr>
        <ns0:t xml:space="preserve">citation: </ns0:t>
      </ns0:r>
      <ns0:r>
        <ns0:t>[3]</ns0:t>
      </ns0:r>
    </ns0:p>
    <ns0:p ns2:paraId="4348A16A" ns2:textId="77777777" ns0:rsidR="007F6513" ns0:rsidRDefault="00000000">
      <ns0:pPr>
        <ns0:pStyle ns0:val="ListBullet"/>
        <ns0:ind ns0:left="317"/>
      </ns0:pPr>
      <ns0:r>
        <ns0:rPr>
          <ns0:b/>
        </ns0:rPr>
        <ns0:t xml:space="preserve">why: </ns0:t>
      </ns0:r>
      <ns0:r>
        <ns0:t>The Q4 FY2026 release reports each of those figures.</ns0:t>
      </ns0:r>
    </ns0:p>
    <ns0:p ns2:paraId="54652916" ns2:textId="77777777" ns0:rsidR="007F6513" ns0:rsidRDefault="00000000">
      <ns0:pPr>
        <ns0:spacing ns0:before="80" ns0:after="20"/>
      </ns0:pPr>
      <ns0:r>
        <ns0:rPr>
          <ns0:b/>
          <ns0:color ns0:val="1F4E79"/>
        </ns0:rPr>
        <ns0:t>Claim 4: verdict = Supported</ns0:t>
      </ns0:r>
    </ns0:p>
    <ns0:p ns2:paraId="47E61911" ns2:textId="77777777" ns0:rsidR="007F6513" ns0:rsidRDefault="00000000">
      <ns0:pPr>
        <ns0:pStyle ns0:val="ListBullet"/>
        <ns0:ind ns0:left="317"/>
      </ns0:pPr>
      <ns0:r>
        <ns0:rPr>
          <ns0:b/>
        </ns0:rPr>
        <ns0:t xml:space="preserve">sentence excerpt: </ns0:t>
      </ns0:r>
      <ns0:r>
        <ns0:t>For fiscal 2026, total revenue was $215.9 billion, up 65% from fiscal 2025.</ns0:t>
      </ns0:r>
    </ns0:p>
    <ns0:p ns2:paraId="615C867A" ns2:textId="77777777" ns0:rsidR="007F6513" ns0:rsidRDefault="00000000">
      <ns0:pPr>
        <ns0:pStyle ns0:val="ListBullet"/>
        <ns0:ind ns0:left="317"/>
      </ns0:pPr>
      <ns0:r>
        <ns0:rPr>
          <ns0:b/>
        </ns0:rPr>
        <ns0:t xml:space="preserve">citation: </ns0:t>
      </ns0:r>
      <ns0:r>
        <ns0:t>[4]</ns0:t>
      </ns0:r>
    </ns0:p>
    <ns0:p ns2:paraId="359FE657" ns2:textId="77777777" ns0:rsidR="007F6513" ns0:rsidRDefault="00000000">
      <ns0:pPr>
        <ns0:pStyle ns0:val="ListBullet"/>
        <ns0:ind ns0:left="317"/>
      </ns0:pPr>
      <ns0:r>
        <ns0:rPr>
          <ns0:b/>
        </ns0:rPr>
        <ns0:t xml:space="preserve">why: </ns0:t>
      </ns0:r>
      <ns0:r>
        <ns0:t>The FY2026 Form 10-K reports total revenue of $215.9 billion, up 65% from the prior fiscal year.</ns0:t>
      </ns0:r>
    </ns0:p>
    <ns0:p ns2:paraId="52546049" ns2:textId="77777777" ns0:rsidR="007F6513" ns0:rsidRDefault="00000000">
      <ns0:pPr>
        <ns0:spacing ns0:before="80" ns0:after="20"/>
      </ns0:pPr>
      <ns0:r>
        <ns0:rPr>
          <ns0:b/>
          <ns0:color ns0:val="1F4E79"/>
        </ns0:rPr>
        <ns0:t>Claim 5: verdict = Supported</ns0:t>
      </ns0:r>
    </ns0:p>
    <ns0:p ns2:paraId="09FEB1B5" ns2:textId="77777777" ns0:rsidR="007F6513" ns0:rsidRDefault="00000000">
      <ns0:pPr>
        <ns0:pStyle ns0:val="ListBullet"/>
        <ns0:ind ns0:left="317"/>
      </ns0:pPr>
      <ns0:r>
        <ns0:rPr>
          <ns0:b/>
        </ns0:rPr>
        <ns0:t xml:space="preserve">sentence excerpt: </ns0:t>
      </ns0:r>
      <ns0:r>
        <ns0:t>In the third quarter of fiscal 2026, revenue was $57.0 billion, up 22% sequentially and 62% year over year.</ns0:t>
      </ns0:r>
    </ns0:p>
    <ns0:p ns2:paraId="0AF4106C" ns2:textId="77777777" ns0:rsidR="007F6513" ns0:rsidRDefault="00000000">
      <ns0:pPr>
        <ns0:pStyle ns0:val="ListBullet"/>
        <ns0:ind ns0:left="317"/>
      </ns0:pPr>
      <ns0:r>
        <ns0:rPr>
          <ns0:b/>
        </ns0:rPr>
        <ns0:t xml:space="preserve">citation: </ns0:t>
      </ns0:r>
      <ns0:r>
        <ns0:t>[5]</ns0:t>
      </ns0:r>
    </ns0:p>
    <ns0:p ns2:paraId="5026C464" ns2:textId="77777777" ns0:rsidR="007F6513" ns0:rsidRDefault="00000000">
      <ns0:pPr>
        <ns0:pStyle ns0:val="ListBullet"/>
        <ns0:ind ns0:left="317"/>
      </ns0:pPr>
      <ns0:r>
        <ns0:rPr>
          <ns0:b/>
        </ns0:rPr>
        <ns0:t xml:space="preserve">why: </ns0:t>
      </ns0:r>
      <ns0:r>
        <ns0:t>The Q3 FY2026 earnings release reports these revenue and growth figures.</ns0:t>
      </ns0:r>
    </ns0:p>
    <ns0:p ns2:paraId="7A492344" ns2:textId="77777777" ns0:rsidR="007F6513" ns0:rsidRDefault="00000000">
      <ns0:pPr>
        <ns0:spacing ns0:before="80" ns0:after="20"/>
      </ns0:pPr>
      <ns0:r>
        <ns0:rPr>
          <ns0:b/>
          <ns0:color ns0:val="1F4E79"/>
        </ns0:rPr>
        <ns0:t>Claim 6: verdict = Supported</ns0:t>
      </ns0:r>
    </ns0:p>
    <ns0:p ns2:paraId="62DAD9F8" ns2:textId="77777777" ns0:rsidR="007F6513" ns0:rsidRDefault="00000000">
      <ns0:pPr>
        <ns0:pStyle ns0:val="ListBullet"/>
        <ns0:ind ns0:left="317"/>
      </ns0:pPr>
      <ns0:r>
        <ns0:rPr>
          <ns0:b/>
        </ns0:rPr>
        <ns0:t xml:space="preserve">sentence excerpt: </ns0:t>
      </ns0:r>
      <ns0:r>
        <ns0:t>In the second quarter of fiscal 2026, revenue was $46.7 billion, up 6% sequentially and 56% year over year.</ns0:t>
      </ns0:r>
    </ns0:p>
    <ns0:p ns2:paraId="00E8D916" ns2:textId="77777777" ns0:rsidR="007F6513" ns0:rsidRDefault="00000000">
      <ns0:pPr>
        <ns0:pStyle ns0:val="ListBullet"/>
        <ns0:ind ns0:left="317"/>
      </ns0:pPr>
      <ns0:r>
        <ns0:rPr>
          <ns0:b/>
        </ns0:rPr>
        <ns0:t xml:space="preserve">citation: </ns0:t>
      </ns0:r>
      <ns0:r>
        <ns0:t>[6]</ns0:t>
      </ns0:r>
    </ns0:p>
    <ns0:p ns2:paraId="7FDCDA3C" ns2:textId="77777777" ns0:rsidR="007F6513" ns0:rsidRDefault="00000000">
      <ns0:pPr>
        <ns0:pStyle ns0:val="ListBullet"/>
        <ns0:ind ns0:left="317"/>
      </ns0:pPr>
      <ns0:r>
        <ns0:rPr>
          <ns0:b/>
        </ns0:rPr>
        <ns0:t xml:space="preserve">why: </ns0:t>
      </ns0:r>
      <ns0:r>
        <ns0:t>The Q2 FY2026 earnings release reports these revenue and growth figures.</ns0:t>
      </ns0:r>
    </ns0:p>
    <ns0:p ns2:paraId="56AD274F" ns2:textId="77777777" ns0:rsidR="007F6513" ns0:rsidRDefault="00000000">
      <ns0:pPr>
        <ns0:spacing ns0:before="80" ns0:after="20"/>
      </ns0:pPr>
      <ns0:r>
        <ns0:rPr>
          <ns0:b/>
          <ns0:color ns0:val="1F4E79"/>
        </ns0:rPr>
        <ns0:t>Claim 7: verdict = Supported</ns0:t>
      </ns0:r>
    </ns0:p>
    <ns0:p ns2:paraId="4BC9DC4A" ns2:textId="77777777" ns0:rsidR="007F6513" ns0:rsidRDefault="00000000">
      <ns0:pPr>
        <ns0:pStyle ns0:val="ListBullet"/>
        <ns0:ind ns0:left="317"/>
      </ns0:pPr>
      <ns0:r>
        <ns0:rPr>
          <ns0:b/>
        </ns0:rPr>
        <ns0:t xml:space="preserve">sentence excerpt: </ns0:t>
      </ns0:r>
      <ns0:r>
        <ns0:t>In the first quarter of fiscal 2026, revenue was $44.1 billion, up 12% sequentially and 69% year over year.</ns0:t>
      </ns0:r>
    </ns0:p>
    <ns0:p ns2:paraId="1A14CD84" ns2:textId="77777777" ns0:rsidR="007F6513" ns0:rsidRDefault="00000000">
      <ns0:pPr>
        <ns0:pStyle ns0:val="ListBullet"/>
        <ns0:ind ns0:left="317"/>
      </ns0:pPr>
      <ns0:r>
        <ns0:rPr>
          <ns0:b/>
        </ns0:rPr>
        <ns0:t xml:space="preserve">citation: </ns0:t>
      </ns0:r>
      <ns0:r>
        <ns0:t>[7]</ns0:t>
      </ns0:r>
    </ns0:p>
    <ns0:p ns2:paraId="2B1CF122" ns2:textId="77777777" ns0:rsidR="007F6513" ns0:rsidRDefault="00000000">
      <ns0:pPr>
        <ns0:pStyle ns0:val="ListBullet"/>
        <ns0:ind ns0:left="317"/>
      </ns0:pPr>
      <ns0:r>
        <ns0:rPr>
          <ns0:b/>
        </ns0:rPr>
        <ns0:t xml:space="preserve">why: </ns0:t>
      </ns0:r>
      <ns0:r>
        <ns0:t>The Q1 FY2026 earnings release reports these revenue and growth figures.</ns0:t>
      </ns0:r>
    </ns0:p>
    <ns0:p ns2:paraId="105B7754" ns2:textId="77777777" ns0:rsidR="007F6513" ns0:rsidRDefault="00000000">
      <ns0:pPr>
        <ns0:spacing ns0:before="80" ns0:after="20"/>
      </ns0:pPr>
      <ns0:r>
        <ns0:rPr>
          <ns0:b/>
          <ns0:color ns0:val="1F4E79"/>
        </ns0:rPr>
        <ns0:t>Claim 8: verdict = Supported</ns0:t>
      </ns0:r>
    </ns0:p>
    <ns0:p ns2:paraId="1FFD7A0E" ns2:textId="77777777" ns0:rsidR="007F6513" ns0:rsidRDefault="00000000">
      <ns0:pPr>
        <ns0:pStyle ns0:val="ListBullet"/>
        <ns0:ind ns0:left="317"/>
      </ns0:pPr>
      <ns0:r>
        <ns0:rPr>
          <ns0:b/>
        </ns0:rPr>
        <ns0:t xml:space="preserve">sentence excerpt: </ns0:t>
      </ns0:r>
      <ns0:r>
        <ns0:t>In the third quarter of fiscal 2026, four direct customers each represented more than 10% of revenue, at 22%, 15%, 13%, and 11%, respectively.</ns0:t>
      </ns0:r>
    </ns0:p>
    <ns0:p ns2:paraId="5A4028D3" ns2:textId="77777777" ns0:rsidR="007F6513" ns0:rsidRDefault="00000000">
      <ns0:pPr>
        <ns0:pStyle ns0:val="ListBullet"/>
        <ns0:ind ns0:left="317"/>
      </ns0:pPr>
      <ns0:r>
        <ns0:rPr>
          <ns0:b/>
        </ns0:rPr>
        <ns0:t xml:space="preserve">citation: </ns0:t>
      </ns0:r>
      <ns0:r>
        <ns0:t>[8]</ns0:t>
      </ns0:r>
    </ns0:p>
    <ns0:p ns2:paraId="6A6B1A44" ns2:textId="77777777" ns0:rsidR="007F6513" ns0:rsidRDefault="00000000">
      <ns0:pPr>
        <ns0:pStyle ns0:val="ListBullet"/>
        <ns0:ind ns0:left="317"/>
      </ns0:pPr>
      <ns0:r>
        <ns0:rPr>
          <ns0:b/>
        </ns0:rPr>
        <ns0:t xml:space="preserve">why: </ns0:t>
      </ns0:r>
      <ns0:r>
        <ns0:t>The Q3 FY2026 Form 10-Q reports four direct customers with those percentages.</ns0:t>
      </ns0:r>
    </ns0:p>
    <ns0:p ns2:paraId="29DB86F5" ns2:textId="77777777" ns0:rsidR="007F6513" ns0:rsidRDefault="00000000">
      <ns0:pPr>
        <ns0:spacing ns0:before="80" ns0:after="20"/>
      </ns0:pPr>
      <ns0:r>
        <ns0:rPr>
          <ns0:b/>
          <ns0:color ns0:val="1F4E79"/>
        </ns0:rPr>
        <ns0:t>Claim 9: verdict = Supported</ns0:t>
      </ns0:r>
    </ns0:p>
    <ns0:p ns2:paraId="65D54031" ns2:textId="77777777" ns0:rsidR="007F6513" ns0:rsidRDefault="00000000">
      <ns0:pPr>
        <ns0:pStyle ns0:val="ListBullet"/>
        <ns0:ind ns0:left="317"/>
      </ns0:pPr>
      <ns0:r>
        <ns0:rPr>
          <ns0:b/>
        </ns0:rPr>
        <ns0:t xml:space="preserve">sentence excerpt: </ns0:t>
      </ns0:r>
      <ns0:r>
        <ns0:t>In the fourth quarter of fiscal 2025, revenue was $39.3 billion, up 12% sequentially and 78% year over year.</ns0:t>
      </ns0:r>
    </ns0:p>
    <ns0:p ns2:paraId="410C73D0" ns2:textId="77777777" ns0:rsidR="007F6513" ns0:rsidRDefault="00000000">
      <ns0:pPr>
        <ns0:pStyle ns0:val="ListBullet"/>
        <ns0:ind ns0:left="317"/>
      </ns0:pPr>
      <ns0:r>
        <ns0:rPr>
          <ns0:b/>
        </ns0:rPr>
        <ns0:t xml:space="preserve">citation: </ns0:t>
      </ns0:r>
      <ns0:r>
        <ns0:t>[9]</ns0:t>
      </ns0:r>
    </ns0:p>
    <ns0:p ns2:paraId="15C3CE81" ns2:textId="77777777" ns0:rsidR="007F6513" ns0:rsidRDefault="00000000">
      <ns0:pPr>
        <ns0:pStyle ns0:val="ListBullet"/>
        <ns0:ind ns0:left="317"/>
      </ns0:pPr>
      <ns0:r>
        <ns0:rPr>
          <ns0:b/>
        </ns0:rPr>
        <ns0:t xml:space="preserve">why: </ns0:t>
      </ns0:r>
      <ns0:r>
        <ns0:t>The Q4 FY2025 earnings release reports those figures.</ns0:t>
      </ns0:r>
    </ns0:p>
    <ns0:p ns2:paraId="13D5D979" ns2:textId="77777777" ns0:rsidR="007F6513" ns0:rsidRDefault="00000000">
      <ns0:pPr>
        <ns0:spacing ns0:before="80" ns0:after="20"/>
      </ns0:pPr>
      <ns0:r>
        <ns0:rPr>
          <ns0:b/>
          <ns0:color ns0:val="1F4E79"/>
        </ns0:rPr>
        <ns0:t>Claim 10: verdict = Unverified</ns0:t>
      </ns0:r>
    </ns0:p>
    <ns0:p ns2:paraId="0E04A9B0" ns2:textId="77777777" ns0:rsidR="007F6513" ns0:rsidRDefault="00000000">
      <ns0:pPr>
        <ns0:pStyle ns0:val="ListBullet"/>
        <ns0:ind ns0:left="317"/>
      </ns0:pPr>
      <ns0:r>
        <ns0:rPr>
          <ns0:b/>
        </ns0:rPr>
        <ns0:t xml:space="preserve">sentence excerpt: </ns0:t>
      </ns0:r>
      <ns0:r>
        <ns0:t>The briefing assumes that second-quarter fiscal 2027 revenue will include $10 billion of Data Center compute revenue from China.</ns0:t>
      </ns0:r>
    </ns0:p>
    <ns0:p ns2:paraId="63EE774A" ns2:textId="77777777" ns0:rsidR="007F6513" ns0:rsidRDefault="00000000">
      <ns0:pPr>
        <ns0:pStyle ns0:val="ListBullet"/>
        <ns0:ind ns0:left="317"/>
      </ns0:pPr>
      <ns0:r>
        <ns0:rPr>
          <ns0:b/>
        </ns0:rPr>
        <ns0:t xml:space="preserve">citation: </ns0:t>
      </ns0:r>
      <ns0:r>
        <ns0:t>[10]</ns0:t>
      </ns0:r>
    </ns0:p>
    <ns0:p ns2:paraId="4E632E1E" ns2:textId="77777777" ns0:rsidR="007F6513" ns0:rsidRDefault="00000000">
      <ns0:pPr>
        <ns0:pStyle ns0:val="ListBullet"/>
        <ns0:ind ns0:left="317"/>
      </ns0:pPr>
      <ns0:r>
        <ns0:rPr>
          <ns0:b/>
        </ns0:rPr>
        <ns0:t xml:space="preserve">why: </ns0:t>
      </ns0:r>
      <ns0:r>
        <ns0:t>The reference intentionally uses a corrupted NVIDIA domain, so the cited source is unreachable and the claim cannot be judged.</ns0:t>
      </ns0:r>
    </ns0:p>
    <ns0:p ns2:paraId="4DED25BD" ns2:textId="77777777" ns0:rsidR="007F6513" ns0:rsidRDefault="00000000">
      <ns0:pPr>
        <ns0:spacing ns0:before="80" ns0:after="20"/>
      </ns0:pPr>
      <ns0:r>
        <ns0:rPr>
          <ns0:b/>
          <ns0:color ns0:val="1F4E79"/>
        </ns0:rPr>
        <ns0:lastRenderedPageBreak/>
        <ns0:t>Claim 11: verdict = Supported</ns0:t>
      </ns0:r>
    </ns0:p>
    <ns0:p ns2:paraId="1DCDB2A2" ns2:textId="77777777" ns0:rsidR="007F6513" ns0:rsidRDefault="00000000">
      <ns0:pPr>
        <ns0:pStyle ns0:val="ListBullet"/>
        <ns0:ind ns0:left="317"/>
      </ns0:pPr>
      <ns0:r>
        <ns0:rPr>
          <ns0:b/>
        </ns0:rPr>
        <ns0:t xml:space="preserve">sentence excerpt: </ns0:t>
      </ns0:r>
      <ns0:r>
        <ns0:t>NVIDIA guided to second-quarter fiscal 2027 revenue of $91.0 billion, plus or minus 2%.</ns0:t>
      </ns0:r>
    </ns0:p>
    <ns0:p ns2:paraId="774AA4B3" ns2:textId="77777777" ns0:rsidR="007F6513" ns0:rsidRDefault="00000000">
      <ns0:pPr>
        <ns0:pStyle ns0:val="ListBullet"/>
        <ns0:ind ns0:left="317"/>
      </ns0:pPr>
      <ns0:r>
        <ns0:rPr>
          <ns0:b/>
        </ns0:rPr>
        <ns0:t xml:space="preserve">citation: </ns0:t>
      </ns0:r>
      <ns0:r>
        <ns0:t>[1]</ns0:t>
      </ns0:r>
    </ns0:p>
    <ns0:p ns2:paraId="059D5B8B" ns2:textId="77777777" ns0:rsidR="007F6513" ns0:rsidRDefault="00000000">
      <ns0:pPr>
        <ns0:pStyle ns0:val="ListBullet"/>
        <ns0:ind ns0:left="317"/>
      </ns0:pPr>
      <ns0:r>
        <ns0:rPr>
          <ns0:b/>
        </ns0:rPr>
        <ns0:t xml:space="preserve">why: </ns0:t>
      </ns0:r>
      <ns0:r>
        <ns0:t>The Q1 FY2027 release provides this guidance.</ns0:t>
      </ns0:r>
    </ns0:p>
    <ns0:p ns2:paraId="00CDA85C" ns2:textId="77777777" ns0:rsidR="007F6513" ns0:rsidRDefault="00000000">
      <ns0:pPr>
        <ns0:spacing ns0:before="80" ns0:after="20"/>
      </ns0:pPr>
      <ns0:r>
        <ns0:rPr>
          <ns0:b/>
          <ns0:color ns0:val="1F4E79"/>
        </ns0:rPr>
        <ns0:t>Claim 12: verdict = Partially Supported</ns0:t>
      </ns0:r>
    </ns0:p>
    <ns0:p ns2:paraId="6CC0821F" ns2:textId="77777777" ns0:rsidR="007F6513" ns0:rsidRDefault="00000000">
      <ns0:pPr>
        <ns0:pStyle ns0:val="ListBullet"/>
        <ns0:ind ns0:left="317"/>
      </ns0:pPr>
      <ns0:r>
        <ns0:rPr>
          <ns0:b/>
        </ns0:rPr>
        <ns0:t xml:space="preserve">sentence excerpt: </ns0:t>
      </ns0:r>
      <ns0:r>
        <ns0:t>Data Center revenue increased 92% year over year and came entirely from Hyperscale customers.</ns0:t>
      </ns0:r>
    </ns0:p>
    <ns0:p ns2:paraId="304CE204" ns2:textId="77777777" ns0:rsidR="007F6513" ns0:rsidRDefault="00000000">
      <ns0:pPr>
        <ns0:pStyle ns0:val="ListBullet"/>
        <ns0:ind ns0:left="317"/>
      </ns0:pPr>
      <ns0:r>
        <ns0:rPr>
          <ns0:b/>
        </ns0:rPr>
        <ns0:t xml:space="preserve">citation: </ns0:t>
      </ns0:r>
      <ns0:r>
        <ns0:t>[2]</ns0:t>
      </ns0:r>
    </ns0:p>
    <ns0:p ns2:paraId="1087711F" ns2:textId="77777777" ns0:rsidR="007F6513" ns0:rsidRDefault="00000000">
      <ns0:pPr>
        <ns0:pStyle ns0:val="ListBullet"/>
        <ns0:ind ns0:left="317"/>
      </ns0:pPr>
      <ns0:r>
        <ns0:rPr>
          <ns0:b/>
        </ns0:rPr>
        <ns0:t xml:space="preserve">why: </ns0:t>
      </ns0:r>
      <ns0:r>
        <ns0:t>The 92% year-over-year increase is supported. The source also reports $37.869 billion from Hyperscale and $37.377 billion from AI Clouds, Industrial, and Enterprise, so the claim that it came entirely from Hyperscale customers is not supported.</ns0:t>
      </ns0:r>
    </ns0:p>
    <ns0:p ns2:paraId="370B788C" ns2:textId="77777777" ns0:rsidR="007F6513" ns0:rsidRDefault="00000000">
      <ns0:pPr>
        <ns0:spacing ns0:before="80" ns0:after="20"/>
      </ns0:pPr>
      <ns0:r>
        <ns0:rPr>
          <ns0:b/>
          <ns0:color ns0:val="1F4E79"/>
        </ns0:rPr>
        <ns0:t>Claim 13: verdict = Contradicted</ns0:t>
      </ns0:r>
    </ns0:p>
    <ns0:p ns2:paraId="4E1C54DF" ns2:textId="77777777" ns0:rsidR="007F6513" ns0:rsidRDefault="00000000">
      <ns0:pPr>
        <ns0:pStyle ns0:val="ListBullet"/>
        <ns0:ind ns0:left="317"/>
      </ns0:pPr>
      <ns0:r>
        <ns0:rPr>
          <ns0:b/>
        </ns0:rPr>
        <ns0:t xml:space="preserve">sentence excerpt: </ns0:t>
      </ns0:r>
      <ns0:r>
        <ns0:t>Fiscal 2026 revenue declined 65% from the prior year.</ns0:t>
      </ns0:r>
    </ns0:p>
    <ns0:p ns2:paraId="2FF0C9D3" ns2:textId="77777777" ns0:rsidR="007F6513" ns0:rsidRDefault="00000000">
      <ns0:pPr>
        <ns0:pStyle ns0:val="ListBullet"/>
        <ns0:ind ns0:left="317"/>
      </ns0:pPr>
      <ns0:r>
        <ns0:rPr>
          <ns0:b/>
        </ns0:rPr>
        <ns0:t xml:space="preserve">citation: </ns0:t>
      </ns0:r>
      <ns0:r>
        <ns0:t>[3]</ns0:t>
      </ns0:r>
    </ns0:p>
    <ns0:p ns2:paraId="437B8330" ns2:textId="77777777" ns0:rsidR="007F6513" ns0:rsidRDefault="00000000">
      <ns0:pPr>
        <ns0:pStyle ns0:val="ListBullet"/>
        <ns0:ind ns0:left="317"/>
      </ns0:pPr>
      <ns0:r>
        <ns0:rPr>
          <ns0:b/>
        </ns0:rPr>
        <ns0:t xml:space="preserve">why: </ns0:t>
      </ns0:r>
      <ns0:r>
        <ns0:t>The cited Q4/FY2026 release states that fiscal 2026 revenue was $215.9 billion, up 65%, not down 65%.</ns0:t>
      </ns0:r>
    </ns0:p>
    <ns0:p ns2:paraId="7464929D" ns2:textId="77777777" ns0:rsidR="007F6513" ns0:rsidRDefault="00000000">
      <ns0:pPr>
        <ns0:spacing ns0:before="80" ns0:after="20"/>
      </ns0:pPr>
      <ns0:r>
        <ns0:rPr>
          <ns0:b/>
          <ns0:color ns0:val="1F4E79"/>
        </ns0:rPr>
        <ns0:t>Claim 14: verdict = Unsupported</ns0:t>
      </ns0:r>
    </ns0:p>
    <ns0:p ns2:paraId="51598A7E" ns2:textId="77777777" ns0:rsidR="007F6513" ns0:rsidRDefault="00000000">
      <ns0:pPr>
        <ns0:pStyle ns0:val="ListBullet"/>
        <ns0:ind ns0:left="317"/>
      </ns0:pPr>
      <ns0:r>
        <ns0:rPr>
          <ns0:b/>
        </ns0:rPr>
        <ns0:t xml:space="preserve">sentence excerpt: </ns0:t>
      </ns0:r>
      <ns0:r>
        <ns0:t>The fiscal 2026 Form 10-K establishes a formal management target of $300 billion in fiscal 2027 revenue.</ns0:t>
      </ns0:r>
    </ns0:p>
    <ns0:p ns2:paraId="7322EE8B" ns2:textId="77777777" ns0:rsidR="007F6513" ns0:rsidRDefault="00000000">
      <ns0:pPr>
        <ns0:pStyle ns0:val="ListBullet"/>
        <ns0:ind ns0:left="317"/>
      </ns0:pPr>
      <ns0:r>
        <ns0:rPr>
          <ns0:b/>
        </ns0:rPr>
        <ns0:t xml:space="preserve">citation: </ns0:t>
      </ns0:r>
      <ns0:r>
        <ns0:t>[4]</ns0:t>
      </ns0:r>
    </ns0:p>
    <ns0:p ns2:paraId="1E26447B" ns2:textId="77777777" ns0:rsidR="007F6513" ns0:rsidRDefault="00000000">
      <ns0:pPr>
        <ns0:pStyle ns0:val="ListBullet"/>
        <ns0:ind ns0:left="317"/>
      </ns0:pPr>
      <ns0:r>
        <ns0:rPr>
          <ns0:b/>
        </ns0:rPr>
        <ns0:t xml:space="preserve">why: </ns0:t>
      </ns0:r>
      <ns0:r>
        <ns0:t>The cited annual filing does not establish a formal $300 billion fiscal 2027 revenue target.</ns0:t>
      </ns0:r>
    </ns0:p>
    <ns0:p ns2:paraId="3D1DF16F" ns2:textId="77777777" ns0:rsidR="007F6513" ns0:rsidRDefault="00000000">
      <ns0:pPr>
        <ns0:spacing ns0:before="80" ns0:after="20"/>
      </ns0:pPr>
      <ns0:r>
        <ns0:rPr>
          <ns0:b/>
          <ns0:color ns0:val="1F4E79"/>
        </ns0:rPr>
        <ns0:t>Claim 15: verdict = Supported</ns0:t>
      </ns0:r>
    </ns0:p>
    <ns0:p ns2:paraId="40C4057E" ns2:textId="77777777" ns0:rsidR="007F6513" ns0:rsidRDefault="00000000">
      <ns0:pPr>
        <ns0:pStyle ns0:val="ListBullet"/>
        <ns0:ind ns0:left="317"/>
      </ns0:pPr>
      <ns0:r>
        <ns0:rPr>
          <ns0:b/>
        </ns0:rPr>
        <ns0:t xml:space="preserve">sentence excerpt: </ns0:t>
      </ns0:r>
      <ns0:r>
        <ns0:t>Third-quarter fiscal 2026 Data Center revenue was $51.2 billion, up 25% sequentially and 66% year over year.</ns0:t>
      </ns0:r>
    </ns0:p>
    <ns0:p ns2:paraId="3B138844" ns2:textId="77777777" ns0:rsidR="007F6513" ns0:rsidRDefault="00000000">
      <ns0:pPr>
        <ns0:pStyle ns0:val="ListBullet"/>
        <ns0:ind ns0:left="317"/>
      </ns0:pPr>
      <ns0:r>
        <ns0:rPr>
          <ns0:b/>
        </ns0:rPr>
        <ns0:t xml:space="preserve">citation: </ns0:t>
      </ns0:r>
      <ns0:r>
        <ns0:t>[5]</ns0:t>
      </ns0:r>
    </ns0:p>
    <ns0:p ns2:paraId="775F7C34" ns2:textId="77777777" ns0:rsidR="007F6513" ns0:rsidRDefault="00000000">
      <ns0:pPr>
        <ns0:pStyle ns0:val="ListBullet"/>
        <ns0:ind ns0:left="317"/>
      </ns0:pPr>
      <ns0:r>
        <ns0:rPr>
          <ns0:b/>
        </ns0:rPr>
        <ns0:t xml:space="preserve">why: </ns0:t>
      </ns0:r>
      <ns0:r>
        <ns0:t>The Q3 FY2026 earnings release reports these Data Center figures.</ns0:t>
      </ns0:r>
    </ns0:p>
    <ns0:p ns2:paraId="252CDF7D" ns2:textId="77777777" ns0:rsidR="007F6513" ns0:rsidRDefault="00000000">
      <ns0:r>
        <ns0:br ns0:type="page"/>
      </ns0:r>
    </ns0:p>
    <ns0:p ns2:paraId="458676FB" ns2:textId="77777777" ns0:rsidR="007F6513" ns0:rsidRDefault="00000000">
      <ns0:pPr>
        <ns0:pStyle ns0:val="Heading1"/>
      </ns0:pPr>
      <ns0:r>
        <ns0:lastRenderedPageBreak/>
        <ns0:t>Answer Key for Report 3</ns0:t>
      </ns0:r>
    </ns0:p>
    <ns0:p ns2:paraId="528F5A57" ns2:textId="77777777" ns0:rsidR="007F6513" ns0:rsidRDefault="00000000">
      <ns0:r>
        <ns0:rPr>
          <ns0:b/>
        </ns0:rPr>
        <ns0:t>Canadian Grocery Value and Demand Snapshot</ns0:t>
      </ns0:r>
      <ns0:r>
        <ns0:t xml:space="preserve"> - claim order follows the report body.</ns0:t>
      </ns0:r>
    </ns0:p>
    <ns0:p ns2:paraId="6089AFAB" ns2:textId="77777777" ns0:rsidR="007F6513" ns0:rsidRDefault="00000000">
      <ns0:pPr>
        <ns0:spacing ns0:before="80" ns0:after="20"/>
      </ns0:pPr>
      <ns0:r>
        <ns0:rPr>
          <ns0:b/>
          <ns0:color ns0:val="1F4E79"/>
        </ns0:rPr>
        <ns0:t>Claim 1: verdict = Supported</ns0:t>
      </ns0:r>
    </ns0:p>
    <ns0:p ns2:paraId="1D251AD3" ns2:textId="77777777" ns0:rsidR="007F6513" ns0:rsidRDefault="00000000">
      <ns0:pPr>
        <ns0:pStyle ns0:val="ListBullet"/>
        <ns0:ind ns0:left="317"/>
      </ns0:pPr>
      <ns0:r>
        <ns0:rPr>
          <ns0:b/>
        </ns0:rPr>
        <ns0:t xml:space="preserve">sentence excerpt: </ns0:t>
      </ns0:r>
      <ns0:r>
        <ns0:t>Food purchased from stores was 4.3% more expensive in May 2026 than a year earlier, compared with 3.2% headline CPI inflation.</ns0:t>
      </ns0:r>
    </ns0:p>
    <ns0:p ns2:paraId="3382D31D" ns2:textId="77777777" ns0:rsidR="007F6513" ns0:rsidRDefault="00000000">
      <ns0:pPr>
        <ns0:pStyle ns0:val="ListBullet"/>
        <ns0:ind ns0:left="317"/>
      </ns0:pPr>
      <ns0:r>
        <ns0:rPr>
          <ns0:b/>
        </ns0:rPr>
        <ns0:t xml:space="preserve">citation: </ns0:t>
      </ns0:r>
      <ns0:r>
        <ns0:t>[1]</ns0:t>
      </ns0:r>
    </ns0:p>
    <ns0:p ns2:paraId="3CE9DDCC" ns2:textId="77777777" ns0:rsidR="007F6513" ns0:rsidRDefault="00000000">
      <ns0:pPr>
        <ns0:pStyle ns0:val="ListBullet"/>
        <ns0:ind ns0:left="317"/>
      </ns0:pPr>
      <ns0:r>
        <ns0:rPr>
          <ns0:b/>
        </ns0:rPr>
        <ns0:t xml:space="preserve">why: </ns0:t>
      </ns0:r>
      <ns0:r>
        <ns0:t>Statistics Canada reports 4.3% year-over-year inflation for food purchased from stores and 3.2% headline CPI inflation in May 2026.</ns0:t>
      </ns0:r>
    </ns0:p>
    <ns0:p ns2:paraId="72EEA1EA" ns2:textId="77777777" ns0:rsidR="007F6513" ns0:rsidRDefault="00000000">
      <ns0:pPr>
        <ns0:spacing ns0:before="80" ns0:after="20"/>
      </ns0:pPr>
      <ns0:r>
        <ns0:rPr>
          <ns0:b/>
          <ns0:color ns0:val="1F4E79"/>
        </ns0:rPr>
        <ns0:t>Claim 2: verdict = Supported</ns0:t>
      </ns0:r>
    </ns0:p>
    <ns0:p ns2:paraId="47C680CC" ns2:textId="77777777" ns0:rsidR="007F6513" ns0:rsidRDefault="00000000">
      <ns0:pPr>
        <ns0:pStyle ns0:val="ListBullet"/>
        <ns0:ind ns0:left="317"/>
      </ns0:pPr>
      <ns0:r>
        <ns0:rPr>
          <ns0:b/>
        </ns0:rPr>
        <ns0:t xml:space="preserve">sentence excerpt: </ns0:t>
      </ns0:r>
      <ns0:r>
        <ns0:t>Total Canadian retail sales were $73.0 billion in April 2026, up 0.5% from March.</ns0:t>
      </ns0:r>
    </ns0:p>
    <ns0:p ns2:paraId="2547F671" ns2:textId="77777777" ns0:rsidR="007F6513" ns0:rsidRDefault="00000000">
      <ns0:pPr>
        <ns0:pStyle ns0:val="ListBullet"/>
        <ns0:ind ns0:left="317"/>
      </ns0:pPr>
      <ns0:r>
        <ns0:rPr>
          <ns0:b/>
        </ns0:rPr>
        <ns0:t xml:space="preserve">citation: </ns0:t>
      </ns0:r>
      <ns0:r>
        <ns0:t>[2]</ns0:t>
      </ns0:r>
    </ns0:p>
    <ns0:p ns2:paraId="54C608D8" ns2:textId="77777777" ns0:rsidR="007F6513" ns0:rsidRDefault="00000000">
      <ns0:pPr>
        <ns0:pStyle ns0:val="ListBullet"/>
        <ns0:ind ns0:left="317"/>
      </ns0:pPr>
      <ns0:r>
        <ns0:rPr>
          <ns0:b/>
        </ns0:rPr>
        <ns0:t xml:space="preserve">why: </ns0:t>
      </ns0:r>
      <ns0:r>
        <ns0:t>Statistics Canada reports retail sales of $73.0 billion and a 0.5% monthly increase in April 2026.</ns0:t>
      </ns0:r>
    </ns0:p>
    <ns0:p ns2:paraId="4C4E1E5C" ns2:textId="77777777" ns0:rsidR="007F6513" ns0:rsidRDefault="00000000">
      <ns0:pPr>
        <ns0:spacing ns0:before="80" ns0:after="20"/>
      </ns0:pPr>
      <ns0:r>
        <ns0:rPr>
          <ns0:b/>
          <ns0:color ns0:val="1F4E79"/>
        </ns0:rPr>
        <ns0:t>Claim 3: verdict = Supported</ns0:t>
      </ns0:r>
    </ns0:p>
    <ns0:p ns2:paraId="6BEF8BBB" ns2:textId="77777777" ns0:rsidR="007F6513" ns0:rsidRDefault="00000000">
      <ns0:pPr>
        <ns0:pStyle ns0:val="ListBullet"/>
        <ns0:ind ns0:left="317"/>
      </ns0:pPr>
      <ns0:r>
        <ns0:rPr>
          <ns0:b/>
        </ns0:rPr>
        <ns0:t xml:space="preserve">sentence excerpt: </ns0:t>
      </ns0:r>
      <ns0:r>
        <ns0:t>On an annual-average basis, grocery prices increased 3.5% in 2025 after rising 2.2% in 2024.</ns0:t>
      </ns0:r>
    </ns0:p>
    <ns0:p ns2:paraId="5FD07CBE" ns2:textId="77777777" ns0:rsidR="007F6513" ns0:rsidRDefault="00000000">
      <ns0:pPr>
        <ns0:pStyle ns0:val="ListBullet"/>
        <ns0:ind ns0:left="317"/>
      </ns0:pPr>
      <ns0:r>
        <ns0:rPr>
          <ns0:b/>
        </ns0:rPr>
        <ns0:t xml:space="preserve">citation: </ns0:t>
      </ns0:r>
      <ns0:r>
        <ns0:t>[3]</ns0:t>
      </ns0:r>
    </ns0:p>
    <ns0:p ns2:paraId="5C4E6FF2" ns2:textId="77777777" ns0:rsidR="007F6513" ns0:rsidRDefault="00000000">
      <ns0:pPr>
        <ns0:pStyle ns0:val="ListBullet"/>
        <ns0:ind ns0:left="317"/>
      </ns0:pPr>
      <ns0:r>
        <ns0:rPr>
          <ns0:b/>
        </ns0:rPr>
        <ns0:t xml:space="preserve">why: </ns0:t>
      </ns0:r>
      <ns0:r>
        <ns0:t>Statistics Canada reports exactly those annual-average grocery price changes.</ns0:t>
      </ns0:r>
    </ns0:p>
    <ns0:p ns2:paraId="48297878" ns2:textId="77777777" ns0:rsidR="007F6513" ns0:rsidRDefault="00000000">
      <ns0:pPr>
        <ns0:spacing ns0:before="80" ns0:after="20"/>
      </ns0:pPr>
      <ns0:r>
        <ns0:rPr>
          <ns0:b/>
          <ns0:color ns0:val="1F4E79"/>
        </ns0:rPr>
        <ns0:t>Claim 4: verdict = Supported</ns0:t>
      </ns0:r>
    </ns0:p>
    <ns0:p ns2:paraId="79FF8076" ns2:textId="77777777" ns0:rsidR="007F6513" ns0:rsidRDefault="00000000">
      <ns0:pPr>
        <ns0:pStyle ns0:val="ListBullet"/>
        <ns0:ind ns0:left="317"/>
      </ns0:pPr>
      <ns0:r>
        <ns0:rPr>
          <ns0:b/>
        </ns0:rPr>
        <ns0:t xml:space="preserve">sentence excerpt: </ns0:t>
      </ns0:r>
      <ns0:r>
        <ns0:t>Loblaw reported first-quarter retail revenue of $14.484 billion, up 4.2% from the prior-year quarter.</ns0:t>
      </ns0:r>
    </ns0:p>
    <ns0:p ns2:paraId="59F02C25" ns2:textId="77777777" ns0:rsidR="007F6513" ns0:rsidRDefault="00000000">
      <ns0:pPr>
        <ns0:pStyle ns0:val="ListBullet"/>
        <ns0:ind ns0:left="317"/>
      </ns0:pPr>
      <ns0:r>
        <ns0:rPr>
          <ns0:b/>
        </ns0:rPr>
        <ns0:t xml:space="preserve">citation: </ns0:t>
      </ns0:r>
      <ns0:r>
        <ns0:t>[4]</ns0:t>
      </ns0:r>
    </ns0:p>
    <ns0:p ns2:paraId="6DDA7C41" ns2:textId="77777777" ns0:rsidR="007F6513" ns0:rsidRDefault="00000000">
      <ns0:pPr>
        <ns0:pStyle ns0:val="ListBullet"/>
        <ns0:ind ns0:left="317"/>
      </ns0:pPr>
      <ns0:r>
        <ns0:rPr>
          <ns0:b/>
        </ns0:rPr>
        <ns0:t xml:space="preserve">why: </ns0:t>
      </ns0:r>
      <ns0:r>
        <ns0:t>Loblaw reports retail revenue of $14.484 billion, up $580 million or 4.2%.</ns0:t>
      </ns0:r>
    </ns0:p>
    <ns0:p ns2:paraId="71DDAA45" ns2:textId="77777777" ns0:rsidR="007F6513" ns0:rsidRDefault="00000000">
      <ns0:pPr>
        <ns0:spacing ns0:before="80" ns0:after="20"/>
      </ns0:pPr>
      <ns0:r>
        <ns0:rPr>
          <ns0:b/>
          <ns0:color ns0:val="1F4E79"/>
        </ns0:rPr>
        <ns0:t>Claim 5: verdict = Supported</ns0:t>
      </ns0:r>
    </ns0:p>
    <ns0:p ns2:paraId="5FD9FF31" ns2:textId="77777777" ns0:rsidR="007F6513" ns0:rsidRDefault="00000000">
      <ns0:pPr>
        <ns0:pStyle ns0:val="ListBullet"/>
        <ns0:ind ns0:left="317"/>
      </ns0:pPr>
      <ns0:r>
        <ns0:rPr>
          <ns0:b/>
        </ns0:rPr>
        <ns0:t xml:space="preserve">sentence excerpt: </ns0:t>
      </ns0:r>
      <ns0:r>
        <ns0:t>METRO reported second-quarter sales of $5.113 billion, up 4.1% from the prior-year quarter.</ns0:t>
      </ns0:r>
    </ns0:p>
    <ns0:p ns2:paraId="491FEAD1" ns2:textId="77777777" ns0:rsidR="007F6513" ns0:rsidRDefault="00000000">
      <ns0:pPr>
        <ns0:pStyle ns0:val="ListBullet"/>
        <ns0:ind ns0:left="317"/>
      </ns0:pPr>
      <ns0:r>
        <ns0:rPr>
          <ns0:b/>
        </ns0:rPr>
        <ns0:t xml:space="preserve">citation: </ns0:t>
      </ns0:r>
      <ns0:r>
        <ns0:t>[5]</ns0:t>
      </ns0:r>
    </ns0:p>
    <ns0:p ns2:paraId="688042F8" ns2:textId="77777777" ns0:rsidR="007F6513" ns0:rsidRDefault="00000000">
      <ns0:pPr>
        <ns0:pStyle ns0:val="ListBullet"/>
        <ns0:ind ns0:left="317"/>
      </ns0:pPr>
      <ns0:r>
        <ns0:rPr>
          <ns0:b/>
        </ns0:rPr>
        <ns0:t xml:space="preserve">why: </ns0:t>
      </ns0:r>
      <ns0:r>
        <ns0:t>METRO reports sales of $5.113 billion, up 4.1%.</ns0:t>
      </ns0:r>
    </ns0:p>
    <ns0:p ns2:paraId="1B960547" ns2:textId="77777777" ns0:rsidR="007F6513" ns0:rsidRDefault="00000000">
      <ns0:pPr>
        <ns0:spacing ns0:before="80" ns0:after="20"/>
      </ns0:pPr>
      <ns0:r>
        <ns0:rPr>
          <ns0:b/>
          <ns0:color ns0:val="1F4E79"/>
        </ns0:rPr>
        <ns0:t>Claim 6: verdict = Supported</ns0:t>
      </ns0:r>
    </ns0:p>
    <ns0:p ns2:paraId="65553ED2" ns2:textId="77777777" ns0:rsidR="007F6513" ns0:rsidRDefault="00000000">
      <ns0:pPr>
        <ns0:pStyle ns0:val="ListBullet"/>
        <ns0:ind ns0:left="317"/>
      </ns0:pPr>
      <ns0:r>
        <ns0:rPr>
          <ns0:b/>
        </ns0:rPr>
        <ns0:t xml:space="preserve">sentence excerpt: </ns0:t>
      </ns0:r>
      <ns0:r>
        <ns0:t>Empire recorded a $746 million e-commerce impairment in the third quarter of fiscal 2026.</ns0:t>
      </ns0:r>
    </ns0:p>
    <ns0:p ns2:paraId="1257E9D0" ns2:textId="77777777" ns0:rsidR="007F6513" ns0:rsidRDefault="00000000">
      <ns0:pPr>
        <ns0:pStyle ns0:val="ListBullet"/>
        <ns0:ind ns0:left="317"/>
      </ns0:pPr>
      <ns0:r>
        <ns0:rPr>
          <ns0:b/>
        </ns0:rPr>
        <ns0:t xml:space="preserve">citation: </ns0:t>
      </ns0:r>
      <ns0:r>
        <ns0:t>[6]</ns0:t>
      </ns0:r>
    </ns0:p>
    <ns0:p ns2:paraId="51B19D23" ns2:textId="77777777" ns0:rsidR="007F6513" ns0:rsidRDefault="00000000">
      <ns0:pPr>
        <ns0:pStyle ns0:val="ListBullet"/>
        <ns0:ind ns0:left="317"/>
      </ns0:pPr>
      <ns0:r>
        <ns0:rPr>
          <ns0:b/>
        </ns0:rPr>
        <ns0:t xml:space="preserve">why: </ns0:t>
      </ns0:r>
      <ns0:r>
        <ns0:t>Empire reports a $746 million e-commerce impairment in Q3 fiscal 2026.</ns0:t>
      </ns0:r>
    </ns0:p>
    <ns0:p ns2:paraId="25E639FB" ns2:textId="77777777" ns0:rsidR="007F6513" ns0:rsidRDefault="00000000">
      <ns0:pPr>
        <ns0:spacing ns0:before="80" ns0:after="20"/>
      </ns0:pPr>
      <ns0:r>
        <ns0:rPr>
          <ns0:b/>
          <ns0:color ns0:val="1F4E79"/>
        </ns0:rPr>
        <ns0:t>Claim 7: verdict = Supported</ns0:t>
      </ns0:r>
    </ns0:p>
    <ns0:p ns2:paraId="0C4B2C1A" ns2:textId="77777777" ns0:rsidR="007F6513" ns0:rsidRDefault="00000000">
      <ns0:pPr>
        <ns0:pStyle ns0:val="ListBullet"/>
        <ns0:ind ns0:left="317"/>
      </ns0:pPr>
      <ns0:r>
        <ns0:rPr>
          <ns0:b/>
        </ns0:rPr>
        <ns0:t xml:space="preserve">sentence excerpt: </ns0:t>
      </ns0:r>
      <ns0:r>
        <ns0:t>Empire reported fourth-quarter fiscal 2026 sales of $7.807 billion, up 2.2% from the prior-year quarter.</ns0:t>
      </ns0:r>
    </ns0:p>
    <ns0:p ns2:paraId="3AE793B9" ns2:textId="77777777" ns0:rsidR="007F6513" ns0:rsidRDefault="00000000">
      <ns0:pPr>
        <ns0:pStyle ns0:val="ListBullet"/>
        <ns0:ind ns0:left="317"/>
      </ns0:pPr>
      <ns0:r>
        <ns0:rPr>
          <ns0:b/>
        </ns0:rPr>
        <ns0:t xml:space="preserve">citation: </ns0:t>
      </ns0:r>
      <ns0:r>
        <ns0:t>[7]</ns0:t>
      </ns0:r>
    </ns0:p>
    <ns0:p ns2:paraId="611AF579" ns2:textId="77777777" ns0:rsidR="007F6513" ns0:rsidRDefault="00000000">
      <ns0:pPr>
        <ns0:pStyle ns0:val="ListBullet"/>
        <ns0:ind ns0:left="317"/>
      </ns0:pPr>
      <ns0:r>
        <ns0:rPr>
          <ns0:b/>
        </ns0:rPr>
        <ns0:t xml:space="preserve">why: </ns0:t>
      </ns0:r>
      <ns0:r>
        <ns0:t>Empire reports fourth-quarter fiscal 2026 sales of $7.807 billion, up 2.2%.</ns0:t>
      </ns0:r>
    </ns0:p>
    <ns0:p ns2:paraId="624817EB" ns2:textId="77777777" ns0:rsidR="007F6513" ns0:rsidRDefault="00000000">
      <ns0:pPr>
        <ns0:spacing ns0:before="80" ns0:after="20"/>
      </ns0:pPr>
      <ns0:r>
        <ns0:rPr>
          <ns0:b/>
          <ns0:color ns0:val="1F4E79"/>
        </ns0:rPr>
        <ns0:t>Claim 8: verdict = Supported</ns0:t>
      </ns0:r>
    </ns0:p>
    <ns0:p ns2:paraId="02CA80F8" ns2:textId="77777777" ns0:rsidR="007F6513" ns0:rsidRDefault="00000000">
      <ns0:pPr>
        <ns0:pStyle ns0:val="ListBullet"/>
        <ns0:ind ns0:left="317"/>
      </ns0:pPr>
      <ns0:r>
        <ns0:rPr>
          <ns0:b/>
        </ns0:rPr>
        <ns0:t xml:space="preserve">sentence excerpt: </ns0:t>
      </ns0:r>
      <ns0:r>
        <ns0:t>The 2026 Canada Food Price Report forecast that overall food prices would increase by 4% to 6% during 2026.</ns0:t>
      </ns0:r>
    </ns0:p>
    <ns0:p ns2:paraId="2DC26178" ns2:textId="77777777" ns0:rsidR="007F6513" ns0:rsidRDefault="00000000">
      <ns0:pPr>
        <ns0:pStyle ns0:val="ListBullet"/>
        <ns0:ind ns0:left="317"/>
      </ns0:pPr>
      <ns0:r>
        <ns0:rPr>
          <ns0:b/>
        </ns0:rPr>
        <ns0:t xml:space="preserve">citation: </ns0:t>
      </ns0:r>
      <ns0:r>
        <ns0:t>[8]</ns0:t>
      </ns0:r>
    </ns0:p>
    <ns0:p ns2:paraId="1521F4FE" ns2:textId="77777777" ns0:rsidR="007F6513" ns0:rsidRDefault="00000000">
      <ns0:pPr>
        <ns0:pStyle ns0:val="ListBullet"/>
        <ns0:ind ns0:left="317"/>
      </ns0:pPr>
      <ns0:r>
        <ns0:rPr>
          <ns0:b/>
        </ns0:rPr>
        <ns0:t xml:space="preserve">why: </ns0:t>
      </ns0:r>
      <ns0:r>
        <ns0:t>The cited Government of Canada note states that the 2026 report forecast overall food price increases of 4% to 6%.</ns0:t>
      </ns0:r>
    </ns0:p>
    <ns0:p ns2:paraId="52C067D3" ns2:textId="77777777" ns0:rsidR="007F6513" ns0:rsidRDefault="00000000">
      <ns0:pPr>
        <ns0:spacing ns0:before="80" ns0:after="20"/>
      </ns0:pPr>
      <ns0:r>
        <ns0:rPr>
          <ns0:b/>
          <ns0:color ns0:val="1F4E79"/>
        </ns0:rPr>
        <ns0:t>Claim 9: verdict = Supported</ns0:t>
      </ns0:r>
    </ns0:p>
    <ns0:p ns2:paraId="3A5BE24B" ns2:textId="77777777" ns0:rsidR="007F6513" ns0:rsidRDefault="00000000">
      <ns0:pPr>
        <ns0:pStyle ns0:val="ListBullet"/>
        <ns0:ind ns0:left="317"/>
      </ns0:pPr>
      <ns0:r>
        <ns0:rPr>
          <ns0:b/>
        </ns0:rPr>
        <ns0:t xml:space="preserve">sentence excerpt: </ns0:t>
      </ns0:r>
      <ns0:r>
        <ns0:t>METRO reported first-quarter fiscal 2026 food same-store sales growth of 1.6%, or 1.9% after adjusting for the Christmas shift.</ns0:t>
      </ns0:r>
    </ns0:p>
    <ns0:p ns2:paraId="72052C83" ns2:textId="77777777" ns0:rsidR="007F6513" ns0:rsidRDefault="00000000">
      <ns0:pPr>
        <ns0:pStyle ns0:val="ListBullet"/>
        <ns0:ind ns0:left="317"/>
      </ns0:pPr>
      <ns0:r>
        <ns0:rPr>
          <ns0:b/>
        </ns0:rPr>
        <ns0:t xml:space="preserve">citation: </ns0:t>
      </ns0:r>
      <ns0:r>
        <ns0:t>[9]</ns0:t>
      </ns0:r>
    </ns0:p>
    <ns0:p ns2:paraId="4B89928D" ns2:textId="77777777" ns0:rsidR="007F6513" ns0:rsidRDefault="00000000">
      <ns0:pPr>
        <ns0:pStyle ns0:val="ListBullet"/>
        <ns0:ind ns0:left="317"/>
      </ns0:pPr>
      <ns0:r>
        <ns0:rPr>
          <ns0:b/>
        </ns0:rPr>
        <ns0:t xml:space="preserve">why: </ns0:t>
      </ns0:r>
      <ns0:r>
        <ns0:t>METRO reports both figures in its Q1 fiscal 2026 release.</ns0:t>
      </ns0:r>
    </ns0:p>
    <ns0:p ns2:paraId="77C819E3" ns2:textId="77777777" ns0:rsidR="007F6513" ns0:rsidRDefault="00000000">
      <ns0:pPr>
        <ns0:spacing ns0:before="80" ns0:after="20"/>
      </ns0:pPr>
      <ns0:r>
        <ns0:rPr>
          <ns0:b/>
          <ns0:color ns0:val="1F4E79"/>
        </ns0:rPr>
        <ns0:t>Claim 10: verdict = Unverified</ns0:t>
      </ns0:r>
    </ns0:p>
    <ns0:p ns2:paraId="52962488" ns2:textId="77777777" ns0:rsidR="007F6513" ns0:rsidRDefault="00000000">
      <ns0:pPr>
        <ns0:pStyle ns0:val="ListBullet"/>
        <ns0:ind ns0:left="317"/>
      </ns0:pPr>
      <ns0:r>
        <ns0:rPr>
          <ns0:b/>
        </ns0:rPr>
        <ns0:t xml:space="preserve">sentence excerpt: </ns0:t>
      </ns0:r>
      <ns0:r>
        <ns0:t>The May CPI release indicates that food prices will decline below 2% during the summer of 2026.</ns0:t>
      </ns0:r>
    </ns0:p>
    <ns0:p ns2:paraId="6504540A" ns2:textId="77777777" ns0:rsidR="007F6513" ns0:rsidRDefault="00000000">
      <ns0:pPr>
        <ns0:pStyle ns0:val="ListBullet"/>
        <ns0:ind ns0:left="317"/>
      </ns0:pPr>
      <ns0:r>
        <ns0:rPr>
          <ns0:b/>
        </ns0:rPr>
        <ns0:t xml:space="preserve">citation: </ns0:t>
      </ns0:r>
      <ns0:r>
        <ns0:t>[10]</ns0:t>
      </ns0:r>
    </ns0:p>
    <ns0:p ns2:paraId="7218ED47" ns2:textId="77777777" ns0:rsidR="007F6513" ns0:rsidRDefault="00000000">
      <ns0:pPr>
        <ns0:pStyle ns0:val="ListBullet"/>
        <ns0:ind ns0:left="317"/>
      </ns0:pPr>
      <ns0:r>
        <ns0:rPr>
          <ns0:b/>
        </ns0:rPr>
        <ns0:lastRenderedPageBreak/>
        <ns0:t xml:space="preserve">why: </ns0:t>
      </ns0:r>
      <ns0:r>
        <ns0:t>The reference intentionally uses the corrupted .</ns0:t>
      </ns0:r>
      <ns0:proofErr ns0:type="spellStart"/>
      <ns0:r>
        <ns0:t>gca</ns0:t>
      </ns0:r>
      <ns0:proofErr ns0:type="spellEnd"/>
      <ns0:r>
        <ns0:t xml:space="preserve"> domain rather than the valid .gc.ca domain, so the source is unreachable and the claim cannot be judged.</ns0:t>
      </ns0:r>
    </ns0:p>
    <ns0:p ns2:paraId="4153C157" ns2:textId="77777777" ns0:rsidR="007F6513" ns0:rsidRDefault="00000000">
      <ns0:pPr>
        <ns0:spacing ns0:before="80" ns0:after="20"/>
      </ns0:pPr>
      <ns0:r>
        <ns0:rPr>
          <ns0:b/>
          <ns0:color ns0:val="1F4E79"/>
        </ns0:rPr>
        <ns0:t>Claim 11: verdict = Supported</ns0:t>
      </ns0:r>
    </ns0:p>
    <ns0:p ns2:paraId="452D0CE2" ns2:textId="77777777" ns0:rsidR="007F6513" ns0:rsidRDefault="00000000">
      <ns0:pPr>
        <ns0:pStyle ns0:val="ListBullet"/>
        <ns0:ind ns0:left="317"/>
      </ns0:pPr>
      <ns0:r>
        <ns0:rPr>
          <ns0:b/>
        </ns0:rPr>
        <ns0:t xml:space="preserve">sentence excerpt: </ns0:t>
      </ns0:r>
      <ns0:r>
        <ns0:t>Fresh vegetable prices rose 9.0% year over year in May 2026.</ns0:t>
      </ns0:r>
    </ns0:p>
    <ns0:p ns2:paraId="6C54119E" ns2:textId="77777777" ns0:rsidR="007F6513" ns0:rsidRDefault="00000000">
      <ns0:pPr>
        <ns0:pStyle ns0:val="ListBullet"/>
        <ns0:ind ns0:left="317"/>
      </ns0:pPr>
      <ns0:r>
        <ns0:rPr>
          <ns0:b/>
        </ns0:rPr>
        <ns0:t xml:space="preserve">citation: </ns0:t>
      </ns0:r>
      <ns0:r>
        <ns0:t>[1]</ns0:t>
      </ns0:r>
    </ns0:p>
    <ns0:p ns2:paraId="7034BA3B" ns2:textId="77777777" ns0:rsidR="007F6513" ns0:rsidRDefault="00000000">
      <ns0:pPr>
        <ns0:pStyle ns0:val="ListBullet"/>
        <ns0:ind ns0:left="317"/>
      </ns0:pPr>
      <ns0:r>
        <ns0:rPr>
          <ns0:b/>
        </ns0:rPr>
        <ns0:t xml:space="preserve">why: </ns0:t>
      </ns0:r>
      <ns0:r>
        <ns0:t>Statistics Canada reports a 9.0% year-over-year increase in fresh vegetable prices in May 2026.</ns0:t>
      </ns0:r>
    </ns0:p>
    <ns0:p ns2:paraId="31D94F90" ns2:textId="77777777" ns0:rsidR="007F6513" ns0:rsidRDefault="00000000">
      <ns0:pPr>
        <ns0:spacing ns0:before="80" ns0:after="20"/>
      </ns0:pPr>
      <ns0:r>
        <ns0:rPr>
          <ns0:b/>
          <ns0:color ns0:val="1F4E79"/>
        </ns0:rPr>
        <ns0:t>Claim 12: verdict = Partially Supported</ns0:t>
      </ns0:r>
    </ns0:p>
    <ns0:p ns2:paraId="78CE10F7" ns2:textId="77777777" ns0:rsidR="007F6513" ns0:rsidRDefault="00000000">
      <ns0:pPr>
        <ns0:pStyle ns0:val="ListBullet"/>
        <ns0:ind ns0:left="317"/>
      </ns0:pPr>
      <ns0:r>
        <ns0:rPr>
          <ns0:b/>
        </ns0:rPr>
        <ns0:t xml:space="preserve">sentence excerpt: </ns0:t>
      </ns0:r>
      <ns0:r>
        <ns0:t>April retail sales rose 0.5% to $73.0 billion, demonstrating that grocery consumption volume also increased 0.5% across Canada.</ns0:t>
      </ns0:r>
    </ns0:p>
    <ns0:p ns2:paraId="146DC2C7" ns2:textId="77777777" ns0:rsidR="007F6513" ns0:rsidRDefault="00000000">
      <ns0:pPr>
        <ns0:pStyle ns0:val="ListBullet"/>
        <ns0:ind ns0:left="317"/>
      </ns0:pPr>
      <ns0:r>
        <ns0:rPr>
          <ns0:b/>
        </ns0:rPr>
        <ns0:t xml:space="preserve">citation: </ns0:t>
      </ns0:r>
      <ns0:r>
        <ns0:t>[2]</ns0:t>
      </ns0:r>
    </ns0:p>
    <ns0:p ns2:paraId="51D60743" ns2:textId="77777777" ns0:rsidR="007F6513" ns0:rsidRDefault="00000000">
      <ns0:pPr>
        <ns0:pStyle ns0:val="ListBullet"/>
        <ns0:ind ns0:left="317"/>
      </ns0:pPr>
      <ns0:r>
        <ns0:rPr>
          <ns0:b/>
        </ns0:rPr>
        <ns0:t xml:space="preserve">why: </ns0:t>
      </ns0:r>
      <ns0:r>
        <ns0:t>The cited source supports the total retail-sales value and monthly increase. It does not establish grocery-only consumption volume, nor that grocery volume rose by the same 0.5% rate.</ns0:t>
      </ns0:r>
    </ns0:p>
    <ns0:p ns2:paraId="1AE16D4F" ns2:textId="77777777" ns0:rsidR="007F6513" ns0:rsidRDefault="00000000">
      <ns0:pPr>
        <ns0:spacing ns0:before="80" ns0:after="20"/>
      </ns0:pPr>
      <ns0:r>
        <ns0:rPr>
          <ns0:b/>
          <ns0:color ns0:val="1F4E79"/>
        </ns0:rPr>
        <ns0:t>Claim 13: verdict = Contradicted</ns0:t>
      </ns0:r>
    </ns0:p>
    <ns0:p ns2:paraId="552B2C9D" ns2:textId="77777777" ns0:rsidR="007F6513" ns0:rsidRDefault="00000000">
      <ns0:pPr>
        <ns0:pStyle ns0:val="ListBullet"/>
        <ns0:ind ns0:left="317"/>
      </ns0:pPr>
      <ns0:r>
        <ns0:rPr>
          <ns0:b/>
        </ns0:rPr>
        <ns0:t xml:space="preserve">sentence excerpt: </ns0:t>
      </ns0:r>
      <ns0:r>
        <ns0:t>Grocery prices increased 2.2% on an annual-average basis in 2025.</ns0:t>
      </ns0:r>
    </ns0:p>
    <ns0:p ns2:paraId="745B76B9" ns2:textId="77777777" ns0:rsidR="007F6513" ns0:rsidRDefault="00000000">
      <ns0:pPr>
        <ns0:pStyle ns0:val="ListBullet"/>
        <ns0:ind ns0:left="317"/>
      </ns0:pPr>
      <ns0:r>
        <ns0:rPr>
          <ns0:b/>
        </ns0:rPr>
        <ns0:t xml:space="preserve">citation: </ns0:t>
      </ns0:r>
      <ns0:r>
        <ns0:t>[3]</ns0:t>
      </ns0:r>
    </ns0:p>
    <ns0:p ns2:paraId="73E6826D" ns2:textId="77777777" ns0:rsidR="007F6513" ns0:rsidRDefault="00000000">
      <ns0:pPr>
        <ns0:pStyle ns0:val="ListBullet"/>
        <ns0:ind ns0:left="317"/>
      </ns0:pPr>
      <ns0:r>
        <ns0:rPr>
          <ns0:b/>
        </ns0:rPr>
        <ns0:t xml:space="preserve">why: </ns0:t>
      </ns0:r>
      <ns0:r>
        <ns0:t>The cited source states grocery prices increased 3.5% in 2025. The 2.2% figure applies to 2024, not 2025.</ns0:t>
      </ns0:r>
    </ns0:p>
    <ns0:p ns2:paraId="6D268D1A" ns2:textId="77777777" ns0:rsidR="007F6513" ns0:rsidRDefault="00000000">
      <ns0:pPr>
        <ns0:spacing ns0:before="80" ns0:after="20"/>
      </ns0:pPr>
      <ns0:r>
        <ns0:rPr>
          <ns0:b/>
          <ns0:color ns0:val="1F4E79"/>
        </ns0:rPr>
        <ns0:t>Claim 14: verdict = Unsupported</ns0:t>
      </ns0:r>
    </ns0:p>
    <ns0:p ns2:paraId="7B0001DF" ns2:textId="77777777" ns0:rsidR="007F6513" ns0:rsidRDefault="00000000">
      <ns0:pPr>
        <ns0:pStyle ns0:val="ListBullet"/>
        <ns0:ind ns0:left="317"/>
      </ns0:pPr>
      <ns0:r>
        <ns0:rPr>
          <ns0:b/>
        </ns0:rPr>
        <ns0:t xml:space="preserve">sentence excerpt: </ns0:t>
      </ns0:r>
      <ns0:r>
        <ns0:t>Loblaw’s first-quarter release confirms that the company will reduce the number of new food retail stores by half in 2027.</ns0:t>
      </ns0:r>
    </ns0:p>
    <ns0:p ns2:paraId="4A54C9B6" ns2:textId="77777777" ns0:rsidR="007F6513" ns0:rsidRDefault="00000000">
      <ns0:pPr>
        <ns0:pStyle ns0:val="ListBullet"/>
        <ns0:ind ns0:left="317"/>
      </ns0:pPr>
      <ns0:r>
        <ns0:rPr>
          <ns0:b/>
        </ns0:rPr>
        <ns0:t xml:space="preserve">citation: </ns0:t>
      </ns0:r>
      <ns0:r>
        <ns0:t>[4]</ns0:t>
      </ns0:r>
    </ns0:p>
    <ns0:p ns2:paraId="31CB3524" ns2:textId="77777777" ns0:rsidR="007F6513" ns0:rsidRDefault="00000000">
      <ns0:pPr>
        <ns0:pStyle ns0:val="ListBullet"/>
        <ns0:ind ns0:left="317"/>
      </ns0:pPr>
      <ns0:r>
        <ns0:rPr>
          <ns0:b/>
        </ns0:rPr>
        <ns0:t xml:space="preserve">why: </ns0:t>
      </ns0:r>
      <ns0:r>
        <ns0:t>The cited Q1 release does not establish a 2027 plan to halve new food retail stores.</ns0:t>
      </ns0:r>
    </ns0:p>
    <ns0:p ns2:paraId="5BC280BD" ns2:textId="77777777" ns0:rsidR="007F6513" ns0:rsidRDefault="00000000">
      <ns0:pPr>
        <ns0:spacing ns0:before="80" ns0:after="20"/>
      </ns0:pPr>
      <ns0:r>
        <ns0:rPr>
          <ns0:b/>
          <ns0:color ns0:val="1F4E79"/>
        </ns0:rPr>
        <ns0:t>Claim 15: verdict = Supported</ns0:t>
      </ns0:r>
    </ns0:p>
    <ns0:p ns2:paraId="4FD1CA9F" ns2:textId="77777777" ns0:rsidR="007F6513" ns0:rsidRDefault="00000000">
      <ns0:pPr>
        <ns0:pStyle ns0:val="ListBullet"/>
        <ns0:ind ns0:left="317"/>
      </ns0:pPr>
      <ns0:r>
        <ns0:rPr>
          <ns0:b/>
        </ns0:rPr>
        <ns0:t xml:space="preserve">sentence excerpt: </ns0:t>
      </ns0:r>
      <ns0:r>
        <ns0:t>METRO reported adjusted second-quarter net earnings of $236.5 million, up 4.4% from the prior-year quarter.</ns0:t>
      </ns0:r>
    </ns0:p>
    <ns0:p ns2:paraId="3E57082F" ns2:textId="77777777" ns0:rsidR="007F6513" ns0:rsidRDefault="00000000">
      <ns0:pPr>
        <ns0:pStyle ns0:val="ListBullet"/>
        <ns0:ind ns0:left="317"/>
      </ns0:pPr>
      <ns0:r>
        <ns0:rPr>
          <ns0:b/>
        </ns0:rPr>
        <ns0:t xml:space="preserve">citation: </ns0:t>
      </ns0:r>
      <ns0:r>
        <ns0:t>[5]</ns0:t>
      </ns0:r>
    </ns0:p>
    <ns0:p ns2:paraId="2BE1C56C" ns2:textId="77777777" ns0:rsidR="007F6513" ns0:rsidRDefault="00000000">
      <ns0:pPr>
        <ns0:pStyle ns0:val="ListBullet"/>
        <ns0:ind ns0:left="317"/>
      </ns0:pPr>
      <ns0:r>
        <ns0:rPr>
          <ns0:b/>
        </ns0:rPr>
        <ns0:t xml:space="preserve">why: </ns0:t>
      </ns0:r>
      <ns0:r>
        <ns0:t>METRO reports adjusted net earnings of $236.5 million, up 4.4%.</ns0:t>
      </ns0:r>
    </ns0:p>
    <ns0:p ns2:paraId="0F5F8B9E" ns2:textId="77777777" ns0:rsidR="007F6513" ns0:rsidRDefault="00000000">
      <ns0:pPr>
        <ns0:pStyle ns0:val="Heading2"/>
      </ns0:pPr>
      <ns0:r>
        <ns0:t>Conclusion Logic Trap</ns0:t>
      </ns0:r>
    </ns0:p>
    <ns0:p ns2:paraId="5F7BD588" ns2:textId="77777777" ns0:rsidR="007F6513" ns0:rsidRDefault="00000000">
      <ns0:pPr>
        <ns0:pStyle ns0:val="ListBullet"/>
      </ns0:pPr>
      <ns0:r>
        <ns0:rPr>
          <ns0:b/>
        </ns0:rPr>
        <ns0:t xml:space="preserve">flawed conclusion excerpt: </ns0:t>
      </ns0:r>
      <ns0:r>
        <ns0:t>Nominal retail sales growth and revenue momentum at large grocers indicate that affordability pressure has largely faded. The recommended response is to shift broad category investment away from value propositions and toward mainstream premiumization.</ns0:t>
      </ns0:r>
    </ns0:p>
    <ns0:p ns2:paraId="2CBBB7E5" ns2:textId="77777777" ns0:rsidR="007F6513" ns0:rsidRDefault="00000000">
      <ns0:pPr>
        <ns0:pStyle ns0:val="ListBullet"/>
      </ns0:pPr>
      <ns0:r>
        <ns0:rPr>
          <ns0:b/>
        </ns0:rPr>
        <ns0:t xml:space="preserve">why it is flawed: </ns0:t>
      </ns0:r>
      <ns0:r>
        <ns0:t>The conclusion overreads nominal sales and retailer revenue as proof of restored purchasing power. The body instead shows 4.3% grocery inflation in May, a 4% to 6% 2026 food-price forecast, continued food-price pressure in fresh vegetables, and major retailers still emphasizing value and discount formats. It also treats total retail sales as though they are grocery volume.</ns0:t>
      </ns0:r>
    </ns0:p>
    <ns0:p ns2:paraId="388A9ED7" ns2:textId="77777777" ns0:rsidR="007F6513" ns0:rsidRDefault="00000000">
      <ns0:pPr>
        <ns0:pStyle ns0:val="ListBullet"/>
      </ns0:pPr>
      <ns0:r>
        <ns0:rPr>
          <ns0:b/>
        </ns0:rPr>
        <ns0:t xml:space="preserve">better conclusion: </ns0:t>
      </ns0:r>
      <ns0:r>
        <ns0:t>The evidence supports a balanced strategy: preserve strong value and discount propositions, use targeted premiumization where category demand supports it, and avoid assuming that nominal sales growth reflects stronger household purchasing power.</ns0:t>
      </ns0:r>
    </ns0:p>
    <ns0:p ns2:paraId="16D8A6EF" ns2:textId="77777777" ns0:rsidR="00F719B9" ns0:rsidRDefault="00F719B9" ns0:rsidP="00F719B9">
      <ns0:pPr>
        <ns0:pStyle ns0:val="ListBullet"/>
        <ns0:numPr>
          <ns0:ilvl ns0:val="0"/>
          <ns0:numId ns0:val="0"/>
        </ns0:numPr>
        <ns0:ind ns0:left="360" ns0:hanging="360"/>
      </ns0:pPr>
    </ns0:p>
    <ns0:p ns2:paraId="6BD62732" ns2:textId="77777777" ns0:rsidR="00F719B9" ns0:rsidRDefault="00F719B9" ns0:rsidP="00F719B9">
      <ns0:pPr>
        <ns0:pStyle ns0:val="ListBullet"/>
        <ns0:numPr>
          <ns0:ilvl ns0:val="0"/>
          <ns0:numId ns0:val="0"/>
        </ns0:numPr>
        <ns0:ind ns0:left="360" ns0:hanging="360"/>
      </ns0:pPr>
    </ns0:p>
    <ns0:p ns2:paraId="5708BCBF" ns2:textId="77777777" ns0:rsidR="00F719B9" ns0:rsidRDefault="00F719B9" ns0:rsidP="00F719B9">
      <ns0:pPr>
        <ns0:pStyle ns0:val="ListBullet"/>
        <ns0:numPr>
          <ns0:ilvl ns0:val="0"/>
          <ns0:numId ns0:val="0"/>
        </ns0:numPr>
        <ns0:ind ns0:left="360" ns0:hanging="360"/>
      </ns0:pPr>
    </ns0:p>
    <ns0:p ns2:paraId="2D48794E" ns2:textId="77777777" ns0:rsidR="00F719B9" ns0:rsidRDefault="00F719B9" ns0:rsidP="00F719B9">
      <ns0:pPr>
        <ns0:pStyle ns0:val="ListBullet"/>
        <ns0:numPr>
          <ns0:ilvl ns0:val="0"/>
          <ns0:numId ns0:val="0"/>
        </ns0:numPr>
        <ns0:ind ns0:left="360" ns0:hanging="360"/>
      </ns0:pPr>
    </ns0:p>
    <ns0:p ns2:paraId="6B73ED03" ns2:textId="77777777" ns0:rsidR="00F719B9" ns0:rsidRDefault="00F719B9" ns0:rsidP="00F719B9">
      <ns0:pPr>
        <ns0:pStyle ns0:val="ListBullet"/>
        <ns0:numPr>
          <ns0:ilvl ns0:val="0"/>
          <ns0:numId ns0:val="0"/>
        </ns0:numPr>
        <ns0:ind ns0:left="360" ns0:hanging="360"/>
      </ns0:pPr>
    </ns0:p>
    <ns0:p ns2:paraId="32A0E6B9" ns2:textId="77777777" ns0:rsidR="00F719B9" ns0:rsidRDefault="00F719B9" ns0:rsidP="00F719B9">
      <ns0:pPr>
        <ns0:pStyle ns0:val="ListBullet"/>
        <ns0:numPr>
          <ns0:ilvl ns0:val="0"/>
          <ns0:numId ns0:val="0"/>
        </ns0:numPr>
        <ns0:ind ns0:left="360" ns0:hanging="360"/>
      </ns0:pPr>
    </ns0:p>
    <ns0:p ns2:paraId="233C3579" ns2:textId="77777777" ns0:rsidR="00F719B9" ns0:rsidRDefault="00F719B9" ns0:rsidP="00F719B9">
      <ns0:pPr>
        <ns0:pStyle ns0:val="ListBullet"/>
        <ns0:numPr>
          <ns0:ilvl ns0:val="0"/>
          <ns0:numId ns0:val="0"/>
        </ns0:numPr>
        <ns0:ind ns0:left="360" ns0:hanging="360"/>
      </ns0:pPr>
    </ns0:p>
    <ns0:p ns2:paraId="3374B98E" ns2:textId="77777777" ns0:rsidR="00F719B9" ns0:rsidRDefault="00F719B9" ns0:rsidP="00F719B9">
      <ns0:pPr>
        <ns0:pStyle ns0:val="ListBullet"/>
        <ns0:numPr>
          <ns0:ilvl ns0:val="0"/>
          <ns0:numId ns0:val="0"/>
        </ns0:numPr>
        <ns0:ind ns0:left="360" ns0:hanging="360"/>
      </ns0:pPr>
    </ns0:p>
    <ns0:p ns2:paraId="1FD49A18" ns2:textId="77777777" ns0:rsidR="00F719B9" ns0:rsidRDefault="00F719B9" ns0:rsidP="00F719B9">
      <ns0:pPr>
        <ns0:pStyle ns0:val="ListBullet"/>
        <ns0:numPr>
          <ns0:ilvl ns0:val="0"/>
          <ns0:numId ns0:val="0"/>
        </ns0:numPr>
        <ns0:ind ns0:left="360" ns0:hanging="360"/>
      </ns0:pPr>
    </ns0:p>
    <ns0:p ns2:paraId="3687A316" ns2:textId="77777777" ns0:rsidR="00F719B9" ns0:rsidRDefault="00F719B9" ns0:rsidP="00F719B9">
      <ns0:pPr>
        <ns0:pStyle ns0:val="ListBullet"/>
        <ns0:numPr>
          <ns0:ilvl ns0:val="0"/>
          <ns0:numId ns0:val="0"/>
        </ns0:numPr>
        <ns0:ind ns0:left="360" ns0:hanging="360"/>
      </ns0:pPr>
    </ns0:p>
    <ns0:p ns2:paraId="62FCEFFA" ns2:textId="77777777" ns0:rsidR="00F719B9" ns0:rsidRDefault="00F719B9" ns0:rsidP="00F719B9">
      <ns0:pPr>
        <ns0:pStyle ns0:val="ListBullet"/>
        <ns0:numPr>
          <ns0:ilvl ns0:val="0"/>
          <ns0:numId ns0:val="0"/>
        </ns0:numPr>
        <ns0:ind ns0:left="360" ns0:hanging="360"/>
      </ns0:pPr>
    </ns0:p>
    <ns0:p ns2:paraId="3C3226BA" ns2:textId="77777777" ns0:rsidR="00F719B9" ns0:rsidRDefault="00F719B9" ns0:rsidP="00F719B9">
      <ns0:pPr>
        <ns0:pStyle ns0:val="ListBullet"/>
        <ns0:numPr>
          <ns0:ilvl ns0:val="0"/>
          <ns0:numId ns0:val="0"/>
        </ns0:numPr>
        <ns0:ind ns0:left="360" ns0:hanging="360"/>
      </ns0:pPr>
    </ns0:p>
    <ns0:p ns2:paraId="294FA75C" ns2:textId="77777777" ns0:rsidR="00F719B9" ns0:rsidRDefault="00F719B9" ns0:rsidP="00F719B9">
      <ns0:pPr>
        <ns0:pStyle ns0:val="ListBullet"/>
        <ns0:numPr>
          <ns0:ilvl ns0:val="0"/>
          <ns0:numId ns0:val="0"/>
        </ns0:numPr>
        <ns0:ind ns0:left="360" ns0:hanging="360"/>
      </ns0:pPr>
    </ns0:p>
    <ns0:p ns2:paraId="3BDA13E5" ns2:textId="77777777" ns0:rsidR="00F719B9" ns0:rsidRDefault="00F719B9" ns0:rsidP="00F719B9">
      <ns0:pPr>
        <ns0:pStyle ns0:val="ListBullet"/>
        <ns0:numPr>
          <ns0:ilvl ns0:val="0"/>
          <ns0:numId ns0:val="0"/>
        </ns0:numPr>
        <ns0:ind ns0:left="360" ns0:hanging="360"/>
      </ns0:pPr>
    </ns0:p>
    <ns0:p ns2:paraId="279605C9" ns2:textId="77777777" ns0:rsidR="00F719B9" ns0:rsidRDefault="00F719B9" ns0:rsidP="00F719B9">
      <ns0:pPr>
        <ns0:pStyle ns0:val="ListBullet"/>
        <ns0:numPr>
          <ns0:ilvl ns0:val="0"/>
          <ns0:numId ns0:val="0"/>
        </ns0:numPr>
        <ns0:ind ns0:left="360" ns0:hanging="360"/>
      </ns0:pPr>
    </ns0:p>
    <ns0:p ns2:paraId="2CB77453" ns2:textId="77777777" ns0:rsidR="00F719B9" ns0:rsidRDefault="00F719B9" ns0:rsidP="00F719B9">
      <ns0:pPr>
        <ns0:spacing ns0:after="40" ns0:line="240" ns0:lineRule="auto"/>
      </ns0:pPr>
      <ns0:r>
        <ns0:rPr>
          <ns0:b/>
          <ns0:sz ns0:val="17"/>
        </ns0:rPr>
        <ns0:lastRenderedPageBreak/>
        <ns0:t xml:space="preserve">[1] </ns0:t>
      </ns0:r>
      <ns0:r>
        <ns0:rPr>
          <ns0:sz ns0:val="17"/>
        </ns0:rPr>
        <ns0:t xml:space="preserve">The Coca-Cola Company, “Coca-Cola Reports First Quarter 2026 Results and Updates Full Year Guidance” (April 28, 2026). </ns0:t>
      </ns0:r>
      <ns0:r>
        <ns0:rPr>
          <ns0:color ns0:val="005A96"/>
          <ns0:sz ns0:val="16"/>
        </ns0:rPr>
        <ns0:t>https://investors.coca-colacompany.com/news-events/press-releases/detail/1158/coca-cola-reports-first-quarter-2026-results-and-updates-full-year-guidance</ns0:t>
      </ns0:r>
    </ns0:p>
    <ns0:p ns2:paraId="14F64C0D" ns2:textId="77777777" ns0:rsidR="00F719B9" ns0:rsidRDefault="00F719B9" ns0:rsidP="00F719B9">
      <ns0:pPr>
        <ns0:spacing ns0:after="40" ns0:line="240" ns0:lineRule="auto"/>
      </ns0:pPr>
      <ns0:r>
        <ns0:rPr>
          <ns0:b/>
          <ns0:sz ns0:val="17"/>
        </ns0:rPr>
        <ns0:t xml:space="preserve">[2] </ns0:t>
      </ns0:r>
      <ns0:r>
        <ns0:rPr>
          <ns0:sz ns0:val="17"/>
        </ns0:rPr>
        <ns0:t xml:space="preserve">The Coca-Cola Company, Form 10-Q for the quarter ended April 3, 2026 (April 30, 2026). </ns0:t>
      </ns0:r>
      <ns0:r>
        <ns0:rPr>
          <ns0:color ns0:val="005A96"/>
          <ns0:sz ns0:val="16"/>
        </ns0:rPr>
        <ns0:t>https://investors.coca-colacompany.com/filings-reports/all-sec-filings/content/0001628280-26-028802/ko-20260403.htm</ns0:t>
      </ns0:r>
    </ns0:p>
    <ns0:p ns2:paraId="47D05588" ns2:textId="77777777" ns0:rsidR="00F719B9" ns0:rsidRDefault="00F719B9" ns0:rsidP="00F719B9">
      <ns0:pPr>
        <ns0:spacing ns0:after="40" ns0:line="240" ns0:lineRule="auto"/>
      </ns0:pPr>
      <ns0:r>
        <ns0:rPr>
          <ns0:b/>
          <ns0:sz ns0:val="17"/>
        </ns0:rPr>
        <ns0:t xml:space="preserve">[3] </ns0:t>
      </ns0:r>
      <ns0:r>
        <ns0:rPr>
          <ns0:sz ns0:val="17"/>
        </ns0:rPr>
        <ns0:t xml:space="preserve">The Coca-Cola Company, “Coca-Cola Reports Fourth Quarter and Full Year 2025 Results” (February 10, 2026). </ns0:t>
      </ns0:r>
      <ns0:r>
        <ns0:rPr>
          <ns0:color ns0:val="005A96"/>
          <ns0:sz ns0:val="16"/>
        </ns0:rPr>
        <ns0:t>https://investors.coca-colacompany.com/news-events/press-releases/detail/1151/coca-cola-reports-fourth-quarter-and-full-year-2025-results</ns0:t>
      </ns0:r>
    </ns0:p>
    <ns0:p ns2:paraId="1E6E0ED6" ns2:textId="77777777" ns0:rsidR="00F719B9" ns0:rsidRDefault="00F719B9" ns0:rsidP="00F719B9">
      <ns0:pPr>
        <ns0:spacing ns0:after="40" ns0:line="240" ns0:lineRule="auto"/>
      </ns0:pPr>
      <ns0:r>
        <ns0:rPr>
          <ns0:b/>
          <ns0:sz ns0:val="17"/>
        </ns0:rPr>
        <ns0:t xml:space="preserve">[4] </ns0:t>
      </ns0:r>
      <ns0:r>
        <ns0:rPr>
          <ns0:sz ns0:val="17"/>
        </ns0:rPr>
        <ns0:t xml:space="preserve">The Coca-Cola Company, “Coca-Cola Reports First Quarter 2025 Results” (April 29, 2025). </ns0:t>
      </ns0:r>
      <ns0:r>
        <ns0:rPr>
          <ns0:color ns0:val="005A96"/>
          <ns0:sz ns0:val="16"/>
        </ns0:rPr>
        <ns0:t>https://investors.coca-colacompany.com/news-events/press-releases/detail/1131/coca-cola-reports-first-quarter-2025-results</ns0:t>
      </ns0:r>
    </ns0:p>
    <ns0:p ns2:paraId="7F3BE5B4" ns2:textId="77777777" ns0:rsidR="00F719B9" ns0:rsidRDefault="00F719B9" ns0:rsidP="00F719B9">
      <ns0:pPr>
        <ns0:spacing ns0:after="40" ns0:line="240" ns0:lineRule="auto"/>
      </ns0:pPr>
      <ns0:r>
        <ns0:rPr>
          <ns0:b/>
          <ns0:sz ns0:val="17"/>
        </ns0:rPr>
        <ns0:t xml:space="preserve">[5] </ns0:t>
      </ns0:r>
      <ns0:r>
        <ns0:rPr>
          <ns0:sz ns0:val="17"/>
        </ns0:rPr>
        <ns0:t xml:space="preserve">The Coca-Cola Company, “Coca-Cola Reports Second Quarter 2025 Results and Updates Full Year Guidance” (July 22, 2025). </ns0:t>
      </ns0:r>
      <ns0:r>
        <ns0:rPr>
          <ns0:color ns0:val="005A96"/>
          <ns0:sz ns0:val="16"/>
        </ns0:rPr>
        <ns0:t>https://investors.coca-colacompany.com/news-events/press-releases/detail/1138/coca-cola-reports-second-quarter-2025-results-and-updates-full-year-guidance</ns0:t>
      </ns0:r>
    </ns0:p>
    <ns0:p ns2:paraId="37E832E9" ns2:textId="77777777" ns0:rsidR="00F719B9" ns0:rsidRDefault="00F719B9" ns0:rsidP="00F719B9">
      <ns0:pPr>
        <ns0:spacing ns0:after="40" ns0:line="240" ns0:lineRule="auto"/>
      </ns0:pPr>
      <ns0:r>
        <ns0:rPr>
          <ns0:b/>
          <ns0:sz ns0:val="17"/>
        </ns0:rPr>
        <ns0:t xml:space="preserve">[6] </ns0:t>
      </ns0:r>
      <ns0:r>
        <ns0:rPr>
          <ns0:sz ns0:val="17"/>
        </ns0:rPr>
        <ns0:t xml:space="preserve">The Coca-Cola Company, “Coca-Cola Reports Third Quarter 2025 Results” (October 21, 2025). </ns0:t>
      </ns0:r>
      <ns0:r>
        <ns0:rPr>
          <ns0:color ns0:val="005A96"/>
          <ns0:sz ns0:val="16"/>
        </ns0:rPr>
        <ns0:t>https://investors.coca-colacompany.com/news-events/press-releases/detail/1144/coca-cola-reports-third-quarter-2025-results</ns0:t>
      </ns0:r>
    </ns0:p>
    <ns0:p ns2:paraId="61F5ECAF" ns2:textId="77777777" ns0:rsidR="00F719B9" ns0:rsidRDefault="00F719B9" ns0:rsidP="00F719B9">
      <ns0:pPr>
        <ns0:spacing ns0:after="40" ns0:line="240" ns0:lineRule="auto"/>
      </ns0:pPr>
      <ns0:r>
        <ns0:rPr>
          <ns0:b/>
          <ns0:sz ns0:val="17"/>
        </ns0:rPr>
        <ns0:t xml:space="preserve">[7] </ns0:t>
      </ns0:r>
      <ns0:r>
        <ns0:rPr>
          <ns0:sz ns0:val="17"/>
        </ns0:rPr>
        <ns0:t xml:space="preserve">The Coca-Cola Company, Form 10-K for the year ended December 31, 2025 (February 20, 2026). </ns0:t>
      </ns0:r>
      <ns0:r>
        <ns0:rPr>
          <ns0:color ns0:val="005A96"/>
          <ns0:sz ns0:val="16"/>
        </ns0:rPr>
        <ns0:t>https://investors.coca-colacompany.com/filings-reports/all-sec-filings/content/0001628280-26-010047/ko-20251231.htm</ns0:t>
      </ns0:r>
    </ns0:p>
    <ns0:p ns2:paraId="3285DFD3" ns2:textId="77777777" ns0:rsidR="00F719B9" ns0:rsidRDefault="00F719B9" ns0:rsidP="00F719B9">
      <ns0:pPr>
        <ns0:spacing ns0:after="40" ns0:line="240" ns0:lineRule="auto"/>
      </ns0:pPr>
      <ns0:r>
        <ns0:rPr>
          <ns0:b/>
          <ns0:sz ns0:val="17"/>
        </ns0:rPr>
        <ns0:t xml:space="preserve">[8] </ns0:t>
      </ns0:r>
      <ns0:r>
        <ns0:rPr>
          <ns0:sz ns0:val="17"/>
        </ns0:rPr>
        <ns0:t xml:space="preserve">The Coca-Cola Company, Form 10-Q for the quarter ended September 26, 2025 (October 23, 2025). </ns0:t>
      </ns0:r>
      <ns0:r>
        <ns0:rPr>
          <ns0:color ns0:val="005A96"/>
          <ns0:sz ns0:val="16"/>
        </ns0:rPr>
        <ns0:t>https://investors.coca-colacompany.com/filings-reports/all-sec-filings/content/0001628280-25-046054/ko-20250926.htm</ns0:t>
      </ns0:r>
    </ns0:p>
    <ns0:p ns2:paraId="54E86ADB" ns2:textId="77777777" ns0:rsidR="00F719B9" ns0:rsidRDefault="00F719B9" ns0:rsidP="00F719B9">
      <ns0:pPr>
        <ns0:spacing ns0:after="40" ns0:line="240" ns0:lineRule="auto"/>
      </ns0:pPr>
      <ns0:r>
        <ns0:rPr>
          <ns0:b/>
          <ns0:sz ns0:val="17"/>
        </ns0:rPr>
        <ns0:t xml:space="preserve">[9] </ns0:t>
      </ns0:r>
      <ns0:r>
        <ns0:rPr>
          <ns0:sz ns0:val="17"/>
        </ns0:rPr>
        <ns0:t xml:space="preserve">The Coca-Cola Company, Form 10-Q for the quarter ended June 27, 2025 (July 24, 2025). </ns0:t>
      </ns0:r>
      <ns0:r>
        <ns0:rPr>
          <ns0:color ns0:val="005A96"/>
          <ns0:sz ns0:val="16"/>
        </ns0:rPr>
        <ns0:t>https://investors.coca-colacompany.com/filings-reports/all-sec-filings/content/0000021344-25-000061/ko-20250627.htm</ns0:t>
      </ns0:r>
    </ns0:p>
    <ns0:p ns2:paraId="73583F27" ns2:textId="77777777" ns0:rsidR="00F719B9" ns0:rsidRDefault="00F719B9" ns0:rsidP="00F719B9">
      <ns0:pPr>
        <ns0:spacing ns0:after="40" ns0:line="240" ns0:lineRule="auto"/>
      </ns0:pPr>
      <ns0:r>
        <ns0:rPr>
          <ns0:b/>
          <ns0:sz ns0:val="17"/>
        </ns0:rPr>
        <ns0:t xml:space="preserve">[10] </ns0:t>
      </ns0:r>
      <ns0:r>
        <ns0:rPr>
          <ns0:sz ns0:val="17"/>
        </ns0:rPr>
        <ns0:t xml:space="preserve">Coca-Cola Q1 2026 planning outlook. </ns0:t>
      </ns0:r>
      <ns0:r>
        <ns0:rPr>
          <ns0:color ns0:val="005A96"/>
          <ns0:sz ns0:val="16"/>
        </ns0:rPr>
        <ns0:t>https://investors.coca-colacompany.co/news-events/press-releases/detail/1158/coca-cola-reports-first-quarter-2026-results-and-updates-full-year-guidance</ns0:t>
      </ns0:r>
    </ns0:p>
    <ns0:p ns2:paraId="6A43238B" ns2:textId="77777777" ns0:rsidR="00F719B9" ns0:rsidRDefault="00F719B9" ns0:rsidP="00F719B9">
      <ns0:pPr>
        <ns0:pStyle ns0:val="ListBullet"/>
        <ns0:numPr>
          <ns0:ilvl ns0:val="0"/>
          <ns0:numId ns0:val="0"/>
        </ns0:numPr>
        <ns0:ind ns0:left="360" ns0:hanging="360"/>
      </ns0:pPr>
    </ns0:p>
    <ns0:sectPr ns0:rsidR="00F719B9" ns0:rsidSect="00034616">
      <ns0:footerReference ns0:type="default" ns3:id="rId8"/>
      <ns0:pgSz ns0:w="12240" ns0:h="15840"/>
      <ns0:pgMar ns0:top="936" ns0:right="1080" ns0:bottom="936" ns0:left="1080" ns0:header="720" ns0:footer="720"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06475" w14:textId="77777777" w:rsidR="00693549" w:rsidRDefault="00693549">
      <w:pPr>
        <w:spacing w:after="0" w:line="240" w:lineRule="auto"/>
      </w:pPr>
      <w:r>
        <w:separator/>
      </w:r>
    </w:p>
  </w:endnote>
  <w:endnote w:type="continuationSeparator" w:id="0">
    <w:p w14:paraId="4283DB3E" w14:textId="77777777" w:rsidR="00693549" w:rsidRDefault="00693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7B66" w14:textId="77777777" w:rsidR="007F6513" w:rsidRDefault="00000000">
    <w:pPr>
      <w:pStyle w:val="Footer"/>
      <w:jc w:val="center"/>
    </w:pPr>
    <w:r>
      <w:rPr>
        <w:color w:val="646464"/>
        <w:sz w:val="16"/>
      </w:rPr>
      <w:t>Quantitative Business Evidence Verifier - Test Fixture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7775C" w14:textId="77777777" w:rsidR="00693549" w:rsidRDefault="00693549">
      <w:pPr>
        <w:spacing w:after="0" w:line="240" w:lineRule="auto"/>
      </w:pPr>
      <w:r>
        <w:separator/>
      </w:r>
    </w:p>
  </w:footnote>
  <w:footnote w:type="continuationSeparator" w:id="0">
    <w:p w14:paraId="1667B1B8" w14:textId="77777777" w:rsidR="00693549" w:rsidRDefault="006935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0B050FA"/>
    <w:lvl w:ilvl="0">
      <w:start w:val="1"/>
      <w:numFmt w:val="bullet"/>
      <w:pStyle w:val="ListBullet"/>
      <w:lvlText w:val=""/>
      <w:lvlJc w:val="left"/>
      <w:pPr>
        <w:tabs>
          <w:tab w:val="num" w:pos="360"/>
        </w:tabs>
        <w:ind w:left="360" w:hanging="360"/>
      </w:pPr>
      <w:rPr>
        <w:rFonts w:ascii="Symbol" w:hAnsi="Symbol" w:hint="default"/>
      </w:rPr>
    </w:lvl>
  </w:abstractNum>
  <w:num w:numId="1" w16cid:durableId="257638424">
    <w:abstractNumId w:val="8"/>
  </w:num>
  <w:num w:numId="2" w16cid:durableId="2023849514">
    <w:abstractNumId w:val="6"/>
  </w:num>
  <w:num w:numId="3" w16cid:durableId="2012021781">
    <w:abstractNumId w:val="5"/>
  </w:num>
  <w:num w:numId="4" w16cid:durableId="1736732698">
    <w:abstractNumId w:val="4"/>
  </w:num>
  <w:num w:numId="5" w16cid:durableId="185757563">
    <w:abstractNumId w:val="7"/>
  </w:num>
  <w:num w:numId="6" w16cid:durableId="1368948299">
    <w:abstractNumId w:val="3"/>
  </w:num>
  <w:num w:numId="7" w16cid:durableId="1551457074">
    <w:abstractNumId w:val="2"/>
  </w:num>
  <w:num w:numId="8" w16cid:durableId="79253667">
    <w:abstractNumId w:val="1"/>
  </w:num>
  <w:num w:numId="9" w16cid:durableId="89662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087"/>
    <w:rsid w:val="0029639D"/>
    <w:rsid w:val="00326F90"/>
    <w:rsid w:val="003E365A"/>
    <w:rsid w:val="00413C34"/>
    <w:rsid w:val="005D6011"/>
    <w:rsid w:val="00673F61"/>
    <w:rsid w:val="00693549"/>
    <w:rsid w:val="007A056C"/>
    <w:rsid w:val="007F6513"/>
    <w:rsid w:val="00AA1D8D"/>
    <w:rsid w:val="00B47730"/>
    <w:rsid w:val="00CB0664"/>
    <w:rsid w:val="00E4299F"/>
    <w:rsid w:val="00F719B9"/>
    <w:rsid w:val="00FC693F"/>
    <w:rsid w:val="00FD6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22806"/>
  <w14:defaultImageDpi w14:val="300"/>
  <w15:docId w15:val="{56D9DD23-A8C9-43A3-B9C6-CAE33DB33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7</Pages>
  <Words>2325</Words>
  <Characters>13254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 putra</cp:lastModifiedBy>
  <cp:revision>3</cp:revision>
  <dcterms:created xsi:type="dcterms:W3CDTF">2013-12-23T23:15:00Z</dcterms:created>
  <dcterms:modified xsi:type="dcterms:W3CDTF">2026-06-26T12:43:00Z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3902c65d-9d02-4ef3-b90b-16259e26b9b4</vt:lpwstr>
  </property>
</Properties>
</file>