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E9E5F" w14:textId="77777777" w:rsidR="00AD68F3" w:rsidRDefault="00000000">
      <w:pPr>
        <w:spacing w:after="77"/>
        <w:ind w:left="-5"/>
      </w:pPr>
      <w:r>
        <w:t>EduTutor AI</w:t>
      </w:r>
    </w:p>
    <w:p w14:paraId="0C3E918F" w14:textId="231EBC52" w:rsidR="00AD68F3" w:rsidRDefault="00000000">
      <w:pPr>
        <w:spacing w:after="62"/>
        <w:ind w:left="-5"/>
      </w:pPr>
      <w:r>
        <w:t xml:space="preserve">Project Name: EduTutor AITeam ID: NM2025TMID04162Team Leader: </w:t>
      </w:r>
      <w:r w:rsidR="00240B68">
        <w:t>Gunal N T</w:t>
      </w:r>
      <w:r>
        <w:t>eam Members:</w:t>
      </w:r>
    </w:p>
    <w:p w14:paraId="5762D5EB" w14:textId="4C6D068E" w:rsidR="00AD68F3" w:rsidRDefault="00240B68">
      <w:pPr>
        <w:ind w:left="-5"/>
      </w:pPr>
      <w:r>
        <w:t>Giridharan S, Joan A, Jeevananthan S.</w:t>
      </w:r>
    </w:p>
    <w:p w14:paraId="05B57057" w14:textId="77777777" w:rsidR="00AD68F3" w:rsidRDefault="00000000">
      <w:pPr>
        <w:spacing w:after="0" w:line="259" w:lineRule="auto"/>
        <w:ind w:left="4155" w:firstLine="0"/>
      </w:pPr>
      <w:r>
        <w:t xml:space="preserve"> </w:t>
      </w:r>
    </w:p>
    <w:p w14:paraId="1CA37686" w14:textId="77777777" w:rsidR="00AD68F3" w:rsidRDefault="00000000">
      <w:pPr>
        <w:spacing w:after="302"/>
        <w:ind w:left="-5"/>
      </w:pPr>
      <w:r>
        <w:t>Project Overview</w:t>
      </w:r>
    </w:p>
    <w:p w14:paraId="4606C001" w14:textId="77777777" w:rsidR="00AD68F3" w:rsidRDefault="00000000">
      <w:pPr>
        <w:ind w:left="490"/>
      </w:pPr>
      <w:r>
        <w:t>. Purpose</w:t>
      </w:r>
    </w:p>
    <w:p w14:paraId="0C00D197" w14:textId="77777777" w:rsidR="00AD68F3" w:rsidRDefault="00000000">
      <w:pPr>
        <w:spacing w:after="0" w:line="259" w:lineRule="auto"/>
        <w:ind w:left="1464" w:firstLine="0"/>
      </w:pPr>
      <w:r>
        <w:t xml:space="preserve"> </w:t>
      </w:r>
    </w:p>
    <w:p w14:paraId="16753E90" w14:textId="77777777" w:rsidR="00AD68F3" w:rsidRDefault="00000000">
      <w:pPr>
        <w:spacing w:line="318" w:lineRule="auto"/>
        <w:ind w:left="610"/>
      </w:pPr>
      <w:r>
        <w:t>EduTutor AI aims to revolutionize education by providing a personalized, AI-driven tutoring platform that supports students, educators, and institutions. By leveraging advanced AI and realtime data, EduTutor AI delivers tailored learning experiences, optimizes educational resources, and fosters academic success. For educators, it acts as a decision-making tool, offering insights, predictive analytics, and simpli</w:t>
      </w:r>
      <w:r>
        <w:tab/>
        <w:t>ed content to enhance teaching strategies. The platform bridges technology, education, and community engagement to create inclusive, e</w:t>
      </w:r>
      <w:r>
        <w:tab/>
        <w:t>cient, and impactful learning environments.</w:t>
      </w:r>
    </w:p>
    <w:p w14:paraId="2AEDD056" w14:textId="77777777" w:rsidR="00AD68F3" w:rsidRDefault="00000000">
      <w:pPr>
        <w:spacing w:after="317"/>
        <w:ind w:left="490"/>
      </w:pPr>
      <w:r>
        <w:t>. Features</w:t>
      </w:r>
    </w:p>
    <w:p w14:paraId="005E4BA9" w14:textId="77777777" w:rsidR="00AD68F3" w:rsidRDefault="00000000">
      <w:pPr>
        <w:spacing w:after="52"/>
        <w:ind w:left="-5"/>
      </w:pPr>
      <w:r>
        <w:t>Conversational Interface: Natural language interaction for students and educators to ask questions, receive guidance, and access resources.</w:t>
      </w:r>
    </w:p>
    <w:p w14:paraId="3C8952C2" w14:textId="77777777" w:rsidR="00AD68F3" w:rsidRDefault="00000000">
      <w:pPr>
        <w:spacing w:after="0" w:line="259" w:lineRule="auto"/>
        <w:ind w:left="4179" w:firstLine="0"/>
      </w:pPr>
      <w:r>
        <w:t xml:space="preserve"> </w:t>
      </w:r>
    </w:p>
    <w:p w14:paraId="7B38B770" w14:textId="77777777" w:rsidR="00AD68F3" w:rsidRDefault="00000000">
      <w:pPr>
        <w:spacing w:after="42" w:line="328" w:lineRule="auto"/>
        <w:ind w:left="-5"/>
      </w:pPr>
      <w:r>
        <w:t>Content Summarization: Simpli</w:t>
      </w:r>
      <w:r>
        <w:tab/>
        <w:t>es complex educational materials, research papers, and textbooks into concise, actionable summaries.</w:t>
      </w:r>
    </w:p>
    <w:p w14:paraId="49E23F8B" w14:textId="77777777" w:rsidR="00AD68F3" w:rsidRDefault="00000000">
      <w:pPr>
        <w:spacing w:line="375" w:lineRule="auto"/>
        <w:ind w:left="-5"/>
      </w:pPr>
      <w:r>
        <w:t>Performance Forecasting: Predicts student performance and learning outcomes using historical and</w:t>
      </w:r>
      <w:r>
        <w:rPr>
          <w:sz w:val="37"/>
          <w:vertAlign w:val="superscript"/>
        </w:rPr>
        <w:t xml:space="preserve"> </w:t>
      </w:r>
      <w:r>
        <w:t>real-time data.</w:t>
      </w:r>
    </w:p>
    <w:p w14:paraId="07AC9B14" w14:textId="77777777" w:rsidR="00AD68F3" w:rsidRDefault="00000000">
      <w:pPr>
        <w:spacing w:line="375" w:lineRule="auto"/>
        <w:ind w:left="-5"/>
      </w:pPr>
      <w:r>
        <w:t>Personalized Learning Tips: Recommends daily study tips and strategies based on individual student</w:t>
      </w:r>
      <w:r>
        <w:rPr>
          <w:sz w:val="37"/>
          <w:vertAlign w:val="superscript"/>
        </w:rPr>
        <w:t xml:space="preserve"> </w:t>
      </w:r>
      <w:r>
        <w:t>behavior and progress.</w:t>
      </w:r>
    </w:p>
    <w:p w14:paraId="03C6111B" w14:textId="77777777" w:rsidR="00AD68F3" w:rsidRDefault="00000000">
      <w:pPr>
        <w:spacing w:line="375" w:lineRule="auto"/>
        <w:ind w:left="-5"/>
      </w:pPr>
      <w:r>
        <w:t>Feedback Loop: Collects and analyzes student and educator feedback to improve content delivery and</w:t>
      </w:r>
      <w:r>
        <w:rPr>
          <w:sz w:val="37"/>
          <w:vertAlign w:val="superscript"/>
        </w:rPr>
        <w:t xml:space="preserve"> </w:t>
      </w:r>
      <w:r>
        <w:t>platform functionality.</w:t>
      </w:r>
    </w:p>
    <w:p w14:paraId="608AED2F" w14:textId="77777777" w:rsidR="00AD68F3" w:rsidRDefault="00000000">
      <w:pPr>
        <w:spacing w:after="0" w:line="259" w:lineRule="auto"/>
        <w:ind w:left="2305" w:firstLine="0"/>
      </w:pPr>
      <w:r>
        <w:t xml:space="preserve"> </w:t>
      </w:r>
    </w:p>
    <w:p w14:paraId="4CB9FCA4" w14:textId="77777777" w:rsidR="00AD68F3" w:rsidRDefault="00000000">
      <w:pPr>
        <w:spacing w:after="52"/>
        <w:ind w:left="-5"/>
      </w:pPr>
      <w:r>
        <w:t>KPI Forecasting: Projects key performance indicators (KPIs) to help educators and institutions track academic progress and plan interventions.</w:t>
      </w:r>
    </w:p>
    <w:p w14:paraId="161DEDE2" w14:textId="77777777" w:rsidR="00AD68F3" w:rsidRDefault="00000000">
      <w:pPr>
        <w:spacing w:after="0" w:line="259" w:lineRule="auto"/>
        <w:ind w:left="4400" w:firstLine="0"/>
      </w:pPr>
      <w:r>
        <w:t xml:space="preserve"> </w:t>
      </w:r>
    </w:p>
    <w:p w14:paraId="153BA376" w14:textId="77777777" w:rsidR="00AD68F3" w:rsidRDefault="00000000">
      <w:pPr>
        <w:spacing w:line="316" w:lineRule="auto"/>
        <w:ind w:left="-5"/>
      </w:pPr>
      <w:r>
        <w:t>Anomaly Detection: Identi</w:t>
      </w:r>
      <w:r>
        <w:tab/>
        <w:t>es unusual patterns in student performance or engagement for early intervention.</w:t>
      </w:r>
    </w:p>
    <w:p w14:paraId="2BFAADBA" w14:textId="77777777" w:rsidR="00AD68F3" w:rsidRDefault="00000000">
      <w:pPr>
        <w:spacing w:after="0" w:line="259" w:lineRule="auto"/>
        <w:ind w:left="1334" w:firstLine="0"/>
      </w:pPr>
      <w:r>
        <w:t xml:space="preserve"> </w:t>
      </w:r>
    </w:p>
    <w:p w14:paraId="4AE77377" w14:textId="77777777" w:rsidR="00AD68F3" w:rsidRDefault="00000000">
      <w:pPr>
        <w:spacing w:after="52" w:line="319" w:lineRule="auto"/>
        <w:ind w:left="-5"/>
      </w:pPr>
      <w:r>
        <w:t>Multimodal Input Support: Accepts text, PDFs, and CSVs for analysis, content processing, and forecasting.</w:t>
      </w:r>
    </w:p>
    <w:p w14:paraId="2C456D3B" w14:textId="77777777" w:rsidR="00AD68F3" w:rsidRDefault="00000000">
      <w:pPr>
        <w:spacing w:after="215"/>
        <w:ind w:left="-5"/>
      </w:pPr>
      <w:r>
        <w:t>Streamlit/Gradio UI: Provides an intuitive dashboard for students, educators, and administrators.</w:t>
      </w:r>
      <w:r>
        <w:rPr>
          <w:sz w:val="37"/>
          <w:vertAlign w:val="superscript"/>
        </w:rPr>
        <w:t xml:space="preserve"> </w:t>
      </w:r>
    </w:p>
    <w:p w14:paraId="7E7C3178" w14:textId="77777777" w:rsidR="00AD68F3" w:rsidRDefault="00000000">
      <w:pPr>
        <w:spacing w:after="302"/>
        <w:ind w:left="490"/>
      </w:pPr>
      <w:r>
        <w:t>. Architecture</w:t>
      </w:r>
    </w:p>
    <w:p w14:paraId="7D82BBE8" w14:textId="77777777" w:rsidR="00AD68F3" w:rsidRDefault="00000000">
      <w:pPr>
        <w:spacing w:line="328" w:lineRule="auto"/>
        <w:ind w:left="-5"/>
      </w:pPr>
      <w:r>
        <w:t xml:space="preserve">Frontend (Streamlit): Interactive dashboards for </w:t>
      </w:r>
      <w:r>
        <w:tab/>
        <w:t>le uploads, chat, feedback forms, and report visualization.</w:t>
      </w:r>
    </w:p>
    <w:p w14:paraId="1B6FA21A" w14:textId="77777777" w:rsidR="00AD68F3" w:rsidRDefault="00000000">
      <w:pPr>
        <w:spacing w:after="52"/>
        <w:ind w:left="-5"/>
      </w:pPr>
      <w:r>
        <w:t>Backend (FastAPI): REST framework handling content processing, chat, personalized tips, reports, and embeddings.</w:t>
      </w:r>
    </w:p>
    <w:p w14:paraId="24AA8BCD" w14:textId="77777777" w:rsidR="00AD68F3" w:rsidRDefault="00000000">
      <w:pPr>
        <w:spacing w:after="0" w:line="259" w:lineRule="auto"/>
        <w:ind w:left="1345" w:firstLine="0"/>
      </w:pPr>
      <w:r>
        <w:lastRenderedPageBreak/>
        <w:t xml:space="preserve"> </w:t>
      </w:r>
    </w:p>
    <w:p w14:paraId="3DC1EE78" w14:textId="77777777" w:rsidR="00AD68F3" w:rsidRDefault="00000000">
      <w:pPr>
        <w:ind w:left="-5" w:right="262"/>
      </w:pPr>
      <w:r>
        <w:t xml:space="preserve">LLM Integration (IBM Watsonx Granite): Powers summarization, personalized learning tips, and report generation.  </w:t>
      </w:r>
    </w:p>
    <w:p w14:paraId="53E657DF" w14:textId="77777777" w:rsidR="00AD68F3" w:rsidRDefault="00000000">
      <w:pPr>
        <w:spacing w:after="215" w:line="328" w:lineRule="auto"/>
        <w:ind w:left="-5"/>
      </w:pPr>
      <w:r>
        <w:t>Vector Search (Pinecone): Stores and searches educational content embeddings for e</w:t>
      </w:r>
      <w:r>
        <w:tab/>
        <w:t>cient retrieval. ML Modules: Forecasting and anomaly detection using Scikit-learn for performance analytics.</w:t>
      </w:r>
    </w:p>
    <w:p w14:paraId="46C5DD87" w14:textId="77777777" w:rsidR="00AD68F3" w:rsidRDefault="00000000">
      <w:pPr>
        <w:ind w:left="490"/>
      </w:pPr>
      <w:r>
        <w:t>. Setup Instructions</w:t>
      </w:r>
    </w:p>
    <w:p w14:paraId="2FD063E1" w14:textId="77777777" w:rsidR="00AD68F3" w:rsidRDefault="00000000">
      <w:pPr>
        <w:spacing w:after="0" w:line="259" w:lineRule="auto"/>
        <w:ind w:left="2523" w:firstLine="0"/>
      </w:pPr>
      <w:r>
        <w:t xml:space="preserve"> </w:t>
      </w:r>
    </w:p>
    <w:p w14:paraId="68946E6D" w14:textId="77777777" w:rsidR="00AD68F3" w:rsidRDefault="00000000">
      <w:pPr>
        <w:spacing w:after="302"/>
        <w:ind w:left="610"/>
      </w:pPr>
      <w:r>
        <w:t>Prerequisites</w:t>
      </w:r>
    </w:p>
    <w:p w14:paraId="215D3493" w14:textId="77777777" w:rsidR="00AD68F3" w:rsidRDefault="00000000">
      <w:pPr>
        <w:ind w:left="-5"/>
      </w:pPr>
      <w:r>
        <w:t>Python 3.9 or later</w:t>
      </w:r>
    </w:p>
    <w:p w14:paraId="0FB6B13D" w14:textId="77777777" w:rsidR="00AD68F3" w:rsidRDefault="00000000">
      <w:pPr>
        <w:ind w:left="-15" w:right="7273" w:firstLine="1882"/>
      </w:pPr>
      <w:r>
        <w:t xml:space="preserve"> pip and virtual environment tools</w:t>
      </w:r>
    </w:p>
    <w:p w14:paraId="6EBA2FB9" w14:textId="77777777" w:rsidR="00AD68F3" w:rsidRDefault="00000000">
      <w:pPr>
        <w:spacing w:after="0" w:line="259" w:lineRule="auto"/>
        <w:ind w:left="3395" w:firstLine="0"/>
      </w:pPr>
      <w:r>
        <w:t xml:space="preserve"> </w:t>
      </w:r>
    </w:p>
    <w:p w14:paraId="77C5BFBE" w14:textId="77777777" w:rsidR="00AD68F3" w:rsidRDefault="00000000">
      <w:pPr>
        <w:spacing w:after="148"/>
        <w:ind w:left="-5"/>
      </w:pPr>
      <w:r>
        <w:t>API keys for IBM Watsonx and Pinecone</w:t>
      </w:r>
    </w:p>
    <w:p w14:paraId="7859DFD2" w14:textId="77777777" w:rsidR="00AD68F3" w:rsidRDefault="00000000">
      <w:pPr>
        <w:tabs>
          <w:tab w:val="center" w:pos="4024"/>
        </w:tabs>
        <w:spacing w:after="206"/>
        <w:ind w:left="-15" w:firstLine="0"/>
      </w:pPr>
      <w:r>
        <w:t>Internet access</w:t>
      </w:r>
      <w:r>
        <w:tab/>
      </w:r>
      <w:r>
        <w:rPr>
          <w:sz w:val="37"/>
          <w:vertAlign w:val="superscript"/>
        </w:rPr>
        <w:t xml:space="preserve"> </w:t>
      </w:r>
    </w:p>
    <w:p w14:paraId="2AEC689C" w14:textId="77777777" w:rsidR="00AD68F3" w:rsidRDefault="00000000">
      <w:pPr>
        <w:spacing w:after="302"/>
        <w:ind w:left="-5"/>
      </w:pPr>
      <w:r>
        <w:t>Installation Process</w:t>
      </w:r>
    </w:p>
    <w:p w14:paraId="4A76031C" w14:textId="77777777" w:rsidR="00AD68F3" w:rsidRDefault="00000000">
      <w:pPr>
        <w:ind w:left="-5"/>
      </w:pPr>
      <w:r>
        <w:t>Clone the repository.</w:t>
      </w:r>
    </w:p>
    <w:p w14:paraId="2C622C3B" w14:textId="77777777" w:rsidR="00AD68F3" w:rsidRDefault="00000000">
      <w:pPr>
        <w:spacing w:after="0" w:line="259" w:lineRule="auto"/>
        <w:ind w:left="2155" w:firstLine="0"/>
      </w:pPr>
      <w:r>
        <w:t xml:space="preserve"> </w:t>
      </w:r>
    </w:p>
    <w:p w14:paraId="4D478BDB" w14:textId="77777777" w:rsidR="00AD68F3" w:rsidRDefault="00000000">
      <w:pPr>
        <w:ind w:left="-5"/>
      </w:pPr>
      <w:r>
        <w:t>Install dependencies from requirements.txt.</w:t>
      </w:r>
    </w:p>
    <w:p w14:paraId="4CCD21C8" w14:textId="77777777" w:rsidR="00AD68F3" w:rsidRDefault="00000000">
      <w:pPr>
        <w:spacing w:after="0" w:line="259" w:lineRule="auto"/>
        <w:ind w:left="4560" w:firstLine="0"/>
      </w:pPr>
      <w:r>
        <w:t xml:space="preserve"> </w:t>
      </w:r>
    </w:p>
    <w:p w14:paraId="7495CB99" w14:textId="77777777" w:rsidR="00AD68F3" w:rsidRDefault="00000000">
      <w:pPr>
        <w:tabs>
          <w:tab w:val="center" w:pos="3251"/>
        </w:tabs>
        <w:spacing w:after="161"/>
        <w:ind w:left="-15" w:firstLine="0"/>
      </w:pPr>
      <w:r>
        <w:t>Con</w:t>
      </w:r>
      <w:r>
        <w:tab/>
        <w:t>gure .env credentials for IBM Watsonx and Pinecone.</w:t>
      </w:r>
    </w:p>
    <w:p w14:paraId="31B09389" w14:textId="77777777" w:rsidR="00AD68F3" w:rsidRDefault="00000000">
      <w:pPr>
        <w:tabs>
          <w:tab w:val="center" w:pos="5949"/>
        </w:tabs>
        <w:ind w:left="-15" w:firstLine="0"/>
      </w:pPr>
      <w:r>
        <w:t>Run the FastAPI backend and Streamlit frontend.</w:t>
      </w:r>
      <w:r>
        <w:tab/>
      </w:r>
      <w:r>
        <w:rPr>
          <w:sz w:val="37"/>
          <w:vertAlign w:val="superscript"/>
        </w:rPr>
        <w:t xml:space="preserve"> </w:t>
      </w:r>
    </w:p>
    <w:p w14:paraId="5E18B86C" w14:textId="77777777" w:rsidR="00AD68F3" w:rsidRDefault="00000000">
      <w:pPr>
        <w:spacing w:after="0" w:line="259" w:lineRule="auto"/>
        <w:ind w:left="0" w:right="543" w:firstLine="0"/>
        <w:jc w:val="center"/>
      </w:pPr>
      <w:r>
        <w:t xml:space="preserve"> </w:t>
      </w:r>
    </w:p>
    <w:p w14:paraId="7567F646" w14:textId="77777777" w:rsidR="00AD68F3" w:rsidRDefault="00000000">
      <w:pPr>
        <w:spacing w:after="302"/>
        <w:ind w:left="-5"/>
      </w:pPr>
      <w:r>
        <w:t>Upload educational content (e.g., PDFs, CSVs) and interact with the platform.</w:t>
      </w:r>
    </w:p>
    <w:p w14:paraId="305FE2FA" w14:textId="77777777" w:rsidR="00AD68F3" w:rsidRDefault="00000000">
      <w:pPr>
        <w:spacing w:after="317"/>
        <w:ind w:left="490"/>
      </w:pPr>
      <w:r>
        <w:t>. Folder Structure</w:t>
      </w:r>
    </w:p>
    <w:p w14:paraId="69935AEC" w14:textId="77777777" w:rsidR="00AD68F3" w:rsidRDefault="00000000">
      <w:pPr>
        <w:ind w:left="-5"/>
      </w:pPr>
      <w:r>
        <w:t>app/ – FastAPI backend logic</w:t>
      </w:r>
    </w:p>
    <w:p w14:paraId="55140239" w14:textId="77777777" w:rsidR="00AD68F3" w:rsidRDefault="00000000">
      <w:pPr>
        <w:spacing w:after="138"/>
        <w:ind w:left="-15" w:right="6773" w:firstLine="2969"/>
      </w:pPr>
      <w:r>
        <w:t xml:space="preserve"> app/api/ – Modular API routes</w:t>
      </w:r>
    </w:p>
    <w:p w14:paraId="7BA63386" w14:textId="77777777" w:rsidR="00AD68F3" w:rsidRDefault="00000000">
      <w:pPr>
        <w:ind w:left="-5"/>
      </w:pPr>
      <w:r>
        <w:t>ui/ – Streamlit frontend components</w:t>
      </w:r>
      <w:r>
        <w:rPr>
          <w:sz w:val="37"/>
          <w:vertAlign w:val="superscript"/>
        </w:rPr>
        <w:t xml:space="preserve"> </w:t>
      </w:r>
    </w:p>
    <w:p w14:paraId="32138E52" w14:textId="77777777" w:rsidR="00AD68F3" w:rsidRDefault="00000000">
      <w:pPr>
        <w:ind w:left="-15" w:right="4951" w:firstLine="3758"/>
      </w:pPr>
      <w:r>
        <w:t xml:space="preserve"> edu_dashboard.py – Main dashboard entry granite_llm.py – Watsonx Granite integration</w:t>
      </w:r>
      <w:r>
        <w:rPr>
          <w:sz w:val="37"/>
          <w:vertAlign w:val="superscript"/>
        </w:rPr>
        <w:t xml:space="preserve"> </w:t>
      </w:r>
    </w:p>
    <w:p w14:paraId="3347B655" w14:textId="77777777" w:rsidR="00AD68F3" w:rsidRDefault="00000000">
      <w:pPr>
        <w:ind w:left="-15" w:right="3754" w:firstLine="4575"/>
      </w:pPr>
      <w:r>
        <w:t xml:space="preserve"> content_embedder.py – Embedding and Pinecone storage kpi_forecaster.py – KPI forecasting for academic performance</w:t>
      </w:r>
      <w:r>
        <w:rPr>
          <w:sz w:val="37"/>
          <w:vertAlign w:val="superscript"/>
        </w:rPr>
        <w:t xml:space="preserve"> </w:t>
      </w:r>
    </w:p>
    <w:p w14:paraId="612AACD9" w14:textId="77777777" w:rsidR="00AD68F3" w:rsidRDefault="00000000">
      <w:pPr>
        <w:ind w:left="-15" w:right="2102" w:firstLine="6396"/>
      </w:pPr>
      <w:r>
        <w:t xml:space="preserve"> anomaly_checker.py – Anomaly detection for student engagement</w:t>
      </w:r>
    </w:p>
    <w:p w14:paraId="3D35F618" w14:textId="77777777" w:rsidR="00AD68F3" w:rsidRDefault="00000000">
      <w:pPr>
        <w:spacing w:after="312"/>
        <w:ind w:left="-15" w:right="1709" w:firstLine="6818"/>
      </w:pPr>
      <w:r>
        <w:t xml:space="preserve"> report_generator.py – Educational progress reports</w:t>
      </w:r>
    </w:p>
    <w:p w14:paraId="5A2EDAD2" w14:textId="77777777" w:rsidR="00AD68F3" w:rsidRDefault="00000000">
      <w:pPr>
        <w:spacing w:after="317"/>
        <w:ind w:left="490"/>
      </w:pPr>
      <w:r>
        <w:t>. Running the Application</w:t>
      </w:r>
    </w:p>
    <w:p w14:paraId="528D9DE7" w14:textId="77777777" w:rsidR="00AD68F3" w:rsidRDefault="00000000">
      <w:pPr>
        <w:spacing w:after="150"/>
        <w:ind w:left="-5"/>
      </w:pPr>
      <w:r>
        <w:t>Launch the FastAPI backend server.</w:t>
      </w:r>
    </w:p>
    <w:p w14:paraId="1DEF8B2D" w14:textId="77777777" w:rsidR="00AD68F3" w:rsidRDefault="00000000">
      <w:pPr>
        <w:tabs>
          <w:tab w:val="center" w:pos="3712"/>
        </w:tabs>
        <w:ind w:left="-15" w:firstLine="0"/>
      </w:pPr>
      <w:r>
        <w:lastRenderedPageBreak/>
        <w:t>Run the Streamlit dashboard.</w:t>
      </w:r>
      <w:r>
        <w:tab/>
      </w:r>
      <w:r>
        <w:rPr>
          <w:sz w:val="37"/>
          <w:vertAlign w:val="superscript"/>
        </w:rPr>
        <w:t xml:space="preserve"> </w:t>
      </w:r>
    </w:p>
    <w:p w14:paraId="09BAF22D" w14:textId="77777777" w:rsidR="00AD68F3" w:rsidRDefault="00000000">
      <w:pPr>
        <w:spacing w:after="0" w:line="259" w:lineRule="auto"/>
        <w:ind w:left="3023" w:firstLine="0"/>
      </w:pPr>
      <w:r>
        <w:t xml:space="preserve"> </w:t>
      </w:r>
    </w:p>
    <w:p w14:paraId="63E95DFF" w14:textId="77777777" w:rsidR="00AD68F3" w:rsidRDefault="00000000">
      <w:pPr>
        <w:ind w:left="-5"/>
      </w:pPr>
      <w:r>
        <w:t>Navigate via the sidebar.</w:t>
      </w:r>
    </w:p>
    <w:p w14:paraId="0AC7DB94" w14:textId="77777777" w:rsidR="00AD68F3" w:rsidRDefault="00000000">
      <w:pPr>
        <w:spacing w:after="0" w:line="259" w:lineRule="auto"/>
        <w:ind w:left="2542" w:firstLine="0"/>
      </w:pPr>
      <w:r>
        <w:t xml:space="preserve"> </w:t>
      </w:r>
    </w:p>
    <w:p w14:paraId="303F6B5F" w14:textId="77777777" w:rsidR="00AD68F3" w:rsidRDefault="00000000">
      <w:pPr>
        <w:spacing w:after="129"/>
        <w:ind w:left="-5"/>
      </w:pPr>
      <w:r>
        <w:t>Upload educational content (documents or CSVs).</w:t>
      </w:r>
    </w:p>
    <w:p w14:paraId="0C06F49B" w14:textId="77777777" w:rsidR="00AD68F3" w:rsidRDefault="00000000">
      <w:pPr>
        <w:spacing w:after="215"/>
        <w:ind w:left="-5"/>
      </w:pPr>
      <w:r>
        <w:t>Interact with the assistant to view summaries, predictions, and personalized tips.</w:t>
      </w:r>
      <w:r>
        <w:rPr>
          <w:sz w:val="37"/>
          <w:vertAlign w:val="superscript"/>
        </w:rPr>
        <w:t xml:space="preserve"> </w:t>
      </w:r>
    </w:p>
    <w:p w14:paraId="01E290AA" w14:textId="77777777" w:rsidR="00AD68F3" w:rsidRDefault="00000000">
      <w:pPr>
        <w:spacing w:after="302"/>
        <w:ind w:left="490"/>
      </w:pPr>
      <w:r>
        <w:t>. API Documentation</w:t>
      </w:r>
    </w:p>
    <w:p w14:paraId="6BD47FA1" w14:textId="77777777" w:rsidR="00AD68F3" w:rsidRDefault="00000000">
      <w:pPr>
        <w:ind w:left="-5"/>
      </w:pPr>
      <w:r>
        <w:t>POST /chat/ask: Returns AI-generated responses to user queries.</w:t>
      </w:r>
    </w:p>
    <w:p w14:paraId="52313455" w14:textId="77777777" w:rsidR="00AD68F3" w:rsidRDefault="00000000">
      <w:pPr>
        <w:spacing w:after="0" w:line="259" w:lineRule="auto"/>
        <w:ind w:left="2868" w:firstLine="0"/>
        <w:jc w:val="center"/>
      </w:pPr>
      <w:r>
        <w:t xml:space="preserve"> </w:t>
      </w:r>
    </w:p>
    <w:p w14:paraId="44B18090" w14:textId="77777777" w:rsidR="00AD68F3" w:rsidRDefault="00000000">
      <w:pPr>
        <w:ind w:left="-5" w:right="3514"/>
      </w:pPr>
      <w:r>
        <w:t xml:space="preserve">POST /upload-content: Uploads and embeds educational documents. GET /search-content: Semantic search for educational materials.  </w:t>
      </w:r>
    </w:p>
    <w:p w14:paraId="689DEC6D" w14:textId="77777777" w:rsidR="00AD68F3" w:rsidRDefault="00000000">
      <w:pPr>
        <w:spacing w:after="77"/>
        <w:ind w:left="-5"/>
      </w:pPr>
      <w:r>
        <w:t>GET /get-learning-tips: Personalized study tips for students.</w:t>
      </w:r>
    </w:p>
    <w:p w14:paraId="0D8402D1" w14:textId="77777777" w:rsidR="00AD68F3" w:rsidRDefault="00000000">
      <w:pPr>
        <w:spacing w:after="302"/>
        <w:ind w:left="-5"/>
      </w:pPr>
      <w:r>
        <w:t>POST /submit-feedback: Stores student and educator feedback.</w:t>
      </w:r>
    </w:p>
    <w:p w14:paraId="1C6CD103" w14:textId="77777777" w:rsidR="00AD68F3" w:rsidRDefault="00000000">
      <w:pPr>
        <w:spacing w:after="317"/>
        <w:ind w:left="490"/>
      </w:pPr>
      <w:r>
        <w:t>. Authentication</w:t>
      </w:r>
    </w:p>
    <w:p w14:paraId="159B25B3" w14:textId="77777777" w:rsidR="00AD68F3" w:rsidRDefault="00000000">
      <w:pPr>
        <w:spacing w:after="149"/>
        <w:ind w:left="-5"/>
      </w:pPr>
      <w:r>
        <w:t>Current: Open environment for demo purposes.</w:t>
      </w:r>
    </w:p>
    <w:p w14:paraId="7C02140C" w14:textId="77777777" w:rsidR="00AD68F3" w:rsidRDefault="00000000">
      <w:pPr>
        <w:tabs>
          <w:tab w:val="center" w:pos="4884"/>
        </w:tabs>
        <w:ind w:left="-15" w:firstLine="0"/>
      </w:pPr>
      <w:r>
        <w:t>Secure Deployments:</w:t>
      </w:r>
      <w:r>
        <w:tab/>
      </w:r>
      <w:r>
        <w:rPr>
          <w:sz w:val="37"/>
          <w:vertAlign w:val="superscript"/>
        </w:rPr>
        <w:t xml:space="preserve"> </w:t>
      </w:r>
    </w:p>
    <w:p w14:paraId="76C81042" w14:textId="77777777" w:rsidR="00AD68F3" w:rsidRDefault="00000000">
      <w:pPr>
        <w:spacing w:after="0" w:line="259" w:lineRule="auto"/>
        <w:ind w:left="2223" w:firstLine="0"/>
      </w:pPr>
      <w:r>
        <w:t xml:space="preserve"> </w:t>
      </w:r>
    </w:p>
    <w:p w14:paraId="7424B693" w14:textId="77777777" w:rsidR="00AD68F3" w:rsidRDefault="00000000">
      <w:pPr>
        <w:ind w:left="-5"/>
      </w:pPr>
      <w:r>
        <w:t>Token-based authentication (JWT, API keys).</w:t>
      </w:r>
    </w:p>
    <w:p w14:paraId="3F7D1652" w14:textId="77777777" w:rsidR="00AD68F3" w:rsidRDefault="00000000">
      <w:pPr>
        <w:spacing w:after="0" w:line="259" w:lineRule="auto"/>
        <w:ind w:left="0" w:right="1402" w:firstLine="0"/>
        <w:jc w:val="center"/>
      </w:pPr>
      <w:r>
        <w:t xml:space="preserve"> </w:t>
      </w:r>
    </w:p>
    <w:p w14:paraId="3CCE1770" w14:textId="77777777" w:rsidR="00AD68F3" w:rsidRDefault="00000000">
      <w:pPr>
        <w:spacing w:after="129"/>
        <w:ind w:left="-5"/>
      </w:pPr>
      <w:r>
        <w:t>OAuth2 with IBM Cloud credentials.</w:t>
      </w:r>
    </w:p>
    <w:p w14:paraId="496600C0" w14:textId="77777777" w:rsidR="00AD68F3" w:rsidRDefault="00000000">
      <w:pPr>
        <w:spacing w:after="216"/>
        <w:ind w:left="-5"/>
      </w:pPr>
      <w:r>
        <w:t>Role-based access (student, educator, administrator).</w:t>
      </w:r>
      <w:r>
        <w:rPr>
          <w:sz w:val="37"/>
          <w:vertAlign w:val="superscript"/>
        </w:rPr>
        <w:t xml:space="preserve"> </w:t>
      </w:r>
    </w:p>
    <w:p w14:paraId="69379027" w14:textId="77777777" w:rsidR="00AD68F3" w:rsidRDefault="00000000">
      <w:pPr>
        <w:spacing w:after="302"/>
        <w:ind w:left="-5"/>
      </w:pPr>
      <w:r>
        <w:t>Planned Enhancements: User session tracking and personalized history.</w:t>
      </w:r>
    </w:p>
    <w:p w14:paraId="13A2102C" w14:textId="77777777" w:rsidR="00AD68F3" w:rsidRDefault="00000000">
      <w:pPr>
        <w:spacing w:after="317"/>
        <w:ind w:left="490"/>
      </w:pPr>
      <w:r>
        <w:t>. User Interface</w:t>
      </w:r>
    </w:p>
    <w:p w14:paraId="4B531FF5" w14:textId="77777777" w:rsidR="00AD68F3" w:rsidRDefault="00000000">
      <w:pPr>
        <w:ind w:left="-5"/>
      </w:pPr>
      <w:r>
        <w:t>Minimalist, user-friendly design:</w:t>
      </w:r>
    </w:p>
    <w:p w14:paraId="4EFDC7C7" w14:textId="77777777" w:rsidR="00AD68F3" w:rsidRDefault="00000000">
      <w:pPr>
        <w:spacing w:after="0" w:line="259" w:lineRule="auto"/>
        <w:ind w:left="3336" w:firstLine="0"/>
      </w:pPr>
      <w:r>
        <w:t xml:space="preserve"> </w:t>
      </w:r>
    </w:p>
    <w:p w14:paraId="78E60BF5" w14:textId="77777777" w:rsidR="00AD68F3" w:rsidRDefault="00000000">
      <w:pPr>
        <w:spacing w:after="129"/>
        <w:ind w:left="-5"/>
      </w:pPr>
      <w:r>
        <w:t>Sidebar navigation for easy access.</w:t>
      </w:r>
    </w:p>
    <w:p w14:paraId="2C65C113" w14:textId="77777777" w:rsidR="00AD68F3" w:rsidRDefault="00000000">
      <w:pPr>
        <w:ind w:left="-5"/>
      </w:pPr>
      <w:r>
        <w:t>KPI visualizations with summary cards for academic progress.</w:t>
      </w:r>
      <w:r>
        <w:rPr>
          <w:sz w:val="37"/>
          <w:vertAlign w:val="superscript"/>
        </w:rPr>
        <w:t xml:space="preserve"> </w:t>
      </w:r>
    </w:p>
    <w:p w14:paraId="56ACAE2C" w14:textId="77777777" w:rsidR="00AD68F3" w:rsidRDefault="00000000">
      <w:pPr>
        <w:spacing w:after="0" w:line="259" w:lineRule="auto"/>
        <w:ind w:left="6390" w:firstLine="0"/>
      </w:pPr>
      <w:r>
        <w:t xml:space="preserve"> </w:t>
      </w:r>
    </w:p>
    <w:p w14:paraId="39A2B7A2" w14:textId="77777777" w:rsidR="00AD68F3" w:rsidRDefault="00000000">
      <w:pPr>
        <w:spacing w:after="151"/>
        <w:ind w:left="-5"/>
      </w:pPr>
      <w:r>
        <w:t>Tabbed layouts for chat, learning tips, and forecasting.</w:t>
      </w:r>
    </w:p>
    <w:p w14:paraId="326BA00A" w14:textId="77777777" w:rsidR="00AD68F3" w:rsidRDefault="00000000">
      <w:pPr>
        <w:tabs>
          <w:tab w:val="center" w:pos="5613"/>
        </w:tabs>
        <w:ind w:left="-15" w:firstLine="0"/>
      </w:pPr>
      <w:r>
        <w:t>Real-time form handling for feedback and uploads.</w:t>
      </w:r>
      <w:r>
        <w:tab/>
      </w:r>
      <w:r>
        <w:rPr>
          <w:sz w:val="37"/>
          <w:vertAlign w:val="superscript"/>
        </w:rPr>
        <w:t xml:space="preserve"> </w:t>
      </w:r>
    </w:p>
    <w:p w14:paraId="65E75F78" w14:textId="77777777" w:rsidR="00AD68F3" w:rsidRDefault="00000000">
      <w:pPr>
        <w:spacing w:after="0" w:line="259" w:lineRule="auto"/>
        <w:ind w:left="0" w:right="218" w:firstLine="0"/>
        <w:jc w:val="center"/>
      </w:pPr>
      <w:r>
        <w:t xml:space="preserve"> </w:t>
      </w:r>
    </w:p>
    <w:p w14:paraId="78467580" w14:textId="77777777" w:rsidR="00AD68F3" w:rsidRDefault="00000000">
      <w:pPr>
        <w:spacing w:after="317"/>
        <w:ind w:left="-5"/>
      </w:pPr>
      <w:r>
        <w:t>PDF report downloads for progress tracking.</w:t>
      </w:r>
    </w:p>
    <w:p w14:paraId="4216B9D1" w14:textId="77777777" w:rsidR="00AD68F3" w:rsidRDefault="00000000">
      <w:pPr>
        <w:spacing w:after="126"/>
        <w:ind w:left="490"/>
      </w:pPr>
      <w:r>
        <w:t>. Testing</w:t>
      </w:r>
    </w:p>
    <w:p w14:paraId="7CE36CC0" w14:textId="77777777" w:rsidR="00AD68F3" w:rsidRDefault="00000000">
      <w:pPr>
        <w:spacing w:after="218"/>
        <w:ind w:left="610"/>
      </w:pPr>
      <w:r>
        <w:t>Testing Phases</w:t>
      </w:r>
      <w:r>
        <w:rPr>
          <w:sz w:val="37"/>
          <w:vertAlign w:val="superscript"/>
        </w:rPr>
        <w:t xml:space="preserve"> </w:t>
      </w:r>
    </w:p>
    <w:p w14:paraId="3BCFFC2F" w14:textId="77777777" w:rsidR="00AD68F3" w:rsidRDefault="00000000">
      <w:pPr>
        <w:spacing w:after="129"/>
        <w:ind w:left="-5"/>
      </w:pPr>
      <w:r>
        <w:t>Unit Testing: Validates prompt functions and utilities.</w:t>
      </w:r>
    </w:p>
    <w:p w14:paraId="350A696C" w14:textId="77777777" w:rsidR="00AD68F3" w:rsidRDefault="00000000">
      <w:pPr>
        <w:ind w:left="-5"/>
      </w:pPr>
      <w:r>
        <w:t>API Testing: Uses Swagger UI and Postman for endpoint testing.</w:t>
      </w:r>
      <w:r>
        <w:rPr>
          <w:sz w:val="37"/>
          <w:vertAlign w:val="superscript"/>
        </w:rPr>
        <w:t xml:space="preserve"> </w:t>
      </w:r>
    </w:p>
    <w:p w14:paraId="6B7B1F9C" w14:textId="77777777" w:rsidR="00AD68F3" w:rsidRDefault="00000000">
      <w:pPr>
        <w:spacing w:after="0" w:line="259" w:lineRule="auto"/>
        <w:ind w:left="0" w:right="4032" w:firstLine="0"/>
        <w:jc w:val="right"/>
      </w:pPr>
      <w:r>
        <w:t xml:space="preserve"> </w:t>
      </w:r>
    </w:p>
    <w:p w14:paraId="6D789988" w14:textId="77777777" w:rsidR="00AD68F3" w:rsidRDefault="00000000">
      <w:pPr>
        <w:tabs>
          <w:tab w:val="center" w:pos="5063"/>
        </w:tabs>
        <w:spacing w:after="180"/>
        <w:ind w:left="-15" w:firstLine="0"/>
      </w:pPr>
      <w:r>
        <w:t xml:space="preserve">Manual Testing: Tests </w:t>
      </w:r>
      <w:r>
        <w:tab/>
        <w:t>le uploads, chat functionality, and output accuracy.</w:t>
      </w:r>
    </w:p>
    <w:p w14:paraId="46A6EBF8" w14:textId="77777777" w:rsidR="00AD68F3" w:rsidRDefault="00000000">
      <w:pPr>
        <w:tabs>
          <w:tab w:val="center" w:pos="4869"/>
          <w:tab w:val="center" w:pos="7692"/>
        </w:tabs>
        <w:spacing w:after="185"/>
        <w:ind w:left="-15" w:firstLine="0"/>
      </w:pPr>
      <w:r>
        <w:lastRenderedPageBreak/>
        <w:t xml:space="preserve">Edge Cases: Tests large </w:t>
      </w:r>
      <w:r>
        <w:tab/>
        <w:t>les, malformed inputs, and invalid API keys.</w:t>
      </w:r>
      <w:r>
        <w:tab/>
      </w:r>
      <w:r>
        <w:rPr>
          <w:sz w:val="37"/>
          <w:vertAlign w:val="superscript"/>
        </w:rPr>
        <w:t xml:space="preserve"> </w:t>
      </w:r>
    </w:p>
    <w:p w14:paraId="0CB762C9" w14:textId="77777777" w:rsidR="00AD68F3" w:rsidRDefault="00000000">
      <w:pPr>
        <w:ind w:left="490"/>
      </w:pPr>
      <w:r>
        <w:t>. Known Issues &amp; Future Enhancements</w:t>
      </w:r>
    </w:p>
    <w:p w14:paraId="72557CC1" w14:textId="77777777" w:rsidR="00AD68F3" w:rsidRDefault="00000000">
      <w:pPr>
        <w:spacing w:after="0" w:line="259" w:lineRule="auto"/>
        <w:ind w:left="0" w:right="1483" w:firstLine="0"/>
        <w:jc w:val="center"/>
      </w:pPr>
      <w:r>
        <w:t xml:space="preserve"> </w:t>
      </w:r>
    </w:p>
    <w:p w14:paraId="549FD9BE" w14:textId="77777777" w:rsidR="00AD68F3" w:rsidRDefault="00000000">
      <w:pPr>
        <w:spacing w:after="302"/>
        <w:ind w:left="610"/>
      </w:pPr>
      <w:r>
        <w:t>Known Issues</w:t>
      </w:r>
    </w:p>
    <w:p w14:paraId="137141F1" w14:textId="77777777" w:rsidR="00AD68F3" w:rsidRDefault="00000000">
      <w:pPr>
        <w:ind w:left="-5"/>
      </w:pPr>
      <w:r>
        <w:t>API rate limitations.</w:t>
      </w:r>
    </w:p>
    <w:p w14:paraId="7AFB6DF3" w14:textId="77777777" w:rsidR="00AD68F3" w:rsidRDefault="00000000">
      <w:pPr>
        <w:spacing w:after="0" w:line="259" w:lineRule="auto"/>
        <w:ind w:left="2043" w:firstLine="0"/>
      </w:pPr>
      <w:r>
        <w:t xml:space="preserve"> </w:t>
      </w:r>
    </w:p>
    <w:p w14:paraId="1AB5F459" w14:textId="77777777" w:rsidR="00AD68F3" w:rsidRDefault="00000000">
      <w:pPr>
        <w:spacing w:after="302"/>
        <w:ind w:left="-5"/>
      </w:pPr>
      <w:r>
        <w:t>Handling large educational datasets.</w:t>
      </w:r>
    </w:p>
    <w:p w14:paraId="516BB18E" w14:textId="77777777" w:rsidR="00AD68F3" w:rsidRDefault="00000000">
      <w:pPr>
        <w:spacing w:after="317"/>
        <w:ind w:left="-5"/>
      </w:pPr>
      <w:r>
        <w:t>Future Enhancements</w:t>
      </w:r>
    </w:p>
    <w:p w14:paraId="2B876968" w14:textId="77777777" w:rsidR="00AD68F3" w:rsidRDefault="00000000">
      <w:pPr>
        <w:ind w:left="-5"/>
      </w:pPr>
      <w:r>
        <w:t>Advanced authentication with multi-factor support.</w:t>
      </w:r>
    </w:p>
    <w:p w14:paraId="04E385F0" w14:textId="77777777" w:rsidR="00AD68F3" w:rsidRDefault="00000000">
      <w:pPr>
        <w:spacing w:after="0" w:line="259" w:lineRule="auto"/>
        <w:ind w:left="40" w:firstLine="0"/>
        <w:jc w:val="center"/>
      </w:pPr>
      <w:r>
        <w:t xml:space="preserve"> </w:t>
      </w:r>
    </w:p>
    <w:p w14:paraId="279602C9" w14:textId="77777777" w:rsidR="00AD68F3" w:rsidRDefault="00000000">
      <w:pPr>
        <w:spacing w:after="151"/>
        <w:ind w:left="-5"/>
      </w:pPr>
      <w:r>
        <w:t>Integration of additional ML models for deeper analytics.</w:t>
      </w:r>
    </w:p>
    <w:p w14:paraId="40F58E25" w14:textId="77777777" w:rsidR="00AD68F3" w:rsidRDefault="00000000">
      <w:pPr>
        <w:tabs>
          <w:tab w:val="center" w:pos="5821"/>
        </w:tabs>
        <w:spacing w:after="204"/>
        <w:ind w:left="-15" w:firstLine="0"/>
      </w:pPr>
      <w:r>
        <w:t>Mobile app for on-the-go learning and tutoring.</w:t>
      </w:r>
      <w:r>
        <w:tab/>
      </w:r>
      <w:r>
        <w:rPr>
          <w:sz w:val="37"/>
          <w:vertAlign w:val="superscript"/>
        </w:rPr>
        <w:t xml:space="preserve"> </w:t>
      </w:r>
    </w:p>
    <w:p w14:paraId="275AF2F7" w14:textId="77777777" w:rsidR="00AD68F3" w:rsidRDefault="00000000">
      <w:pPr>
        <w:ind w:left="-5"/>
      </w:pPr>
      <w:r>
        <w:t>Thank You!</w:t>
      </w:r>
    </w:p>
    <w:sectPr w:rsidR="00AD68F3">
      <w:footerReference w:type="even" r:id="rId6"/>
      <w:footerReference w:type="default" r:id="rId7"/>
      <w:footerReference w:type="first" r:id="rId8"/>
      <w:pgSz w:w="11899" w:h="16838"/>
      <w:pgMar w:top="345" w:right="632" w:bottom="883" w:left="600" w:header="720" w:footer="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D8661" w14:textId="77777777" w:rsidR="00803E96" w:rsidRDefault="00803E96">
      <w:pPr>
        <w:spacing w:after="0" w:line="240" w:lineRule="auto"/>
      </w:pPr>
      <w:r>
        <w:separator/>
      </w:r>
    </w:p>
  </w:endnote>
  <w:endnote w:type="continuationSeparator" w:id="0">
    <w:p w14:paraId="39FA19EE" w14:textId="77777777" w:rsidR="00803E96" w:rsidRDefault="00803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7AFC5" w14:textId="77777777" w:rsidR="00AD68F3" w:rsidRDefault="00000000">
    <w:pPr>
      <w:spacing w:after="0" w:line="259" w:lineRule="auto"/>
      <w:ind w:left="0" w:right="-478" w:firstLine="0"/>
      <w:jc w:val="right"/>
    </w:pPr>
    <w:r>
      <w:rPr>
        <w:rFonts w:ascii="Arial" w:eastAsia="Arial" w:hAnsi="Arial" w:cs="Arial"/>
        <w:sz w:val="26"/>
      </w:rPr>
      <w:t xml:space="preserve">Page </w:t>
    </w:r>
    <w:r>
      <w:fldChar w:fldCharType="begin"/>
    </w:r>
    <w:r>
      <w:instrText xml:space="preserve"> PAGE   \* MERGEFORMAT </w:instrText>
    </w:r>
    <w:r>
      <w:fldChar w:fldCharType="separate"/>
    </w:r>
    <w:r>
      <w:rPr>
        <w:rFonts w:ascii="Arial" w:eastAsia="Arial" w:hAnsi="Arial" w:cs="Arial"/>
        <w:sz w:val="26"/>
      </w:rPr>
      <w:t>1</w:t>
    </w:r>
    <w:r>
      <w:rPr>
        <w:rFonts w:ascii="Arial" w:eastAsia="Arial" w:hAnsi="Arial" w:cs="Arial"/>
        <w:sz w:val="26"/>
      </w:rPr>
      <w:fldChar w:fldCharType="end"/>
    </w:r>
    <w:r>
      <w:rPr>
        <w:rFonts w:ascii="Arial" w:eastAsia="Arial" w:hAnsi="Arial" w:cs="Arial"/>
        <w:sz w:val="26"/>
      </w:rPr>
      <w:t xml:space="preserve"> of </w:t>
    </w:r>
    <w:fldSimple w:instr=" NUMPAGES   \* MERGEFORMAT ">
      <w:r>
        <w:rPr>
          <w:rFonts w:ascii="Arial" w:eastAsia="Arial" w:hAnsi="Arial" w:cs="Arial"/>
          <w:sz w:val="26"/>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6ACBA" w14:textId="77777777" w:rsidR="00AD68F3" w:rsidRDefault="00000000">
    <w:pPr>
      <w:spacing w:after="0" w:line="259" w:lineRule="auto"/>
      <w:ind w:left="0" w:right="-478" w:firstLine="0"/>
      <w:jc w:val="right"/>
    </w:pPr>
    <w:r>
      <w:rPr>
        <w:rFonts w:ascii="Arial" w:eastAsia="Arial" w:hAnsi="Arial" w:cs="Arial"/>
        <w:sz w:val="26"/>
      </w:rPr>
      <w:t xml:space="preserve">Page </w:t>
    </w:r>
    <w:r>
      <w:fldChar w:fldCharType="begin"/>
    </w:r>
    <w:r>
      <w:instrText xml:space="preserve"> PAGE   \* MERGEFORMAT </w:instrText>
    </w:r>
    <w:r>
      <w:fldChar w:fldCharType="separate"/>
    </w:r>
    <w:r>
      <w:rPr>
        <w:rFonts w:ascii="Arial" w:eastAsia="Arial" w:hAnsi="Arial" w:cs="Arial"/>
        <w:sz w:val="26"/>
      </w:rPr>
      <w:t>1</w:t>
    </w:r>
    <w:r>
      <w:rPr>
        <w:rFonts w:ascii="Arial" w:eastAsia="Arial" w:hAnsi="Arial" w:cs="Arial"/>
        <w:sz w:val="26"/>
      </w:rPr>
      <w:fldChar w:fldCharType="end"/>
    </w:r>
    <w:r>
      <w:rPr>
        <w:rFonts w:ascii="Arial" w:eastAsia="Arial" w:hAnsi="Arial" w:cs="Arial"/>
        <w:sz w:val="26"/>
      </w:rPr>
      <w:t xml:space="preserve"> of </w:t>
    </w:r>
    <w:fldSimple w:instr=" NUMPAGES   \* MERGEFORMAT ">
      <w:r>
        <w:rPr>
          <w:rFonts w:ascii="Arial" w:eastAsia="Arial" w:hAnsi="Arial" w:cs="Arial"/>
          <w:sz w:val="26"/>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A3137" w14:textId="77777777" w:rsidR="00AD68F3" w:rsidRDefault="00000000">
    <w:pPr>
      <w:spacing w:after="0" w:line="259" w:lineRule="auto"/>
      <w:ind w:left="0" w:right="-478" w:firstLine="0"/>
      <w:jc w:val="right"/>
    </w:pPr>
    <w:r>
      <w:rPr>
        <w:rFonts w:ascii="Arial" w:eastAsia="Arial" w:hAnsi="Arial" w:cs="Arial"/>
        <w:sz w:val="26"/>
      </w:rPr>
      <w:t xml:space="preserve">Page </w:t>
    </w:r>
    <w:r>
      <w:fldChar w:fldCharType="begin"/>
    </w:r>
    <w:r>
      <w:instrText xml:space="preserve"> PAGE   \* MERGEFORMAT </w:instrText>
    </w:r>
    <w:r>
      <w:fldChar w:fldCharType="separate"/>
    </w:r>
    <w:r>
      <w:rPr>
        <w:rFonts w:ascii="Arial" w:eastAsia="Arial" w:hAnsi="Arial" w:cs="Arial"/>
        <w:sz w:val="26"/>
      </w:rPr>
      <w:t>1</w:t>
    </w:r>
    <w:r>
      <w:rPr>
        <w:rFonts w:ascii="Arial" w:eastAsia="Arial" w:hAnsi="Arial" w:cs="Arial"/>
        <w:sz w:val="26"/>
      </w:rPr>
      <w:fldChar w:fldCharType="end"/>
    </w:r>
    <w:r>
      <w:rPr>
        <w:rFonts w:ascii="Arial" w:eastAsia="Arial" w:hAnsi="Arial" w:cs="Arial"/>
        <w:sz w:val="26"/>
      </w:rPr>
      <w:t xml:space="preserve"> of </w:t>
    </w:r>
    <w:fldSimple w:instr=" NUMPAGES   \* MERGEFORMAT ">
      <w:r>
        <w:rPr>
          <w:rFonts w:ascii="Arial" w:eastAsia="Arial" w:hAnsi="Arial" w:cs="Arial"/>
          <w:sz w:val="26"/>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91C8F" w14:textId="77777777" w:rsidR="00803E96" w:rsidRDefault="00803E96">
      <w:pPr>
        <w:spacing w:after="0" w:line="240" w:lineRule="auto"/>
      </w:pPr>
      <w:r>
        <w:separator/>
      </w:r>
    </w:p>
  </w:footnote>
  <w:footnote w:type="continuationSeparator" w:id="0">
    <w:p w14:paraId="37BFA1E1" w14:textId="77777777" w:rsidR="00803E96" w:rsidRDefault="00803E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8F3"/>
    <w:rsid w:val="00181369"/>
    <w:rsid w:val="00240B68"/>
    <w:rsid w:val="00803E96"/>
    <w:rsid w:val="00AD6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FE19"/>
  <w15:docId w15:val="{411D5E17-DDC6-4326-854C-69599EA5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cp:lastModifiedBy>Deepak kumar</cp:lastModifiedBy>
  <cp:revision>2</cp:revision>
  <dcterms:created xsi:type="dcterms:W3CDTF">2025-09-19T06:11:00Z</dcterms:created>
  <dcterms:modified xsi:type="dcterms:W3CDTF">2025-09-19T06:11:00Z</dcterms:modified>
</cp:coreProperties>
</file>