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45165" w14:textId="721B8901" w:rsidR="000917EA" w:rsidRPr="000917EA" w:rsidRDefault="000917EA" w:rsidP="000917EA">
      <w:pPr>
        <w:spacing w:line="480" w:lineRule="auto"/>
        <w:jc w:val="both"/>
        <w:rPr>
          <w:rFonts w:asciiTheme="majorHAnsi" w:hAnsiTheme="majorHAnsi" w:cstheme="majorHAnsi"/>
          <w:b/>
          <w:sz w:val="40"/>
          <w:szCs w:val="40"/>
        </w:rPr>
      </w:pPr>
      <w:r>
        <w:rPr>
          <w:rFonts w:asciiTheme="majorHAnsi" w:hAnsiTheme="majorHAnsi" w:cstheme="majorHAnsi"/>
          <w:b/>
          <w:sz w:val="40"/>
          <w:szCs w:val="40"/>
        </w:rPr>
        <w:t>Code of Conduct</w:t>
      </w:r>
      <w:r w:rsidRPr="000917EA">
        <w:rPr>
          <w:rFonts w:asciiTheme="majorHAnsi" w:hAnsiTheme="majorHAnsi" w:cstheme="majorHAnsi"/>
          <w:b/>
          <w:sz w:val="40"/>
          <w:szCs w:val="40"/>
        </w:rPr>
        <w:t xml:space="preserve"> </w:t>
      </w:r>
    </w:p>
    <w:p w14:paraId="7DC37764" w14:textId="77777777" w:rsidR="000917EA" w:rsidRPr="000917EA" w:rsidRDefault="000917EA" w:rsidP="000917EA">
      <w:pPr>
        <w:spacing w:line="480" w:lineRule="auto"/>
        <w:jc w:val="both"/>
        <w:rPr>
          <w:rFonts w:asciiTheme="majorHAnsi" w:hAnsiTheme="majorHAnsi" w:cstheme="majorHAnsi"/>
          <w:b/>
          <w:sz w:val="40"/>
          <w:szCs w:val="40"/>
        </w:rPr>
      </w:pPr>
      <w:r w:rsidRPr="000917EA">
        <w:rPr>
          <w:rFonts w:asciiTheme="majorHAnsi" w:hAnsiTheme="majorHAnsi" w:cstheme="majorHAnsi"/>
          <w:b/>
          <w:sz w:val="36"/>
          <w:szCs w:val="36"/>
        </w:rPr>
        <w:t xml:space="preserve"> Project</w:t>
      </w:r>
      <w:r w:rsidRPr="000917EA">
        <w:rPr>
          <w:rFonts w:asciiTheme="majorHAnsi" w:hAnsiTheme="majorHAnsi" w:cstheme="majorHAnsi"/>
          <w:b/>
          <w:sz w:val="40"/>
          <w:szCs w:val="40"/>
        </w:rPr>
        <w:t xml:space="preserve">: AI Customer Analyzer </w:t>
      </w:r>
    </w:p>
    <w:p w14:paraId="4EC82027" w14:textId="77777777" w:rsidR="000917EA" w:rsidRPr="000917EA" w:rsidRDefault="000917EA" w:rsidP="000917EA">
      <w:pPr>
        <w:spacing w:line="480" w:lineRule="auto"/>
        <w:jc w:val="both"/>
        <w:rPr>
          <w:rFonts w:asciiTheme="majorHAnsi" w:hAnsiTheme="majorHAnsi" w:cstheme="majorHAnsi"/>
          <w:b/>
          <w:sz w:val="36"/>
          <w:szCs w:val="36"/>
        </w:rPr>
      </w:pPr>
      <w:r w:rsidRPr="000917EA">
        <w:rPr>
          <w:rFonts w:asciiTheme="majorHAnsi" w:hAnsiTheme="majorHAnsi" w:cstheme="majorHAnsi"/>
          <w:b/>
          <w:sz w:val="36"/>
          <w:szCs w:val="36"/>
        </w:rPr>
        <w:t xml:space="preserve"> Group: 19</w:t>
      </w:r>
    </w:p>
    <w:p w14:paraId="6E865680" w14:textId="77777777" w:rsidR="000917EA" w:rsidRPr="000917EA" w:rsidRDefault="000917EA" w:rsidP="000917EA">
      <w:pPr>
        <w:jc w:val="both"/>
        <w:rPr>
          <w:rFonts w:asciiTheme="majorHAnsi" w:hAnsiTheme="majorHAnsi" w:cstheme="majorHAnsi"/>
        </w:rPr>
      </w:pPr>
    </w:p>
    <w:tbl>
      <w:tblPr>
        <w:tblW w:w="9075" w:type="dxa"/>
        <w:tblLayout w:type="fixed"/>
        <w:tblLook w:val="04A0" w:firstRow="1" w:lastRow="0" w:firstColumn="1" w:lastColumn="0" w:noHBand="0" w:noVBand="1"/>
      </w:tblPr>
      <w:tblGrid>
        <w:gridCol w:w="3783"/>
        <w:gridCol w:w="540"/>
        <w:gridCol w:w="3602"/>
        <w:gridCol w:w="720"/>
        <w:gridCol w:w="430"/>
      </w:tblGrid>
      <w:tr w:rsidR="000917EA" w:rsidRPr="000917EA" w14:paraId="427B5E40" w14:textId="77777777" w:rsidTr="003D6910">
        <w:tc>
          <w:tcPr>
            <w:tcW w:w="4320" w:type="dxa"/>
            <w:gridSpan w:val="2"/>
            <w:tcMar>
              <w:top w:w="0" w:type="dxa"/>
              <w:left w:w="115" w:type="dxa"/>
              <w:bottom w:w="0" w:type="dxa"/>
              <w:right w:w="115" w:type="dxa"/>
            </w:tcMar>
          </w:tcPr>
          <w:p w14:paraId="32B160A4" w14:textId="77777777" w:rsidR="000917EA" w:rsidRPr="000917EA" w:rsidRDefault="000917EA" w:rsidP="003D6910">
            <w:pPr>
              <w:rPr>
                <w:rFonts w:asciiTheme="majorHAnsi" w:hAnsiTheme="majorHAnsi" w:cstheme="majorHAnsi"/>
                <w:sz w:val="28"/>
                <w:szCs w:val="28"/>
              </w:rPr>
            </w:pPr>
            <w:r w:rsidRPr="000917EA">
              <w:rPr>
                <w:rFonts w:asciiTheme="majorHAnsi" w:hAnsiTheme="majorHAnsi" w:cstheme="majorHAnsi"/>
                <w:sz w:val="28"/>
                <w:szCs w:val="28"/>
              </w:rPr>
              <w:t>Release: MARCH 2023</w:t>
            </w:r>
          </w:p>
          <w:p w14:paraId="59D53C08" w14:textId="77777777" w:rsidR="000917EA" w:rsidRPr="000917EA" w:rsidRDefault="000917EA" w:rsidP="003D6910">
            <w:pPr>
              <w:jc w:val="both"/>
              <w:rPr>
                <w:rFonts w:asciiTheme="majorHAnsi" w:hAnsiTheme="majorHAnsi" w:cstheme="majorHAnsi"/>
                <w:sz w:val="28"/>
                <w:szCs w:val="28"/>
              </w:rPr>
            </w:pPr>
          </w:p>
        </w:tc>
        <w:tc>
          <w:tcPr>
            <w:tcW w:w="4750" w:type="dxa"/>
            <w:gridSpan w:val="3"/>
            <w:tcMar>
              <w:top w:w="0" w:type="dxa"/>
              <w:left w:w="115" w:type="dxa"/>
              <w:bottom w:w="0" w:type="dxa"/>
              <w:right w:w="115" w:type="dxa"/>
            </w:tcMar>
          </w:tcPr>
          <w:p w14:paraId="646CF18B" w14:textId="77777777" w:rsidR="000917EA" w:rsidRPr="000917EA" w:rsidRDefault="000917EA" w:rsidP="003D6910">
            <w:pPr>
              <w:jc w:val="both"/>
              <w:rPr>
                <w:rFonts w:asciiTheme="majorHAnsi" w:hAnsiTheme="majorHAnsi" w:cstheme="majorHAnsi"/>
                <w:sz w:val="28"/>
                <w:szCs w:val="28"/>
              </w:rPr>
            </w:pPr>
          </w:p>
        </w:tc>
      </w:tr>
      <w:tr w:rsidR="000917EA" w:rsidRPr="000917EA" w14:paraId="325763DD" w14:textId="77777777" w:rsidTr="003D6910">
        <w:tc>
          <w:tcPr>
            <w:tcW w:w="3780" w:type="dxa"/>
            <w:tcMar>
              <w:top w:w="0" w:type="dxa"/>
              <w:left w:w="115" w:type="dxa"/>
              <w:bottom w:w="0" w:type="dxa"/>
              <w:right w:w="115" w:type="dxa"/>
            </w:tcMar>
          </w:tcPr>
          <w:p w14:paraId="11DBA7A7" w14:textId="77777777" w:rsidR="000917EA" w:rsidRPr="000917EA" w:rsidRDefault="000917EA" w:rsidP="003D6910">
            <w:pPr>
              <w:jc w:val="both"/>
              <w:rPr>
                <w:rFonts w:asciiTheme="majorHAnsi" w:hAnsiTheme="majorHAnsi" w:cstheme="majorHAnsi"/>
                <w:sz w:val="28"/>
                <w:szCs w:val="28"/>
              </w:rPr>
            </w:pPr>
            <w:r w:rsidRPr="000917EA">
              <w:rPr>
                <w:rFonts w:asciiTheme="majorHAnsi" w:hAnsiTheme="majorHAnsi" w:cstheme="majorHAnsi"/>
                <w:sz w:val="28"/>
                <w:szCs w:val="28"/>
              </w:rPr>
              <w:t>Date: 01 MARCH 2023</w:t>
            </w:r>
          </w:p>
          <w:p w14:paraId="32BB6273" w14:textId="77777777" w:rsidR="000917EA" w:rsidRPr="000917EA" w:rsidRDefault="000917EA" w:rsidP="003D6910">
            <w:pPr>
              <w:jc w:val="both"/>
              <w:rPr>
                <w:rFonts w:asciiTheme="majorHAnsi" w:hAnsiTheme="majorHAnsi" w:cstheme="majorHAnsi"/>
                <w:sz w:val="28"/>
                <w:szCs w:val="28"/>
              </w:rPr>
            </w:pPr>
          </w:p>
        </w:tc>
        <w:tc>
          <w:tcPr>
            <w:tcW w:w="5290" w:type="dxa"/>
            <w:gridSpan w:val="4"/>
            <w:tcMar>
              <w:top w:w="0" w:type="dxa"/>
              <w:left w:w="115" w:type="dxa"/>
              <w:bottom w:w="0" w:type="dxa"/>
              <w:right w:w="115" w:type="dxa"/>
            </w:tcMar>
          </w:tcPr>
          <w:p w14:paraId="59BC92C5" w14:textId="77777777" w:rsidR="000917EA" w:rsidRPr="000917EA" w:rsidRDefault="000917EA" w:rsidP="003D6910">
            <w:pPr>
              <w:jc w:val="both"/>
              <w:rPr>
                <w:rFonts w:asciiTheme="majorHAnsi" w:hAnsiTheme="majorHAnsi" w:cstheme="majorHAnsi"/>
                <w:sz w:val="28"/>
                <w:szCs w:val="28"/>
              </w:rPr>
            </w:pPr>
          </w:p>
        </w:tc>
      </w:tr>
      <w:tr w:rsidR="000917EA" w:rsidRPr="000917EA" w14:paraId="1B9BF34D" w14:textId="77777777" w:rsidTr="003D6910">
        <w:tc>
          <w:tcPr>
            <w:tcW w:w="8640" w:type="dxa"/>
            <w:gridSpan w:val="4"/>
            <w:tcMar>
              <w:top w:w="0" w:type="dxa"/>
              <w:left w:w="115" w:type="dxa"/>
              <w:bottom w:w="0" w:type="dxa"/>
              <w:right w:w="115" w:type="dxa"/>
            </w:tcMar>
          </w:tcPr>
          <w:p w14:paraId="31857B9F" w14:textId="77777777" w:rsidR="000917EA" w:rsidRPr="000917EA" w:rsidRDefault="000917EA" w:rsidP="003D6910">
            <w:pPr>
              <w:jc w:val="both"/>
              <w:rPr>
                <w:rFonts w:asciiTheme="majorHAnsi" w:hAnsiTheme="majorHAnsi" w:cstheme="majorHAnsi"/>
              </w:rPr>
            </w:pPr>
          </w:p>
        </w:tc>
        <w:tc>
          <w:tcPr>
            <w:tcW w:w="430" w:type="dxa"/>
            <w:tcMar>
              <w:top w:w="0" w:type="dxa"/>
              <w:left w:w="115" w:type="dxa"/>
              <w:bottom w:w="0" w:type="dxa"/>
              <w:right w:w="115" w:type="dxa"/>
            </w:tcMar>
          </w:tcPr>
          <w:p w14:paraId="68E45BA0" w14:textId="77777777" w:rsidR="000917EA" w:rsidRPr="000917EA" w:rsidRDefault="000917EA" w:rsidP="003D6910">
            <w:pPr>
              <w:jc w:val="both"/>
              <w:rPr>
                <w:rFonts w:asciiTheme="majorHAnsi" w:hAnsiTheme="majorHAnsi" w:cstheme="majorHAnsi"/>
              </w:rPr>
            </w:pPr>
          </w:p>
        </w:tc>
      </w:tr>
      <w:tr w:rsidR="000917EA" w:rsidRPr="000917EA" w14:paraId="1E1AEEA1" w14:textId="77777777" w:rsidTr="003D6910">
        <w:tc>
          <w:tcPr>
            <w:tcW w:w="8640" w:type="dxa"/>
            <w:gridSpan w:val="4"/>
            <w:tcMar>
              <w:top w:w="0" w:type="dxa"/>
              <w:left w:w="115" w:type="dxa"/>
              <w:bottom w:w="0" w:type="dxa"/>
              <w:right w:w="115" w:type="dxa"/>
            </w:tcMar>
            <w:hideMark/>
          </w:tcPr>
          <w:p w14:paraId="48D19336" w14:textId="77777777" w:rsidR="000917EA" w:rsidRPr="000917EA" w:rsidRDefault="000917EA" w:rsidP="003D6910">
            <w:pPr>
              <w:jc w:val="both"/>
              <w:rPr>
                <w:rFonts w:asciiTheme="majorHAnsi" w:hAnsiTheme="majorHAnsi" w:cstheme="majorHAnsi"/>
                <w:b/>
                <w:sz w:val="36"/>
                <w:szCs w:val="36"/>
              </w:rPr>
            </w:pPr>
            <w:r w:rsidRPr="000917EA">
              <w:rPr>
                <w:rFonts w:asciiTheme="majorHAnsi" w:hAnsiTheme="majorHAnsi" w:cstheme="majorHAnsi"/>
                <w:b/>
                <w:sz w:val="36"/>
                <w:szCs w:val="36"/>
              </w:rPr>
              <w:t>PRINCE2</w:t>
            </w:r>
          </w:p>
        </w:tc>
        <w:tc>
          <w:tcPr>
            <w:tcW w:w="430" w:type="dxa"/>
            <w:tcMar>
              <w:top w:w="0" w:type="dxa"/>
              <w:left w:w="115" w:type="dxa"/>
              <w:bottom w:w="0" w:type="dxa"/>
              <w:right w:w="115" w:type="dxa"/>
            </w:tcMar>
          </w:tcPr>
          <w:p w14:paraId="2B0947F9" w14:textId="77777777" w:rsidR="000917EA" w:rsidRPr="000917EA" w:rsidRDefault="000917EA" w:rsidP="003D6910">
            <w:pPr>
              <w:jc w:val="both"/>
              <w:rPr>
                <w:rFonts w:asciiTheme="majorHAnsi" w:hAnsiTheme="majorHAnsi" w:cstheme="majorHAnsi"/>
                <w:b/>
                <w:sz w:val="36"/>
                <w:szCs w:val="36"/>
              </w:rPr>
            </w:pPr>
          </w:p>
        </w:tc>
      </w:tr>
      <w:tr w:rsidR="000917EA" w:rsidRPr="000917EA" w14:paraId="1473840B" w14:textId="77777777" w:rsidTr="003D6910">
        <w:trPr>
          <w:trHeight w:val="504"/>
        </w:trPr>
        <w:tc>
          <w:tcPr>
            <w:tcW w:w="8640" w:type="dxa"/>
            <w:gridSpan w:val="4"/>
            <w:tcMar>
              <w:top w:w="0" w:type="dxa"/>
              <w:left w:w="115" w:type="dxa"/>
              <w:bottom w:w="0" w:type="dxa"/>
              <w:right w:w="115" w:type="dxa"/>
            </w:tcMar>
          </w:tcPr>
          <w:p w14:paraId="0A4161CB" w14:textId="77777777" w:rsidR="000917EA" w:rsidRPr="000917EA" w:rsidRDefault="000917EA" w:rsidP="003D6910">
            <w:pPr>
              <w:jc w:val="both"/>
              <w:rPr>
                <w:rFonts w:asciiTheme="majorHAnsi" w:hAnsiTheme="majorHAnsi" w:cstheme="majorHAnsi"/>
              </w:rPr>
            </w:pPr>
          </w:p>
        </w:tc>
        <w:tc>
          <w:tcPr>
            <w:tcW w:w="430" w:type="dxa"/>
            <w:tcMar>
              <w:top w:w="0" w:type="dxa"/>
              <w:left w:w="115" w:type="dxa"/>
              <w:bottom w:w="0" w:type="dxa"/>
              <w:right w:w="115" w:type="dxa"/>
            </w:tcMar>
          </w:tcPr>
          <w:p w14:paraId="09517148" w14:textId="77777777" w:rsidR="000917EA" w:rsidRPr="000917EA" w:rsidRDefault="000917EA" w:rsidP="003D6910">
            <w:pPr>
              <w:jc w:val="both"/>
              <w:rPr>
                <w:rFonts w:asciiTheme="majorHAnsi" w:hAnsiTheme="majorHAnsi" w:cstheme="majorHAnsi"/>
              </w:rPr>
            </w:pPr>
          </w:p>
        </w:tc>
      </w:tr>
      <w:tr w:rsidR="000917EA" w:rsidRPr="000917EA" w14:paraId="3A07EEEC" w14:textId="77777777" w:rsidTr="003D6910">
        <w:tc>
          <w:tcPr>
            <w:tcW w:w="7920" w:type="dxa"/>
            <w:gridSpan w:val="3"/>
            <w:tcMar>
              <w:top w:w="0" w:type="dxa"/>
              <w:left w:w="115" w:type="dxa"/>
              <w:bottom w:w="0" w:type="dxa"/>
              <w:right w:w="115" w:type="dxa"/>
            </w:tcMar>
            <w:hideMark/>
          </w:tcPr>
          <w:p w14:paraId="2E9D45E8" w14:textId="77777777" w:rsidR="000917EA" w:rsidRPr="000917EA" w:rsidRDefault="000917EA" w:rsidP="003D6910">
            <w:pPr>
              <w:spacing w:line="480" w:lineRule="auto"/>
              <w:jc w:val="both"/>
              <w:rPr>
                <w:rFonts w:asciiTheme="majorHAnsi" w:hAnsiTheme="majorHAnsi" w:cstheme="majorHAnsi"/>
                <w:sz w:val="28"/>
                <w:szCs w:val="28"/>
              </w:rPr>
            </w:pPr>
            <w:r w:rsidRPr="000917EA">
              <w:rPr>
                <w:rFonts w:asciiTheme="majorHAnsi" w:hAnsiTheme="majorHAnsi" w:cstheme="majorHAnsi"/>
                <w:sz w:val="28"/>
                <w:szCs w:val="28"/>
              </w:rPr>
              <w:t xml:space="preserve">Author: </w:t>
            </w:r>
            <w:r w:rsidRPr="000917EA">
              <w:rPr>
                <w:rFonts w:asciiTheme="majorHAnsi" w:hAnsiTheme="majorHAnsi" w:cstheme="majorHAnsi"/>
                <w:sz w:val="28"/>
                <w:szCs w:val="28"/>
                <w:lang w:val="en-US"/>
              </w:rPr>
              <w:t xml:space="preserve">Sangeetha </w:t>
            </w:r>
            <w:proofErr w:type="spellStart"/>
            <w:r w:rsidRPr="000917EA">
              <w:rPr>
                <w:rFonts w:asciiTheme="majorHAnsi" w:hAnsiTheme="majorHAnsi" w:cstheme="majorHAnsi"/>
                <w:sz w:val="28"/>
                <w:szCs w:val="28"/>
                <w:lang w:val="en-US"/>
              </w:rPr>
              <w:t>Thangavadivel</w:t>
            </w:r>
            <w:proofErr w:type="spellEnd"/>
            <w:r w:rsidRPr="000917EA">
              <w:rPr>
                <w:rFonts w:asciiTheme="majorHAnsi" w:hAnsiTheme="majorHAnsi" w:cstheme="majorHAnsi"/>
                <w:sz w:val="28"/>
                <w:szCs w:val="28"/>
                <w:lang w:val="en-US"/>
              </w:rPr>
              <w:t xml:space="preserve"> (Startup Manger)</w:t>
            </w:r>
          </w:p>
        </w:tc>
        <w:tc>
          <w:tcPr>
            <w:tcW w:w="1150" w:type="dxa"/>
            <w:gridSpan w:val="2"/>
            <w:tcMar>
              <w:top w:w="0" w:type="dxa"/>
              <w:left w:w="115" w:type="dxa"/>
              <w:bottom w:w="0" w:type="dxa"/>
              <w:right w:w="115" w:type="dxa"/>
            </w:tcMar>
          </w:tcPr>
          <w:p w14:paraId="628F99B0" w14:textId="77777777" w:rsidR="000917EA" w:rsidRPr="000917EA" w:rsidRDefault="000917EA" w:rsidP="003D6910">
            <w:pPr>
              <w:jc w:val="both"/>
              <w:rPr>
                <w:rFonts w:asciiTheme="majorHAnsi" w:hAnsiTheme="majorHAnsi" w:cstheme="majorHAnsi"/>
                <w:sz w:val="28"/>
                <w:szCs w:val="28"/>
              </w:rPr>
            </w:pPr>
          </w:p>
        </w:tc>
      </w:tr>
      <w:tr w:rsidR="000917EA" w:rsidRPr="000917EA" w14:paraId="5AC72479" w14:textId="77777777" w:rsidTr="003D6910">
        <w:tc>
          <w:tcPr>
            <w:tcW w:w="8640" w:type="dxa"/>
            <w:gridSpan w:val="4"/>
            <w:tcMar>
              <w:top w:w="0" w:type="dxa"/>
              <w:left w:w="115" w:type="dxa"/>
              <w:bottom w:w="0" w:type="dxa"/>
              <w:right w:w="115" w:type="dxa"/>
            </w:tcMar>
            <w:hideMark/>
          </w:tcPr>
          <w:p w14:paraId="5D65A27C" w14:textId="77777777" w:rsidR="000917EA" w:rsidRPr="000917EA" w:rsidRDefault="000917EA" w:rsidP="003D6910">
            <w:pPr>
              <w:spacing w:line="480" w:lineRule="auto"/>
              <w:jc w:val="both"/>
              <w:rPr>
                <w:rFonts w:asciiTheme="majorHAnsi" w:hAnsiTheme="majorHAnsi" w:cstheme="majorHAnsi"/>
                <w:sz w:val="28"/>
                <w:szCs w:val="28"/>
              </w:rPr>
            </w:pPr>
            <w:r w:rsidRPr="000917EA">
              <w:rPr>
                <w:rFonts w:asciiTheme="majorHAnsi" w:hAnsiTheme="majorHAnsi" w:cstheme="majorHAnsi"/>
                <w:sz w:val="28"/>
                <w:szCs w:val="28"/>
              </w:rPr>
              <w:t xml:space="preserve">Owner: Dr. </w:t>
            </w:r>
            <w:proofErr w:type="spellStart"/>
            <w:r w:rsidRPr="000917EA">
              <w:rPr>
                <w:rFonts w:asciiTheme="majorHAnsi" w:hAnsiTheme="majorHAnsi" w:cstheme="majorHAnsi"/>
                <w:sz w:val="28"/>
                <w:szCs w:val="28"/>
              </w:rPr>
              <w:t>Yasas</w:t>
            </w:r>
            <w:proofErr w:type="spellEnd"/>
            <w:r w:rsidRPr="000917EA">
              <w:rPr>
                <w:rFonts w:asciiTheme="majorHAnsi" w:hAnsiTheme="majorHAnsi" w:cstheme="majorHAnsi"/>
                <w:sz w:val="28"/>
                <w:szCs w:val="28"/>
              </w:rPr>
              <w:t xml:space="preserve"> Jayaweera (Project Executive)</w:t>
            </w:r>
          </w:p>
        </w:tc>
        <w:tc>
          <w:tcPr>
            <w:tcW w:w="430" w:type="dxa"/>
            <w:tcMar>
              <w:top w:w="0" w:type="dxa"/>
              <w:left w:w="115" w:type="dxa"/>
              <w:bottom w:w="0" w:type="dxa"/>
              <w:right w:w="115" w:type="dxa"/>
            </w:tcMar>
          </w:tcPr>
          <w:p w14:paraId="1F174537" w14:textId="77777777" w:rsidR="000917EA" w:rsidRPr="000917EA" w:rsidRDefault="000917EA" w:rsidP="003D6910">
            <w:pPr>
              <w:jc w:val="both"/>
              <w:rPr>
                <w:rFonts w:asciiTheme="majorHAnsi" w:hAnsiTheme="majorHAnsi" w:cstheme="majorHAnsi"/>
                <w:sz w:val="28"/>
                <w:szCs w:val="28"/>
              </w:rPr>
            </w:pPr>
          </w:p>
        </w:tc>
      </w:tr>
      <w:tr w:rsidR="000917EA" w:rsidRPr="000917EA" w14:paraId="2CFEE06D" w14:textId="77777777" w:rsidTr="003D6910">
        <w:tc>
          <w:tcPr>
            <w:tcW w:w="8640" w:type="dxa"/>
            <w:gridSpan w:val="4"/>
            <w:tcMar>
              <w:top w:w="0" w:type="dxa"/>
              <w:left w:w="115" w:type="dxa"/>
              <w:bottom w:w="0" w:type="dxa"/>
              <w:right w:w="115" w:type="dxa"/>
            </w:tcMar>
            <w:hideMark/>
          </w:tcPr>
          <w:p w14:paraId="24CF1977" w14:textId="77777777" w:rsidR="000917EA" w:rsidRPr="000917EA" w:rsidRDefault="000917EA" w:rsidP="003D6910">
            <w:pPr>
              <w:spacing w:line="480" w:lineRule="auto"/>
              <w:jc w:val="both"/>
              <w:rPr>
                <w:rFonts w:asciiTheme="majorHAnsi" w:hAnsiTheme="majorHAnsi" w:cstheme="majorHAnsi"/>
                <w:sz w:val="28"/>
                <w:szCs w:val="28"/>
              </w:rPr>
            </w:pPr>
            <w:r w:rsidRPr="000917EA">
              <w:rPr>
                <w:rFonts w:asciiTheme="majorHAnsi" w:hAnsiTheme="majorHAnsi" w:cstheme="majorHAnsi"/>
                <w:sz w:val="28"/>
                <w:szCs w:val="28"/>
              </w:rPr>
              <w:t xml:space="preserve">Client: </w:t>
            </w:r>
            <w:proofErr w:type="spellStart"/>
            <w:r w:rsidRPr="000917EA">
              <w:rPr>
                <w:rFonts w:asciiTheme="majorHAnsi" w:hAnsiTheme="majorHAnsi" w:cstheme="majorHAnsi"/>
                <w:sz w:val="28"/>
                <w:szCs w:val="28"/>
              </w:rPr>
              <w:t>DreamSpace</w:t>
            </w:r>
            <w:proofErr w:type="spellEnd"/>
            <w:r w:rsidRPr="000917EA">
              <w:rPr>
                <w:rFonts w:asciiTheme="majorHAnsi" w:hAnsiTheme="majorHAnsi" w:cstheme="majorHAnsi"/>
                <w:sz w:val="28"/>
                <w:szCs w:val="28"/>
              </w:rPr>
              <w:t xml:space="preserve"> (Private) Limited</w:t>
            </w:r>
          </w:p>
          <w:p w14:paraId="3810A619" w14:textId="77777777" w:rsidR="000917EA" w:rsidRPr="000917EA" w:rsidRDefault="000917EA" w:rsidP="003D6910">
            <w:pPr>
              <w:spacing w:line="480" w:lineRule="auto"/>
              <w:rPr>
                <w:rFonts w:asciiTheme="majorHAnsi" w:hAnsiTheme="majorHAnsi" w:cstheme="majorHAnsi"/>
                <w:sz w:val="28"/>
                <w:szCs w:val="28"/>
                <w:lang w:val="en-US"/>
              </w:rPr>
            </w:pPr>
            <w:r w:rsidRPr="000917EA">
              <w:rPr>
                <w:rFonts w:asciiTheme="majorHAnsi" w:hAnsiTheme="majorHAnsi" w:cstheme="majorHAnsi"/>
                <w:sz w:val="28"/>
                <w:szCs w:val="28"/>
                <w:lang w:val="en-US"/>
              </w:rPr>
              <w:t>Project Manager: Gunarakulan Gunaretnam (2208408)</w:t>
            </w:r>
          </w:p>
          <w:p w14:paraId="71C0EBF0" w14:textId="77777777" w:rsidR="000917EA" w:rsidRPr="000917EA" w:rsidRDefault="000917EA" w:rsidP="003D6910">
            <w:pPr>
              <w:spacing w:line="480" w:lineRule="auto"/>
              <w:rPr>
                <w:rFonts w:asciiTheme="majorHAnsi" w:hAnsiTheme="majorHAnsi" w:cstheme="majorHAnsi"/>
                <w:sz w:val="28"/>
                <w:szCs w:val="28"/>
                <w:lang w:val="en-US"/>
              </w:rPr>
            </w:pPr>
            <w:r w:rsidRPr="000917EA">
              <w:rPr>
                <w:rFonts w:asciiTheme="majorHAnsi" w:hAnsiTheme="majorHAnsi" w:cstheme="majorHAnsi"/>
                <w:sz w:val="28"/>
                <w:szCs w:val="28"/>
                <w:lang w:val="en-US"/>
              </w:rPr>
              <w:t xml:space="preserve">Startup Manager: Sangeetha </w:t>
            </w:r>
            <w:proofErr w:type="spellStart"/>
            <w:r w:rsidRPr="000917EA">
              <w:rPr>
                <w:rFonts w:asciiTheme="majorHAnsi" w:hAnsiTheme="majorHAnsi" w:cstheme="majorHAnsi"/>
                <w:sz w:val="28"/>
                <w:szCs w:val="28"/>
                <w:lang w:val="en-US"/>
              </w:rPr>
              <w:t>Thangavadivel</w:t>
            </w:r>
            <w:proofErr w:type="spellEnd"/>
            <w:r w:rsidRPr="000917EA">
              <w:rPr>
                <w:rFonts w:asciiTheme="majorHAnsi" w:hAnsiTheme="majorHAnsi" w:cstheme="majorHAnsi"/>
                <w:sz w:val="28"/>
                <w:szCs w:val="28"/>
                <w:lang w:val="en-US"/>
              </w:rPr>
              <w:t xml:space="preserve"> (2135801)</w:t>
            </w:r>
          </w:p>
          <w:p w14:paraId="112854BF" w14:textId="77777777" w:rsidR="000917EA" w:rsidRPr="000917EA" w:rsidRDefault="000917EA" w:rsidP="003D6910">
            <w:pPr>
              <w:spacing w:line="480" w:lineRule="auto"/>
              <w:rPr>
                <w:rFonts w:asciiTheme="majorHAnsi" w:hAnsiTheme="majorHAnsi" w:cstheme="majorHAnsi"/>
                <w:sz w:val="28"/>
                <w:szCs w:val="28"/>
                <w:lang w:val="en-US"/>
              </w:rPr>
            </w:pPr>
            <w:r w:rsidRPr="000917EA">
              <w:rPr>
                <w:rFonts w:asciiTheme="majorHAnsi" w:hAnsiTheme="majorHAnsi" w:cstheme="majorHAnsi"/>
                <w:sz w:val="28"/>
                <w:szCs w:val="28"/>
                <w:lang w:val="en-US"/>
              </w:rPr>
              <w:t xml:space="preserve">Risk Manager: Haritha </w:t>
            </w:r>
            <w:proofErr w:type="spellStart"/>
            <w:r w:rsidRPr="000917EA">
              <w:rPr>
                <w:rFonts w:asciiTheme="majorHAnsi" w:hAnsiTheme="majorHAnsi" w:cstheme="majorHAnsi"/>
                <w:sz w:val="28"/>
                <w:szCs w:val="28"/>
                <w:lang w:val="en-US"/>
              </w:rPr>
              <w:t>Thavarajah</w:t>
            </w:r>
            <w:proofErr w:type="spellEnd"/>
            <w:r w:rsidRPr="000917EA">
              <w:rPr>
                <w:rFonts w:asciiTheme="majorHAnsi" w:hAnsiTheme="majorHAnsi" w:cstheme="majorHAnsi"/>
                <w:sz w:val="28"/>
                <w:szCs w:val="28"/>
                <w:lang w:val="en-US"/>
              </w:rPr>
              <w:t xml:space="preserve"> (2211320)</w:t>
            </w:r>
          </w:p>
          <w:p w14:paraId="5347CEEB" w14:textId="77777777" w:rsidR="000917EA" w:rsidRPr="000917EA" w:rsidRDefault="000917EA" w:rsidP="003D6910">
            <w:pPr>
              <w:spacing w:line="480" w:lineRule="auto"/>
              <w:rPr>
                <w:rFonts w:asciiTheme="majorHAnsi" w:hAnsiTheme="majorHAnsi" w:cstheme="majorHAnsi"/>
                <w:sz w:val="28"/>
                <w:szCs w:val="28"/>
                <w:lang w:val="en-US"/>
              </w:rPr>
            </w:pPr>
            <w:r w:rsidRPr="000917EA">
              <w:rPr>
                <w:rFonts w:asciiTheme="majorHAnsi" w:hAnsiTheme="majorHAnsi" w:cstheme="majorHAnsi"/>
                <w:sz w:val="28"/>
                <w:szCs w:val="28"/>
                <w:lang w:val="en-US"/>
              </w:rPr>
              <w:t>Schedule Manager: </w:t>
            </w:r>
            <w:proofErr w:type="spellStart"/>
            <w:r w:rsidRPr="000917EA">
              <w:rPr>
                <w:rFonts w:asciiTheme="majorHAnsi" w:hAnsiTheme="majorHAnsi" w:cstheme="majorHAnsi"/>
                <w:sz w:val="28"/>
                <w:szCs w:val="28"/>
                <w:lang w:val="en-US"/>
              </w:rPr>
              <w:t>Mathumitha</w:t>
            </w:r>
            <w:proofErr w:type="spellEnd"/>
            <w:r w:rsidRPr="000917EA">
              <w:rPr>
                <w:rFonts w:asciiTheme="majorHAnsi" w:hAnsiTheme="majorHAnsi" w:cstheme="majorHAnsi"/>
                <w:sz w:val="28"/>
                <w:szCs w:val="28"/>
                <w:lang w:val="en-US"/>
              </w:rPr>
              <w:t xml:space="preserve"> </w:t>
            </w:r>
            <w:proofErr w:type="spellStart"/>
            <w:r w:rsidRPr="000917EA">
              <w:rPr>
                <w:rFonts w:asciiTheme="majorHAnsi" w:hAnsiTheme="majorHAnsi" w:cstheme="majorHAnsi"/>
                <w:sz w:val="28"/>
                <w:szCs w:val="28"/>
                <w:lang w:val="en-US"/>
              </w:rPr>
              <w:t>Arasakulasoorian</w:t>
            </w:r>
            <w:proofErr w:type="spellEnd"/>
            <w:r w:rsidRPr="000917EA">
              <w:rPr>
                <w:rFonts w:asciiTheme="majorHAnsi" w:hAnsiTheme="majorHAnsi" w:cstheme="majorHAnsi"/>
                <w:sz w:val="28"/>
                <w:szCs w:val="28"/>
                <w:lang w:val="en-US"/>
              </w:rPr>
              <w:t xml:space="preserve"> (2211336)</w:t>
            </w:r>
          </w:p>
          <w:p w14:paraId="04D9FBAB" w14:textId="77777777" w:rsidR="000917EA" w:rsidRPr="000917EA" w:rsidRDefault="000917EA" w:rsidP="003D6910">
            <w:pPr>
              <w:spacing w:line="480" w:lineRule="auto"/>
              <w:rPr>
                <w:rFonts w:asciiTheme="majorHAnsi" w:hAnsiTheme="majorHAnsi" w:cstheme="majorHAnsi"/>
                <w:sz w:val="28"/>
                <w:szCs w:val="28"/>
                <w:lang w:val="en-US"/>
              </w:rPr>
            </w:pPr>
            <w:r w:rsidRPr="000917EA">
              <w:rPr>
                <w:rFonts w:asciiTheme="majorHAnsi" w:hAnsiTheme="majorHAnsi" w:cstheme="majorHAnsi"/>
                <w:sz w:val="28"/>
                <w:szCs w:val="28"/>
                <w:lang w:val="en-US"/>
              </w:rPr>
              <w:t>Quality Manager: </w:t>
            </w:r>
            <w:proofErr w:type="spellStart"/>
            <w:r w:rsidRPr="000917EA">
              <w:rPr>
                <w:rFonts w:asciiTheme="majorHAnsi" w:hAnsiTheme="majorHAnsi" w:cstheme="majorHAnsi"/>
                <w:sz w:val="28"/>
                <w:szCs w:val="28"/>
                <w:lang w:val="en-US"/>
              </w:rPr>
              <w:t>Delaxsan</w:t>
            </w:r>
            <w:proofErr w:type="spellEnd"/>
            <w:r w:rsidRPr="000917EA">
              <w:rPr>
                <w:rFonts w:asciiTheme="majorHAnsi" w:hAnsiTheme="majorHAnsi" w:cstheme="majorHAnsi"/>
                <w:sz w:val="28"/>
                <w:szCs w:val="28"/>
                <w:lang w:val="en-US"/>
              </w:rPr>
              <w:t xml:space="preserve"> Raj </w:t>
            </w:r>
            <w:proofErr w:type="spellStart"/>
            <w:r w:rsidRPr="000917EA">
              <w:rPr>
                <w:rFonts w:asciiTheme="majorHAnsi" w:hAnsiTheme="majorHAnsi" w:cstheme="majorHAnsi"/>
                <w:sz w:val="28"/>
                <w:szCs w:val="28"/>
                <w:lang w:val="en-US"/>
              </w:rPr>
              <w:t>Sathiyanesan</w:t>
            </w:r>
            <w:proofErr w:type="spellEnd"/>
            <w:r w:rsidRPr="000917EA">
              <w:rPr>
                <w:rFonts w:asciiTheme="majorHAnsi" w:hAnsiTheme="majorHAnsi" w:cstheme="majorHAnsi"/>
                <w:sz w:val="28"/>
                <w:szCs w:val="28"/>
                <w:lang w:val="en-US"/>
              </w:rPr>
              <w:t xml:space="preserve"> (2211294)</w:t>
            </w:r>
          </w:p>
        </w:tc>
        <w:tc>
          <w:tcPr>
            <w:tcW w:w="430" w:type="dxa"/>
            <w:tcMar>
              <w:top w:w="0" w:type="dxa"/>
              <w:left w:w="115" w:type="dxa"/>
              <w:bottom w:w="0" w:type="dxa"/>
              <w:right w:w="115" w:type="dxa"/>
            </w:tcMar>
          </w:tcPr>
          <w:p w14:paraId="399890FC" w14:textId="77777777" w:rsidR="000917EA" w:rsidRPr="000917EA" w:rsidRDefault="000917EA" w:rsidP="003D6910">
            <w:pPr>
              <w:jc w:val="both"/>
              <w:rPr>
                <w:rFonts w:asciiTheme="majorHAnsi" w:hAnsiTheme="majorHAnsi" w:cstheme="majorHAnsi"/>
                <w:sz w:val="28"/>
                <w:szCs w:val="28"/>
              </w:rPr>
            </w:pPr>
          </w:p>
        </w:tc>
      </w:tr>
      <w:tr w:rsidR="000917EA" w:rsidRPr="000917EA" w14:paraId="72A40374" w14:textId="77777777" w:rsidTr="003D6910">
        <w:tc>
          <w:tcPr>
            <w:tcW w:w="8640" w:type="dxa"/>
            <w:gridSpan w:val="4"/>
            <w:tcMar>
              <w:top w:w="0" w:type="dxa"/>
              <w:left w:w="115" w:type="dxa"/>
              <w:bottom w:w="0" w:type="dxa"/>
              <w:right w:w="115" w:type="dxa"/>
            </w:tcMar>
            <w:hideMark/>
          </w:tcPr>
          <w:p w14:paraId="48F47703" w14:textId="15071E77" w:rsidR="000917EA" w:rsidRPr="000917EA" w:rsidRDefault="000917EA" w:rsidP="003D6910">
            <w:pPr>
              <w:spacing w:line="480" w:lineRule="auto"/>
              <w:jc w:val="both"/>
              <w:rPr>
                <w:rFonts w:asciiTheme="majorHAnsi" w:hAnsiTheme="majorHAnsi" w:cstheme="majorHAnsi"/>
                <w:sz w:val="28"/>
                <w:szCs w:val="28"/>
              </w:rPr>
            </w:pPr>
            <w:r w:rsidRPr="000917EA">
              <w:rPr>
                <w:rFonts w:asciiTheme="majorHAnsi" w:hAnsiTheme="majorHAnsi" w:cstheme="majorHAnsi"/>
                <w:sz w:val="28"/>
                <w:szCs w:val="28"/>
              </w:rPr>
              <w:t xml:space="preserve">Document Ref: </w:t>
            </w:r>
            <w:r>
              <w:rPr>
                <w:rFonts w:asciiTheme="majorHAnsi" w:hAnsiTheme="majorHAnsi" w:cstheme="majorHAnsi"/>
                <w:sz w:val="28"/>
                <w:szCs w:val="28"/>
              </w:rPr>
              <w:t>Code of Conduct</w:t>
            </w:r>
            <w:r w:rsidRPr="000917EA">
              <w:rPr>
                <w:rFonts w:asciiTheme="majorHAnsi" w:hAnsiTheme="majorHAnsi" w:cstheme="majorHAnsi"/>
                <w:sz w:val="28"/>
                <w:szCs w:val="28"/>
              </w:rPr>
              <w:t xml:space="preserve"> Group 19</w:t>
            </w:r>
          </w:p>
        </w:tc>
        <w:tc>
          <w:tcPr>
            <w:tcW w:w="430" w:type="dxa"/>
            <w:tcMar>
              <w:top w:w="0" w:type="dxa"/>
              <w:left w:w="115" w:type="dxa"/>
              <w:bottom w:w="0" w:type="dxa"/>
              <w:right w:w="115" w:type="dxa"/>
            </w:tcMar>
          </w:tcPr>
          <w:p w14:paraId="65867785" w14:textId="77777777" w:rsidR="000917EA" w:rsidRPr="000917EA" w:rsidRDefault="000917EA" w:rsidP="003D6910">
            <w:pPr>
              <w:jc w:val="both"/>
              <w:rPr>
                <w:rFonts w:asciiTheme="majorHAnsi" w:hAnsiTheme="majorHAnsi" w:cstheme="majorHAnsi"/>
                <w:sz w:val="28"/>
                <w:szCs w:val="28"/>
              </w:rPr>
            </w:pPr>
          </w:p>
        </w:tc>
      </w:tr>
      <w:tr w:rsidR="000917EA" w:rsidRPr="000917EA" w14:paraId="65902B9C" w14:textId="77777777" w:rsidTr="003D6910">
        <w:tc>
          <w:tcPr>
            <w:tcW w:w="8640" w:type="dxa"/>
            <w:gridSpan w:val="4"/>
            <w:tcMar>
              <w:top w:w="0" w:type="dxa"/>
              <w:left w:w="115" w:type="dxa"/>
              <w:bottom w:w="0" w:type="dxa"/>
              <w:right w:w="115" w:type="dxa"/>
            </w:tcMar>
          </w:tcPr>
          <w:p w14:paraId="4AE136FE" w14:textId="0634569F" w:rsidR="000917EA" w:rsidRPr="000917EA" w:rsidRDefault="000917EA" w:rsidP="003D6910">
            <w:pPr>
              <w:spacing w:line="480" w:lineRule="auto"/>
              <w:jc w:val="both"/>
              <w:rPr>
                <w:rFonts w:asciiTheme="majorHAnsi" w:hAnsiTheme="majorHAnsi" w:cstheme="majorHAnsi"/>
                <w:sz w:val="28"/>
                <w:szCs w:val="28"/>
              </w:rPr>
            </w:pPr>
            <w:r w:rsidRPr="000917EA">
              <w:rPr>
                <w:rFonts w:asciiTheme="majorHAnsi" w:hAnsiTheme="majorHAnsi" w:cstheme="majorHAnsi"/>
                <w:sz w:val="28"/>
                <w:szCs w:val="28"/>
              </w:rPr>
              <w:t>Version No: 1.0.0</w:t>
            </w:r>
          </w:p>
        </w:tc>
        <w:tc>
          <w:tcPr>
            <w:tcW w:w="430" w:type="dxa"/>
            <w:tcMar>
              <w:top w:w="0" w:type="dxa"/>
              <w:left w:w="115" w:type="dxa"/>
              <w:bottom w:w="0" w:type="dxa"/>
              <w:right w:w="115" w:type="dxa"/>
            </w:tcMar>
          </w:tcPr>
          <w:p w14:paraId="3D078BEF" w14:textId="77777777" w:rsidR="000917EA" w:rsidRPr="000917EA" w:rsidRDefault="000917EA" w:rsidP="003D6910">
            <w:pPr>
              <w:jc w:val="both"/>
              <w:rPr>
                <w:rFonts w:asciiTheme="majorHAnsi" w:hAnsiTheme="majorHAnsi" w:cstheme="majorHAnsi"/>
                <w:sz w:val="28"/>
                <w:szCs w:val="28"/>
              </w:rPr>
            </w:pPr>
          </w:p>
        </w:tc>
      </w:tr>
    </w:tbl>
    <w:p w14:paraId="00000001" w14:textId="739340C8" w:rsidR="00DE681C" w:rsidRDefault="00000000">
      <w:pPr>
        <w:jc w:val="center"/>
        <w:rPr>
          <w:b/>
          <w:sz w:val="50"/>
          <w:szCs w:val="50"/>
        </w:rPr>
      </w:pPr>
      <w:r>
        <w:rPr>
          <w:b/>
          <w:sz w:val="50"/>
          <w:szCs w:val="50"/>
        </w:rPr>
        <w:lastRenderedPageBreak/>
        <w:t>Code of Conduct</w:t>
      </w:r>
    </w:p>
    <w:p w14:paraId="00000002" w14:textId="77777777" w:rsidR="00DE681C" w:rsidRDefault="00000000">
      <w:pPr>
        <w:jc w:val="center"/>
        <w:rPr>
          <w:sz w:val="38"/>
          <w:szCs w:val="38"/>
        </w:rPr>
      </w:pPr>
      <w:r>
        <w:rPr>
          <w:sz w:val="38"/>
          <w:szCs w:val="38"/>
        </w:rPr>
        <w:t>AI Customer Analyzer</w:t>
      </w:r>
    </w:p>
    <w:p w14:paraId="00000003" w14:textId="77777777" w:rsidR="00DE681C" w:rsidRDefault="00DE681C"/>
    <w:p w14:paraId="00000004" w14:textId="77777777" w:rsidR="00DE681C" w:rsidRDefault="00DE681C"/>
    <w:p w14:paraId="00000005" w14:textId="77777777" w:rsidR="00DE681C" w:rsidRDefault="00000000">
      <w:pPr>
        <w:rPr>
          <w:b/>
          <w:sz w:val="24"/>
          <w:szCs w:val="24"/>
        </w:rPr>
      </w:pPr>
      <w:r>
        <w:rPr>
          <w:b/>
          <w:sz w:val="24"/>
          <w:szCs w:val="24"/>
        </w:rPr>
        <w:t>Introduction</w:t>
      </w:r>
    </w:p>
    <w:p w14:paraId="00000006" w14:textId="77777777" w:rsidR="00DE681C" w:rsidRDefault="00DE681C"/>
    <w:p w14:paraId="00000007" w14:textId="77777777" w:rsidR="00DE681C" w:rsidRDefault="00000000">
      <w:pPr>
        <w:spacing w:line="360" w:lineRule="auto"/>
        <w:jc w:val="both"/>
      </w:pPr>
      <w:r>
        <w:t>Our community comprises individuals from different backgrounds, cultures, and experiences. We value the diversity and inclusivity of our community, and we expect all members to abide by this code of conduct to create a safe and welcoming environment for everyone.</w:t>
      </w:r>
    </w:p>
    <w:p w14:paraId="00000008" w14:textId="77777777" w:rsidR="00DE681C" w:rsidRDefault="00DE681C"/>
    <w:p w14:paraId="00000009" w14:textId="77777777" w:rsidR="00DE681C" w:rsidRDefault="00000000">
      <w:pPr>
        <w:rPr>
          <w:b/>
        </w:rPr>
      </w:pPr>
      <w:r>
        <w:rPr>
          <w:b/>
        </w:rPr>
        <w:t>Purpose</w:t>
      </w:r>
    </w:p>
    <w:p w14:paraId="0000000A" w14:textId="77777777" w:rsidR="00DE681C" w:rsidRDefault="00DE681C">
      <w:pPr>
        <w:spacing w:line="360" w:lineRule="auto"/>
        <w:rPr>
          <w:b/>
        </w:rPr>
      </w:pPr>
    </w:p>
    <w:p w14:paraId="0000000B" w14:textId="77777777" w:rsidR="00DE681C" w:rsidRDefault="00000000">
      <w:pPr>
        <w:spacing w:line="360" w:lineRule="auto"/>
      </w:pPr>
      <w:r>
        <w:t>This code of conduct outlines the standards of behavior and mutual respect that all members of our community are expected to uphold.</w:t>
      </w:r>
    </w:p>
    <w:p w14:paraId="0000000C" w14:textId="77777777" w:rsidR="00DE681C" w:rsidRDefault="00DE681C"/>
    <w:p w14:paraId="0000000D" w14:textId="77777777" w:rsidR="00DE681C" w:rsidRDefault="00000000">
      <w:pPr>
        <w:rPr>
          <w:b/>
        </w:rPr>
      </w:pPr>
      <w:r>
        <w:rPr>
          <w:b/>
        </w:rPr>
        <w:t>Scope</w:t>
      </w:r>
    </w:p>
    <w:p w14:paraId="0000000E" w14:textId="77777777" w:rsidR="00DE681C" w:rsidRDefault="00DE681C"/>
    <w:p w14:paraId="0000000F" w14:textId="77777777" w:rsidR="00DE681C" w:rsidRDefault="00000000">
      <w:pPr>
        <w:spacing w:line="360" w:lineRule="auto"/>
        <w:jc w:val="both"/>
      </w:pPr>
      <w:r>
        <w:t>This code of conduct applies to all members of our community, including but not limited to project contributors, users, moderators, and organizers.</w:t>
      </w:r>
    </w:p>
    <w:p w14:paraId="00000010" w14:textId="77777777" w:rsidR="00DE681C" w:rsidRDefault="00DE681C"/>
    <w:p w14:paraId="00000011" w14:textId="77777777" w:rsidR="00DE681C" w:rsidRDefault="00000000">
      <w:r>
        <w:rPr>
          <w:b/>
        </w:rPr>
        <w:t xml:space="preserve">Expected Behavior: </w:t>
      </w:r>
      <w:r>
        <w:t>We expect the system to:</w:t>
      </w:r>
    </w:p>
    <w:p w14:paraId="00000012" w14:textId="77777777" w:rsidR="00DE681C" w:rsidRDefault="00DE681C">
      <w:pPr>
        <w:spacing w:line="360" w:lineRule="auto"/>
        <w:jc w:val="both"/>
      </w:pPr>
    </w:p>
    <w:p w14:paraId="00000013" w14:textId="77777777" w:rsidR="00DE681C" w:rsidRDefault="00000000">
      <w:pPr>
        <w:numPr>
          <w:ilvl w:val="0"/>
          <w:numId w:val="1"/>
        </w:numPr>
        <w:spacing w:line="360" w:lineRule="auto"/>
        <w:jc w:val="both"/>
      </w:pPr>
      <w:r>
        <w:t>The system should be respectful and inclusive of others, regardless of their background, culture, or experience.</w:t>
      </w:r>
    </w:p>
    <w:p w14:paraId="00000014" w14:textId="77777777" w:rsidR="00DE681C" w:rsidRDefault="00000000">
      <w:pPr>
        <w:numPr>
          <w:ilvl w:val="0"/>
          <w:numId w:val="1"/>
        </w:numPr>
        <w:spacing w:line="360" w:lineRule="auto"/>
        <w:jc w:val="both"/>
      </w:pPr>
      <w:r>
        <w:t>The system should refrain from harassment, discrimination, or abuse.</w:t>
      </w:r>
    </w:p>
    <w:p w14:paraId="00000015" w14:textId="77777777" w:rsidR="00DE681C" w:rsidRDefault="00000000">
      <w:pPr>
        <w:numPr>
          <w:ilvl w:val="0"/>
          <w:numId w:val="1"/>
        </w:numPr>
        <w:spacing w:line="360" w:lineRule="auto"/>
        <w:jc w:val="both"/>
      </w:pPr>
      <w:r>
        <w:t>The system should engage in constructive and respectful communication and feedback.</w:t>
      </w:r>
    </w:p>
    <w:p w14:paraId="00000016" w14:textId="77777777" w:rsidR="00DE681C" w:rsidRDefault="00000000">
      <w:pPr>
        <w:numPr>
          <w:ilvl w:val="0"/>
          <w:numId w:val="1"/>
        </w:numPr>
        <w:spacing w:line="360" w:lineRule="auto"/>
        <w:jc w:val="both"/>
      </w:pPr>
      <w:r>
        <w:t>The system should be open to feedback and constructive criticism.</w:t>
      </w:r>
    </w:p>
    <w:p w14:paraId="00000017" w14:textId="77777777" w:rsidR="00DE681C" w:rsidRDefault="00000000">
      <w:pPr>
        <w:numPr>
          <w:ilvl w:val="0"/>
          <w:numId w:val="1"/>
        </w:numPr>
        <w:spacing w:line="360" w:lineRule="auto"/>
        <w:jc w:val="both"/>
      </w:pPr>
      <w:r>
        <w:t>The design should be welcoming and supportive to new members.</w:t>
      </w:r>
    </w:p>
    <w:p w14:paraId="00000018" w14:textId="77777777" w:rsidR="00DE681C" w:rsidRDefault="00000000">
      <w:pPr>
        <w:numPr>
          <w:ilvl w:val="0"/>
          <w:numId w:val="1"/>
        </w:numPr>
        <w:spacing w:line="360" w:lineRule="auto"/>
        <w:jc w:val="both"/>
      </w:pPr>
      <w:r>
        <w:t>The system should respect the privacy and personal information of others.</w:t>
      </w:r>
    </w:p>
    <w:p w14:paraId="00000019" w14:textId="77777777" w:rsidR="00DE681C" w:rsidRDefault="00000000">
      <w:pPr>
        <w:numPr>
          <w:ilvl w:val="0"/>
          <w:numId w:val="1"/>
        </w:numPr>
        <w:spacing w:line="360" w:lineRule="auto"/>
        <w:jc w:val="both"/>
      </w:pPr>
      <w:r>
        <w:t>The system should follow the project's guidelines and rules.</w:t>
      </w:r>
    </w:p>
    <w:p w14:paraId="0000001A" w14:textId="77777777" w:rsidR="00DE681C" w:rsidRDefault="00DE681C">
      <w:pPr>
        <w:spacing w:line="360" w:lineRule="auto"/>
        <w:jc w:val="both"/>
      </w:pPr>
    </w:p>
    <w:p w14:paraId="0000001B" w14:textId="77777777" w:rsidR="00DE681C" w:rsidRDefault="00DE681C">
      <w:pPr>
        <w:spacing w:line="360" w:lineRule="auto"/>
        <w:jc w:val="both"/>
      </w:pPr>
    </w:p>
    <w:p w14:paraId="0000001C" w14:textId="77777777" w:rsidR="00DE681C" w:rsidRDefault="00DE681C">
      <w:pPr>
        <w:spacing w:line="360" w:lineRule="auto"/>
        <w:jc w:val="both"/>
      </w:pPr>
    </w:p>
    <w:p w14:paraId="0000001D" w14:textId="77777777" w:rsidR="00DE681C" w:rsidRDefault="00DE681C">
      <w:pPr>
        <w:spacing w:line="360" w:lineRule="auto"/>
        <w:jc w:val="both"/>
      </w:pPr>
    </w:p>
    <w:p w14:paraId="0000001E" w14:textId="77777777" w:rsidR="00DE681C" w:rsidRDefault="00DE681C">
      <w:pPr>
        <w:spacing w:line="360" w:lineRule="auto"/>
        <w:jc w:val="both"/>
        <w:rPr>
          <w:b/>
        </w:rPr>
      </w:pPr>
    </w:p>
    <w:p w14:paraId="0000001F" w14:textId="77777777" w:rsidR="00DE681C" w:rsidRDefault="00000000">
      <w:pPr>
        <w:spacing w:line="360" w:lineRule="auto"/>
        <w:jc w:val="both"/>
        <w:rPr>
          <w:b/>
        </w:rPr>
      </w:pPr>
      <w:r>
        <w:rPr>
          <w:b/>
        </w:rPr>
        <w:lastRenderedPageBreak/>
        <w:t xml:space="preserve">Unacceptable Behavior: </w:t>
      </w:r>
      <w:r>
        <w:t>The following behaviors are considered unacceptable in our community:</w:t>
      </w:r>
    </w:p>
    <w:p w14:paraId="00000020" w14:textId="77777777" w:rsidR="00DE681C" w:rsidRDefault="00DE681C">
      <w:pPr>
        <w:spacing w:line="360" w:lineRule="auto"/>
        <w:jc w:val="both"/>
      </w:pPr>
    </w:p>
    <w:p w14:paraId="00000021" w14:textId="77777777" w:rsidR="00DE681C" w:rsidRDefault="00000000">
      <w:pPr>
        <w:numPr>
          <w:ilvl w:val="0"/>
          <w:numId w:val="1"/>
        </w:numPr>
        <w:spacing w:line="360" w:lineRule="auto"/>
        <w:jc w:val="both"/>
      </w:pPr>
      <w:r>
        <w:t>The system should avoid harassment, discrimination, or abuse in any form, maybe voice (since AI can generate biased info).</w:t>
      </w:r>
    </w:p>
    <w:p w14:paraId="00000022" w14:textId="77777777" w:rsidR="00DE681C" w:rsidRDefault="00000000">
      <w:pPr>
        <w:numPr>
          <w:ilvl w:val="0"/>
          <w:numId w:val="1"/>
        </w:numPr>
        <w:spacing w:line="360" w:lineRule="auto"/>
        <w:jc w:val="both"/>
      </w:pPr>
      <w:r>
        <w:t>Derogatory, offensive, or inappropriate language or behavior.</w:t>
      </w:r>
    </w:p>
    <w:p w14:paraId="00000023" w14:textId="77777777" w:rsidR="00DE681C" w:rsidRDefault="00000000">
      <w:pPr>
        <w:numPr>
          <w:ilvl w:val="0"/>
          <w:numId w:val="1"/>
        </w:numPr>
        <w:spacing w:line="360" w:lineRule="auto"/>
        <w:jc w:val="both"/>
      </w:pPr>
      <w:r>
        <w:t>Intimidation, threats, or violent behavior towards others.</w:t>
      </w:r>
    </w:p>
    <w:p w14:paraId="00000024" w14:textId="77777777" w:rsidR="00DE681C" w:rsidRDefault="00000000">
      <w:pPr>
        <w:numPr>
          <w:ilvl w:val="0"/>
          <w:numId w:val="1"/>
        </w:numPr>
        <w:spacing w:line="360" w:lineRule="auto"/>
        <w:jc w:val="both"/>
      </w:pPr>
      <w:r>
        <w:t>Disrespecting others' opinions or beliefs.</w:t>
      </w:r>
    </w:p>
    <w:p w14:paraId="00000025" w14:textId="77777777" w:rsidR="00DE681C" w:rsidRDefault="00000000">
      <w:pPr>
        <w:numPr>
          <w:ilvl w:val="0"/>
          <w:numId w:val="1"/>
        </w:numPr>
        <w:spacing w:line="360" w:lineRule="auto"/>
        <w:jc w:val="both"/>
      </w:pPr>
      <w:r>
        <w:t>Sharing or distributing others' personal information without their consent.</w:t>
      </w:r>
    </w:p>
    <w:p w14:paraId="00000026" w14:textId="77777777" w:rsidR="00DE681C" w:rsidRDefault="00000000">
      <w:pPr>
        <w:numPr>
          <w:ilvl w:val="0"/>
          <w:numId w:val="1"/>
        </w:numPr>
        <w:spacing w:line="360" w:lineRule="auto"/>
        <w:jc w:val="both"/>
      </w:pPr>
      <w:r>
        <w:t>Violating the project's guidelines or rules.</w:t>
      </w:r>
    </w:p>
    <w:p w14:paraId="00000027" w14:textId="77777777" w:rsidR="00DE681C" w:rsidRDefault="00000000">
      <w:pPr>
        <w:numPr>
          <w:ilvl w:val="0"/>
          <w:numId w:val="1"/>
        </w:numPr>
        <w:spacing w:line="360" w:lineRule="auto"/>
        <w:jc w:val="both"/>
      </w:pPr>
      <w:r>
        <w:t>Reporting and Enforcement</w:t>
      </w:r>
    </w:p>
    <w:p w14:paraId="00000028" w14:textId="77777777" w:rsidR="00DE681C" w:rsidRDefault="00000000">
      <w:pPr>
        <w:numPr>
          <w:ilvl w:val="0"/>
          <w:numId w:val="1"/>
        </w:numPr>
        <w:spacing w:line="360" w:lineRule="auto"/>
        <w:jc w:val="both"/>
      </w:pPr>
      <w:r>
        <w:t>If you witness or experience any behavior that violates this code of conduct, please report it to the project organizers or moderators. All reports will be handled confidentially and will be addressed promptly.</w:t>
      </w:r>
    </w:p>
    <w:p w14:paraId="00000029" w14:textId="77777777" w:rsidR="00DE681C" w:rsidRDefault="00000000">
      <w:pPr>
        <w:numPr>
          <w:ilvl w:val="0"/>
          <w:numId w:val="1"/>
        </w:numPr>
        <w:spacing w:line="360" w:lineRule="auto"/>
        <w:jc w:val="both"/>
      </w:pPr>
      <w:r>
        <w:t>The project organizers or moderators reserve the right to take appropriate actions to enforce this code of conduct, including but not limited to warning, suspension, or expulsion from the community.</w:t>
      </w:r>
    </w:p>
    <w:p w14:paraId="0000002A" w14:textId="77777777" w:rsidR="00DE681C" w:rsidRDefault="00DE681C">
      <w:pPr>
        <w:spacing w:line="360" w:lineRule="auto"/>
        <w:ind w:left="720"/>
        <w:jc w:val="both"/>
      </w:pPr>
    </w:p>
    <w:p w14:paraId="0000002B" w14:textId="77777777" w:rsidR="00DE681C" w:rsidRDefault="00000000">
      <w:pPr>
        <w:rPr>
          <w:b/>
          <w:sz w:val="24"/>
          <w:szCs w:val="24"/>
        </w:rPr>
      </w:pPr>
      <w:r>
        <w:rPr>
          <w:b/>
          <w:sz w:val="24"/>
          <w:szCs w:val="24"/>
        </w:rPr>
        <w:t>Acknowledgment</w:t>
      </w:r>
    </w:p>
    <w:p w14:paraId="0000002C" w14:textId="77777777" w:rsidR="00DE681C" w:rsidRDefault="00DE681C">
      <w:pPr>
        <w:rPr>
          <w:b/>
        </w:rPr>
      </w:pPr>
    </w:p>
    <w:p w14:paraId="0000002D" w14:textId="77777777" w:rsidR="00DE681C" w:rsidRDefault="00000000">
      <w:pPr>
        <w:spacing w:line="360" w:lineRule="auto"/>
        <w:jc w:val="both"/>
      </w:pPr>
      <w:r>
        <w:t>By participating in our community, you acknowledge that you have read and understood this code of conduct and agree to abide by its standards of behavior.</w:t>
      </w:r>
    </w:p>
    <w:p w14:paraId="0000002E" w14:textId="77777777" w:rsidR="00DE681C" w:rsidRDefault="00DE681C">
      <w:pPr>
        <w:rPr>
          <w:sz w:val="24"/>
          <w:szCs w:val="24"/>
        </w:rPr>
      </w:pPr>
    </w:p>
    <w:p w14:paraId="0000002F" w14:textId="77777777" w:rsidR="00DE681C" w:rsidRDefault="00000000">
      <w:pPr>
        <w:rPr>
          <w:b/>
          <w:sz w:val="24"/>
          <w:szCs w:val="24"/>
        </w:rPr>
      </w:pPr>
      <w:r>
        <w:rPr>
          <w:b/>
          <w:sz w:val="24"/>
          <w:szCs w:val="24"/>
        </w:rPr>
        <w:t>Conclusion</w:t>
      </w:r>
    </w:p>
    <w:p w14:paraId="00000030" w14:textId="77777777" w:rsidR="00DE681C" w:rsidRDefault="00DE681C">
      <w:pPr>
        <w:rPr>
          <w:b/>
          <w:sz w:val="24"/>
          <w:szCs w:val="24"/>
        </w:rPr>
      </w:pPr>
    </w:p>
    <w:p w14:paraId="00000031" w14:textId="77777777" w:rsidR="00DE681C" w:rsidRDefault="00000000">
      <w:pPr>
        <w:spacing w:line="360" w:lineRule="auto"/>
        <w:jc w:val="both"/>
      </w:pPr>
      <w:r>
        <w:t>We value the contributions and participation of every community member and are committed to creating a safe and welcoming environment for everyone. We appreciate your cooperation in upholding this code of conduct and fostering a positive community culture.</w:t>
      </w:r>
    </w:p>
    <w:p w14:paraId="00000032" w14:textId="77777777" w:rsidR="00DE681C" w:rsidRDefault="00DE681C"/>
    <w:sectPr w:rsidR="00DE68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C5780"/>
    <w:multiLevelType w:val="multilevel"/>
    <w:tmpl w:val="20C82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3143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81C"/>
    <w:rsid w:val="000917EA"/>
    <w:rsid w:val="009D49C5"/>
    <w:rsid w:val="00DE6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0289C"/>
  <w15:docId w15:val="{2B0FACDB-334B-4DA1-AA59-D2345A4B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472</Words>
  <Characters>2681</Characters>
  <Application>Microsoft Office Word</Application>
  <DocSecurity>0</DocSecurity>
  <Lines>78</Lines>
  <Paragraphs>42</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Gunarakulan Gunaretnam</cp:lastModifiedBy>
  <cp:revision>3</cp:revision>
  <dcterms:created xsi:type="dcterms:W3CDTF">2023-03-29T15:26:00Z</dcterms:created>
  <dcterms:modified xsi:type="dcterms:W3CDTF">2023-03-29T15:27:00Z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db049cd43dd0f36765de6649a086c4d0baeebdff4b1d5a98ea679edb7077749e</vt:lpwstr>
  </property>
</Properties>
</file>