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C7A17" w14:textId="77777777" w:rsidR="00BC57E7" w:rsidRDefault="006902DB">
      <w:pPr>
        <w:jc w:val="center"/>
      </w:pPr>
      <w:r>
        <w:rPr>
          <w:b/>
          <w:bCs/>
          <w:sz w:val="32"/>
          <w:szCs w:val="32"/>
        </w:rPr>
        <w:t>Acceptance Testing</w:t>
      </w:r>
      <w:r>
        <w:rPr>
          <w:b/>
          <w:bCs/>
          <w:sz w:val="32"/>
          <w:szCs w:val="32"/>
        </w:rPr>
        <w:br/>
        <w:t>UAT Execution &amp; Report Submission</w:t>
      </w:r>
    </w:p>
    <w:p w14:paraId="72EC7A18" w14:textId="77777777" w:rsidR="00BC57E7" w:rsidRDefault="006902DB">
      <w:r>
        <w:rPr>
          <w:b/>
          <w:bCs/>
        </w:rPr>
        <w:t xml:space="preserve">Date: </w:t>
      </w:r>
      <w:r>
        <w:t>03 October 2026</w:t>
      </w:r>
    </w:p>
    <w:p w14:paraId="72EC7A19" w14:textId="5909DC76" w:rsidR="00BC57E7" w:rsidRDefault="006902DB">
      <w:r>
        <w:rPr>
          <w:b/>
          <w:bCs/>
        </w:rPr>
        <w:t>Team ID:</w:t>
      </w:r>
      <w:r w:rsidR="00D14F34">
        <w:rPr>
          <w:b/>
          <w:bCs/>
        </w:rPr>
        <w:t>SWTID-2026-6806</w:t>
      </w:r>
    </w:p>
    <w:p w14:paraId="72EC7A1A" w14:textId="77777777" w:rsidR="00BC57E7" w:rsidRDefault="006902DB">
      <w:r>
        <w:rPr>
          <w:b/>
          <w:bCs/>
        </w:rPr>
        <w:t xml:space="preserve">Project Name: </w:t>
      </w:r>
      <w:r>
        <w:t>Auto Ticket Classification Using Flow Designer</w:t>
      </w:r>
    </w:p>
    <w:p w14:paraId="72EC7A1B" w14:textId="77777777" w:rsidR="00BC57E7" w:rsidRDefault="006902DB">
      <w:r>
        <w:rPr>
          <w:b/>
          <w:bCs/>
        </w:rPr>
        <w:t xml:space="preserve">Maximum Marks: </w:t>
      </w:r>
      <w:r>
        <w:t>4 Marks</w:t>
      </w:r>
    </w:p>
    <w:p w14:paraId="72EC7A1C" w14:textId="77777777" w:rsidR="00BC57E7" w:rsidRDefault="006902DB">
      <w:pPr>
        <w:pStyle w:val="Heading1"/>
      </w:pPr>
      <w:r>
        <w:t>1. Purpose of Document</w:t>
      </w:r>
    </w:p>
    <w:p w14:paraId="72EC7A1D" w14:textId="77777777" w:rsidR="00BC57E7" w:rsidRDefault="006902DB">
      <w:r>
        <w:t>The purpose of this document is to briefly explain the test coverage and open issues of the Auto Ticket Classification using Flow Designer project at the time of release to User Acceptance Testing (UAT). The project validates automated Incident classification, configured conditions, field updates and end-to-end flow execution in ServiceNow.</w:t>
      </w:r>
    </w:p>
    <w:p w14:paraId="72EC7A1E" w14:textId="77777777" w:rsidR="00BC57E7" w:rsidRDefault="006902DB">
      <w:pPr>
        <w:pStyle w:val="Heading1"/>
      </w:pPr>
      <w:r>
        <w:t>2. Defect Analysis</w:t>
      </w:r>
    </w:p>
    <w:p w14:paraId="72EC7A1F" w14:textId="77777777" w:rsidR="00BC57E7" w:rsidRDefault="006902DB">
      <w:r>
        <w:t>The following table provides a UAT reporting structure for defects identified during testing. Counts should be updated with the actual project test results before submission.</w:t>
      </w:r>
    </w:p>
    <w:tbl>
      <w:tblPr>
        <w:tblStyle w:val="a"/>
        <w:tblW w:w="102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7"/>
        <w:gridCol w:w="1707"/>
        <w:gridCol w:w="1707"/>
        <w:gridCol w:w="1707"/>
        <w:gridCol w:w="1707"/>
        <w:gridCol w:w="1707"/>
      </w:tblGrid>
      <w:tr w:rsidR="00BC57E7" w14:paraId="72EC7A26" w14:textId="77777777">
        <w:trPr>
          <w:jc w:val="center"/>
        </w:trPr>
        <w:tc>
          <w:tcPr>
            <w:tcW w:w="1707" w:type="dxa"/>
            <w:vAlign w:val="center"/>
          </w:tcPr>
          <w:p w14:paraId="72EC7A20" w14:textId="77777777" w:rsidR="00BC57E7" w:rsidRDefault="006902DB">
            <w:r>
              <w:rPr>
                <w:b/>
                <w:bCs/>
              </w:rPr>
              <w:t>Resolution</w:t>
            </w:r>
          </w:p>
        </w:tc>
        <w:tc>
          <w:tcPr>
            <w:tcW w:w="1707" w:type="dxa"/>
            <w:vAlign w:val="center"/>
          </w:tcPr>
          <w:p w14:paraId="72EC7A21" w14:textId="77777777" w:rsidR="00BC57E7" w:rsidRDefault="006902DB">
            <w:r>
              <w:rPr>
                <w:b/>
                <w:bCs/>
              </w:rPr>
              <w:t>Severity 1</w:t>
            </w:r>
            <w:r>
              <w:rPr>
                <w:b/>
                <w:bCs/>
              </w:rPr>
              <w:br/>
              <w:t>(Critical)</w:t>
            </w:r>
          </w:p>
        </w:tc>
        <w:tc>
          <w:tcPr>
            <w:tcW w:w="1707" w:type="dxa"/>
            <w:vAlign w:val="center"/>
          </w:tcPr>
          <w:p w14:paraId="72EC7A22" w14:textId="77777777" w:rsidR="00BC57E7" w:rsidRDefault="006902DB">
            <w:r>
              <w:rPr>
                <w:b/>
                <w:bCs/>
              </w:rPr>
              <w:t>Severity 2</w:t>
            </w:r>
            <w:r>
              <w:rPr>
                <w:b/>
                <w:bCs/>
              </w:rPr>
              <w:br/>
              <w:t>(High)</w:t>
            </w:r>
          </w:p>
        </w:tc>
        <w:tc>
          <w:tcPr>
            <w:tcW w:w="1707" w:type="dxa"/>
            <w:vAlign w:val="center"/>
          </w:tcPr>
          <w:p w14:paraId="72EC7A23" w14:textId="77777777" w:rsidR="00BC57E7" w:rsidRDefault="006902DB">
            <w:r>
              <w:rPr>
                <w:b/>
                <w:bCs/>
              </w:rPr>
              <w:t>Severity 3</w:t>
            </w:r>
            <w:r>
              <w:rPr>
                <w:b/>
                <w:bCs/>
              </w:rPr>
              <w:br/>
              <w:t>(Medium)</w:t>
            </w:r>
          </w:p>
        </w:tc>
        <w:tc>
          <w:tcPr>
            <w:tcW w:w="1707" w:type="dxa"/>
            <w:vAlign w:val="center"/>
          </w:tcPr>
          <w:p w14:paraId="72EC7A24" w14:textId="77777777" w:rsidR="00BC57E7" w:rsidRDefault="006902DB">
            <w:r>
              <w:rPr>
                <w:b/>
                <w:bCs/>
              </w:rPr>
              <w:t>Severity 4</w:t>
            </w:r>
            <w:r>
              <w:rPr>
                <w:b/>
                <w:bCs/>
              </w:rPr>
              <w:br/>
              <w:t>(Low)</w:t>
            </w:r>
          </w:p>
        </w:tc>
        <w:tc>
          <w:tcPr>
            <w:tcW w:w="1707" w:type="dxa"/>
            <w:vAlign w:val="center"/>
          </w:tcPr>
          <w:p w14:paraId="72EC7A25" w14:textId="77777777" w:rsidR="00BC57E7" w:rsidRDefault="006902DB">
            <w:r>
              <w:rPr>
                <w:b/>
                <w:bCs/>
              </w:rPr>
              <w:t>Subtotal</w:t>
            </w:r>
          </w:p>
        </w:tc>
      </w:tr>
      <w:tr w:rsidR="00BC57E7" w14:paraId="72EC7A2D" w14:textId="77777777">
        <w:trPr>
          <w:jc w:val="center"/>
        </w:trPr>
        <w:tc>
          <w:tcPr>
            <w:tcW w:w="1707" w:type="dxa"/>
            <w:vAlign w:val="center"/>
          </w:tcPr>
          <w:p w14:paraId="72EC7A27" w14:textId="77777777" w:rsidR="00BC57E7" w:rsidRDefault="006902DB">
            <w:r>
              <w:t>By Design</w:t>
            </w:r>
          </w:p>
        </w:tc>
        <w:tc>
          <w:tcPr>
            <w:tcW w:w="1707" w:type="dxa"/>
            <w:vAlign w:val="center"/>
          </w:tcPr>
          <w:p w14:paraId="72EC7A28" w14:textId="77777777" w:rsidR="00BC57E7" w:rsidRDefault="006902DB">
            <w:r>
              <w:t>0</w:t>
            </w:r>
          </w:p>
        </w:tc>
        <w:tc>
          <w:tcPr>
            <w:tcW w:w="1707" w:type="dxa"/>
            <w:vAlign w:val="center"/>
          </w:tcPr>
          <w:p w14:paraId="72EC7A29" w14:textId="77777777" w:rsidR="00BC57E7" w:rsidRDefault="006902DB">
            <w:r>
              <w:t>0</w:t>
            </w:r>
          </w:p>
        </w:tc>
        <w:tc>
          <w:tcPr>
            <w:tcW w:w="1707" w:type="dxa"/>
            <w:vAlign w:val="center"/>
          </w:tcPr>
          <w:p w14:paraId="72EC7A2A" w14:textId="77777777" w:rsidR="00BC57E7" w:rsidRDefault="006902DB">
            <w:r>
              <w:t>0</w:t>
            </w:r>
          </w:p>
        </w:tc>
        <w:tc>
          <w:tcPr>
            <w:tcW w:w="1707" w:type="dxa"/>
            <w:vAlign w:val="center"/>
          </w:tcPr>
          <w:p w14:paraId="72EC7A2B" w14:textId="77777777" w:rsidR="00BC57E7" w:rsidRDefault="006902DB">
            <w:r>
              <w:t>0</w:t>
            </w:r>
          </w:p>
        </w:tc>
        <w:tc>
          <w:tcPr>
            <w:tcW w:w="1707" w:type="dxa"/>
            <w:vAlign w:val="center"/>
          </w:tcPr>
          <w:p w14:paraId="72EC7A2C" w14:textId="77777777" w:rsidR="00BC57E7" w:rsidRDefault="006902DB">
            <w:r>
              <w:t>0</w:t>
            </w:r>
          </w:p>
        </w:tc>
      </w:tr>
      <w:tr w:rsidR="00BC57E7" w14:paraId="72EC7A34" w14:textId="77777777">
        <w:trPr>
          <w:jc w:val="center"/>
        </w:trPr>
        <w:tc>
          <w:tcPr>
            <w:tcW w:w="1707" w:type="dxa"/>
            <w:vAlign w:val="center"/>
          </w:tcPr>
          <w:p w14:paraId="72EC7A2E" w14:textId="77777777" w:rsidR="00BC57E7" w:rsidRDefault="006902DB">
            <w:r>
              <w:t>Duplicate</w:t>
            </w:r>
          </w:p>
        </w:tc>
        <w:tc>
          <w:tcPr>
            <w:tcW w:w="1707" w:type="dxa"/>
            <w:vAlign w:val="center"/>
          </w:tcPr>
          <w:p w14:paraId="72EC7A2F" w14:textId="77777777" w:rsidR="00BC57E7" w:rsidRDefault="006902DB">
            <w:r>
              <w:t>0</w:t>
            </w:r>
          </w:p>
        </w:tc>
        <w:tc>
          <w:tcPr>
            <w:tcW w:w="1707" w:type="dxa"/>
            <w:vAlign w:val="center"/>
          </w:tcPr>
          <w:p w14:paraId="72EC7A30" w14:textId="77777777" w:rsidR="00BC57E7" w:rsidRDefault="006902DB">
            <w:r>
              <w:t>0</w:t>
            </w:r>
          </w:p>
        </w:tc>
        <w:tc>
          <w:tcPr>
            <w:tcW w:w="1707" w:type="dxa"/>
            <w:vAlign w:val="center"/>
          </w:tcPr>
          <w:p w14:paraId="72EC7A31" w14:textId="77777777" w:rsidR="00BC57E7" w:rsidRDefault="006902DB">
            <w:r>
              <w:t>0</w:t>
            </w:r>
          </w:p>
        </w:tc>
        <w:tc>
          <w:tcPr>
            <w:tcW w:w="1707" w:type="dxa"/>
            <w:vAlign w:val="center"/>
          </w:tcPr>
          <w:p w14:paraId="72EC7A32" w14:textId="77777777" w:rsidR="00BC57E7" w:rsidRDefault="006902DB">
            <w:r>
              <w:t>0</w:t>
            </w:r>
          </w:p>
        </w:tc>
        <w:tc>
          <w:tcPr>
            <w:tcW w:w="1707" w:type="dxa"/>
            <w:vAlign w:val="center"/>
          </w:tcPr>
          <w:p w14:paraId="72EC7A33" w14:textId="77777777" w:rsidR="00BC57E7" w:rsidRDefault="006902DB">
            <w:r>
              <w:t>0</w:t>
            </w:r>
          </w:p>
        </w:tc>
      </w:tr>
      <w:tr w:rsidR="00BC57E7" w14:paraId="72EC7A3B" w14:textId="77777777">
        <w:trPr>
          <w:jc w:val="center"/>
        </w:trPr>
        <w:tc>
          <w:tcPr>
            <w:tcW w:w="1707" w:type="dxa"/>
            <w:vAlign w:val="center"/>
          </w:tcPr>
          <w:p w14:paraId="72EC7A35" w14:textId="77777777" w:rsidR="00BC57E7" w:rsidRDefault="006902DB">
            <w:r>
              <w:t>External</w:t>
            </w:r>
          </w:p>
        </w:tc>
        <w:tc>
          <w:tcPr>
            <w:tcW w:w="1707" w:type="dxa"/>
            <w:vAlign w:val="center"/>
          </w:tcPr>
          <w:p w14:paraId="72EC7A36" w14:textId="77777777" w:rsidR="00BC57E7" w:rsidRDefault="006902DB">
            <w:r>
              <w:t>0</w:t>
            </w:r>
          </w:p>
        </w:tc>
        <w:tc>
          <w:tcPr>
            <w:tcW w:w="1707" w:type="dxa"/>
            <w:vAlign w:val="center"/>
          </w:tcPr>
          <w:p w14:paraId="72EC7A37" w14:textId="77777777" w:rsidR="00BC57E7" w:rsidRDefault="006902DB">
            <w:r>
              <w:t>0</w:t>
            </w:r>
          </w:p>
        </w:tc>
        <w:tc>
          <w:tcPr>
            <w:tcW w:w="1707" w:type="dxa"/>
            <w:vAlign w:val="center"/>
          </w:tcPr>
          <w:p w14:paraId="72EC7A38" w14:textId="77777777" w:rsidR="00BC57E7" w:rsidRDefault="006902DB">
            <w:r>
              <w:t>0</w:t>
            </w:r>
          </w:p>
        </w:tc>
        <w:tc>
          <w:tcPr>
            <w:tcW w:w="1707" w:type="dxa"/>
            <w:vAlign w:val="center"/>
          </w:tcPr>
          <w:p w14:paraId="72EC7A39" w14:textId="77777777" w:rsidR="00BC57E7" w:rsidRDefault="006902DB">
            <w:r>
              <w:t>0</w:t>
            </w:r>
          </w:p>
        </w:tc>
        <w:tc>
          <w:tcPr>
            <w:tcW w:w="1707" w:type="dxa"/>
            <w:vAlign w:val="center"/>
          </w:tcPr>
          <w:p w14:paraId="72EC7A3A" w14:textId="77777777" w:rsidR="00BC57E7" w:rsidRDefault="006902DB">
            <w:r>
              <w:t>0</w:t>
            </w:r>
          </w:p>
        </w:tc>
      </w:tr>
      <w:tr w:rsidR="00BC57E7" w14:paraId="72EC7A42" w14:textId="77777777">
        <w:trPr>
          <w:jc w:val="center"/>
        </w:trPr>
        <w:tc>
          <w:tcPr>
            <w:tcW w:w="1707" w:type="dxa"/>
            <w:vAlign w:val="center"/>
          </w:tcPr>
          <w:p w14:paraId="72EC7A3C" w14:textId="77777777" w:rsidR="00BC57E7" w:rsidRDefault="006902DB">
            <w:r>
              <w:t>Fixed</w:t>
            </w:r>
          </w:p>
        </w:tc>
        <w:tc>
          <w:tcPr>
            <w:tcW w:w="1707" w:type="dxa"/>
            <w:vAlign w:val="center"/>
          </w:tcPr>
          <w:p w14:paraId="72EC7A3D" w14:textId="77777777" w:rsidR="00BC57E7" w:rsidRDefault="006902DB">
            <w:r>
              <w:t>0</w:t>
            </w:r>
          </w:p>
        </w:tc>
        <w:tc>
          <w:tcPr>
            <w:tcW w:w="1707" w:type="dxa"/>
            <w:vAlign w:val="center"/>
          </w:tcPr>
          <w:p w14:paraId="72EC7A3E" w14:textId="77777777" w:rsidR="00BC57E7" w:rsidRDefault="006902DB">
            <w:r>
              <w:t>0</w:t>
            </w:r>
          </w:p>
        </w:tc>
        <w:tc>
          <w:tcPr>
            <w:tcW w:w="1707" w:type="dxa"/>
            <w:vAlign w:val="center"/>
          </w:tcPr>
          <w:p w14:paraId="72EC7A3F" w14:textId="77777777" w:rsidR="00BC57E7" w:rsidRDefault="006902DB">
            <w:r>
              <w:t>0</w:t>
            </w:r>
          </w:p>
        </w:tc>
        <w:tc>
          <w:tcPr>
            <w:tcW w:w="1707" w:type="dxa"/>
            <w:vAlign w:val="center"/>
          </w:tcPr>
          <w:p w14:paraId="72EC7A40" w14:textId="77777777" w:rsidR="00BC57E7" w:rsidRDefault="006902DB">
            <w:r>
              <w:t>0</w:t>
            </w:r>
          </w:p>
        </w:tc>
        <w:tc>
          <w:tcPr>
            <w:tcW w:w="1707" w:type="dxa"/>
            <w:vAlign w:val="center"/>
          </w:tcPr>
          <w:p w14:paraId="72EC7A41" w14:textId="77777777" w:rsidR="00BC57E7" w:rsidRDefault="006902DB">
            <w:r>
              <w:t>0</w:t>
            </w:r>
          </w:p>
        </w:tc>
      </w:tr>
      <w:tr w:rsidR="00BC57E7" w14:paraId="72EC7A49" w14:textId="77777777">
        <w:trPr>
          <w:jc w:val="center"/>
        </w:trPr>
        <w:tc>
          <w:tcPr>
            <w:tcW w:w="1707" w:type="dxa"/>
            <w:vAlign w:val="center"/>
          </w:tcPr>
          <w:p w14:paraId="72EC7A43" w14:textId="77777777" w:rsidR="00BC57E7" w:rsidRDefault="006902DB">
            <w:r>
              <w:t>Not Reproduced</w:t>
            </w:r>
          </w:p>
        </w:tc>
        <w:tc>
          <w:tcPr>
            <w:tcW w:w="1707" w:type="dxa"/>
            <w:vAlign w:val="center"/>
          </w:tcPr>
          <w:p w14:paraId="72EC7A44" w14:textId="77777777" w:rsidR="00BC57E7" w:rsidRDefault="006902DB">
            <w:r>
              <w:t>0</w:t>
            </w:r>
          </w:p>
        </w:tc>
        <w:tc>
          <w:tcPr>
            <w:tcW w:w="1707" w:type="dxa"/>
            <w:vAlign w:val="center"/>
          </w:tcPr>
          <w:p w14:paraId="72EC7A45" w14:textId="77777777" w:rsidR="00BC57E7" w:rsidRDefault="006902DB">
            <w:r>
              <w:t>0</w:t>
            </w:r>
          </w:p>
        </w:tc>
        <w:tc>
          <w:tcPr>
            <w:tcW w:w="1707" w:type="dxa"/>
            <w:vAlign w:val="center"/>
          </w:tcPr>
          <w:p w14:paraId="72EC7A46" w14:textId="77777777" w:rsidR="00BC57E7" w:rsidRDefault="006902DB">
            <w:r>
              <w:t>0</w:t>
            </w:r>
          </w:p>
        </w:tc>
        <w:tc>
          <w:tcPr>
            <w:tcW w:w="1707" w:type="dxa"/>
            <w:vAlign w:val="center"/>
          </w:tcPr>
          <w:p w14:paraId="72EC7A47" w14:textId="77777777" w:rsidR="00BC57E7" w:rsidRDefault="006902DB">
            <w:r>
              <w:t>0</w:t>
            </w:r>
          </w:p>
        </w:tc>
        <w:tc>
          <w:tcPr>
            <w:tcW w:w="1707" w:type="dxa"/>
            <w:vAlign w:val="center"/>
          </w:tcPr>
          <w:p w14:paraId="72EC7A48" w14:textId="77777777" w:rsidR="00BC57E7" w:rsidRDefault="006902DB">
            <w:r>
              <w:t>0</w:t>
            </w:r>
          </w:p>
        </w:tc>
      </w:tr>
      <w:tr w:rsidR="00BC57E7" w14:paraId="72EC7A50" w14:textId="77777777">
        <w:trPr>
          <w:jc w:val="center"/>
        </w:trPr>
        <w:tc>
          <w:tcPr>
            <w:tcW w:w="1707" w:type="dxa"/>
            <w:vAlign w:val="center"/>
          </w:tcPr>
          <w:p w14:paraId="72EC7A4A" w14:textId="77777777" w:rsidR="00BC57E7" w:rsidRDefault="006902DB">
            <w:r>
              <w:t>Skipped</w:t>
            </w:r>
          </w:p>
        </w:tc>
        <w:tc>
          <w:tcPr>
            <w:tcW w:w="1707" w:type="dxa"/>
            <w:vAlign w:val="center"/>
          </w:tcPr>
          <w:p w14:paraId="72EC7A4B" w14:textId="77777777" w:rsidR="00BC57E7" w:rsidRDefault="006902DB">
            <w:r>
              <w:t>0</w:t>
            </w:r>
          </w:p>
        </w:tc>
        <w:tc>
          <w:tcPr>
            <w:tcW w:w="1707" w:type="dxa"/>
            <w:vAlign w:val="center"/>
          </w:tcPr>
          <w:p w14:paraId="72EC7A4C" w14:textId="77777777" w:rsidR="00BC57E7" w:rsidRDefault="006902DB">
            <w:r>
              <w:t>0</w:t>
            </w:r>
          </w:p>
        </w:tc>
        <w:tc>
          <w:tcPr>
            <w:tcW w:w="1707" w:type="dxa"/>
            <w:vAlign w:val="center"/>
          </w:tcPr>
          <w:p w14:paraId="72EC7A4D" w14:textId="77777777" w:rsidR="00BC57E7" w:rsidRDefault="006902DB">
            <w:r>
              <w:t>0</w:t>
            </w:r>
          </w:p>
        </w:tc>
        <w:tc>
          <w:tcPr>
            <w:tcW w:w="1707" w:type="dxa"/>
            <w:vAlign w:val="center"/>
          </w:tcPr>
          <w:p w14:paraId="72EC7A4E" w14:textId="77777777" w:rsidR="00BC57E7" w:rsidRDefault="006902DB">
            <w:r>
              <w:t>0</w:t>
            </w:r>
          </w:p>
        </w:tc>
        <w:tc>
          <w:tcPr>
            <w:tcW w:w="1707" w:type="dxa"/>
            <w:vAlign w:val="center"/>
          </w:tcPr>
          <w:p w14:paraId="72EC7A4F" w14:textId="77777777" w:rsidR="00BC57E7" w:rsidRDefault="006902DB">
            <w:r>
              <w:t>0</w:t>
            </w:r>
          </w:p>
        </w:tc>
      </w:tr>
      <w:tr w:rsidR="00BC57E7" w14:paraId="72EC7A57" w14:textId="77777777">
        <w:trPr>
          <w:jc w:val="center"/>
        </w:trPr>
        <w:tc>
          <w:tcPr>
            <w:tcW w:w="1707" w:type="dxa"/>
            <w:vAlign w:val="center"/>
          </w:tcPr>
          <w:p w14:paraId="72EC7A51" w14:textId="77777777" w:rsidR="00BC57E7" w:rsidRDefault="006902DB">
            <w:r>
              <w:t>Won't Fix</w:t>
            </w:r>
          </w:p>
        </w:tc>
        <w:tc>
          <w:tcPr>
            <w:tcW w:w="1707" w:type="dxa"/>
            <w:vAlign w:val="center"/>
          </w:tcPr>
          <w:p w14:paraId="72EC7A52" w14:textId="77777777" w:rsidR="00BC57E7" w:rsidRDefault="006902DB">
            <w:r>
              <w:t>0</w:t>
            </w:r>
          </w:p>
        </w:tc>
        <w:tc>
          <w:tcPr>
            <w:tcW w:w="1707" w:type="dxa"/>
            <w:vAlign w:val="center"/>
          </w:tcPr>
          <w:p w14:paraId="72EC7A53" w14:textId="77777777" w:rsidR="00BC57E7" w:rsidRDefault="006902DB">
            <w:r>
              <w:t>0</w:t>
            </w:r>
          </w:p>
        </w:tc>
        <w:tc>
          <w:tcPr>
            <w:tcW w:w="1707" w:type="dxa"/>
            <w:vAlign w:val="center"/>
          </w:tcPr>
          <w:p w14:paraId="72EC7A54" w14:textId="77777777" w:rsidR="00BC57E7" w:rsidRDefault="006902DB">
            <w:r>
              <w:t>0</w:t>
            </w:r>
          </w:p>
        </w:tc>
        <w:tc>
          <w:tcPr>
            <w:tcW w:w="1707" w:type="dxa"/>
            <w:vAlign w:val="center"/>
          </w:tcPr>
          <w:p w14:paraId="72EC7A55" w14:textId="77777777" w:rsidR="00BC57E7" w:rsidRDefault="006902DB">
            <w:r>
              <w:t>0</w:t>
            </w:r>
          </w:p>
        </w:tc>
        <w:tc>
          <w:tcPr>
            <w:tcW w:w="1707" w:type="dxa"/>
            <w:vAlign w:val="center"/>
          </w:tcPr>
          <w:p w14:paraId="72EC7A56" w14:textId="77777777" w:rsidR="00BC57E7" w:rsidRDefault="006902DB">
            <w:r>
              <w:t>0</w:t>
            </w:r>
          </w:p>
        </w:tc>
      </w:tr>
      <w:tr w:rsidR="00BC57E7" w14:paraId="72EC7A5E" w14:textId="77777777">
        <w:trPr>
          <w:jc w:val="center"/>
        </w:trPr>
        <w:tc>
          <w:tcPr>
            <w:tcW w:w="1707" w:type="dxa"/>
            <w:vAlign w:val="center"/>
          </w:tcPr>
          <w:p w14:paraId="72EC7A58" w14:textId="77777777" w:rsidR="00BC57E7" w:rsidRDefault="006902DB">
            <w:r>
              <w:t>Totals</w:t>
            </w:r>
          </w:p>
        </w:tc>
        <w:tc>
          <w:tcPr>
            <w:tcW w:w="1707" w:type="dxa"/>
            <w:vAlign w:val="center"/>
          </w:tcPr>
          <w:p w14:paraId="72EC7A59" w14:textId="77777777" w:rsidR="00BC57E7" w:rsidRDefault="006902DB">
            <w:r>
              <w:t>0</w:t>
            </w:r>
          </w:p>
        </w:tc>
        <w:tc>
          <w:tcPr>
            <w:tcW w:w="1707" w:type="dxa"/>
            <w:vAlign w:val="center"/>
          </w:tcPr>
          <w:p w14:paraId="72EC7A5A" w14:textId="77777777" w:rsidR="00BC57E7" w:rsidRDefault="006902DB">
            <w:r>
              <w:t>0</w:t>
            </w:r>
          </w:p>
        </w:tc>
        <w:tc>
          <w:tcPr>
            <w:tcW w:w="1707" w:type="dxa"/>
            <w:vAlign w:val="center"/>
          </w:tcPr>
          <w:p w14:paraId="72EC7A5B" w14:textId="77777777" w:rsidR="00BC57E7" w:rsidRDefault="006902DB">
            <w:r>
              <w:t>0</w:t>
            </w:r>
          </w:p>
        </w:tc>
        <w:tc>
          <w:tcPr>
            <w:tcW w:w="1707" w:type="dxa"/>
            <w:vAlign w:val="center"/>
          </w:tcPr>
          <w:p w14:paraId="72EC7A5C" w14:textId="77777777" w:rsidR="00BC57E7" w:rsidRDefault="006902DB">
            <w:r>
              <w:t>0</w:t>
            </w:r>
          </w:p>
        </w:tc>
        <w:tc>
          <w:tcPr>
            <w:tcW w:w="1707" w:type="dxa"/>
            <w:vAlign w:val="center"/>
          </w:tcPr>
          <w:p w14:paraId="72EC7A5D" w14:textId="77777777" w:rsidR="00BC57E7" w:rsidRDefault="006902DB">
            <w:r>
              <w:t>0</w:t>
            </w:r>
          </w:p>
        </w:tc>
      </w:tr>
    </w:tbl>
    <w:p w14:paraId="72EC7A5F" w14:textId="77777777" w:rsidR="00BC57E7" w:rsidRDefault="006902DB">
      <w:pPr>
        <w:pStyle w:val="Heading1"/>
      </w:pPr>
      <w:r>
        <w:t>3. Test Case Analysis</w:t>
      </w:r>
    </w:p>
    <w:p w14:paraId="72EC7A60" w14:textId="77777777" w:rsidR="00BC57E7" w:rsidRDefault="006902DB">
      <w:r>
        <w:t>This report provides the UAT test coverage structure for all major functional areas of the Auto Ticket Classification flow. Enter the actual Pass/Fail results after execution.</w:t>
      </w:r>
    </w:p>
    <w:tbl>
      <w:tblPr>
        <w:tblStyle w:val="a0"/>
        <w:tblW w:w="102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48"/>
        <w:gridCol w:w="2048"/>
        <w:gridCol w:w="2048"/>
        <w:gridCol w:w="2048"/>
        <w:gridCol w:w="2048"/>
      </w:tblGrid>
      <w:tr w:rsidR="00BC57E7" w14:paraId="72EC7A66" w14:textId="77777777">
        <w:trPr>
          <w:jc w:val="center"/>
        </w:trPr>
        <w:tc>
          <w:tcPr>
            <w:tcW w:w="2048" w:type="dxa"/>
            <w:vAlign w:val="center"/>
          </w:tcPr>
          <w:p w14:paraId="72EC7A61" w14:textId="77777777" w:rsidR="00BC57E7" w:rsidRDefault="006902DB">
            <w:r>
              <w:rPr>
                <w:b/>
                <w:bCs/>
              </w:rPr>
              <w:t>Section</w:t>
            </w:r>
          </w:p>
        </w:tc>
        <w:tc>
          <w:tcPr>
            <w:tcW w:w="2048" w:type="dxa"/>
            <w:vAlign w:val="center"/>
          </w:tcPr>
          <w:p w14:paraId="72EC7A62" w14:textId="77777777" w:rsidR="00BC57E7" w:rsidRDefault="006902DB">
            <w:r>
              <w:rPr>
                <w:b/>
                <w:bCs/>
              </w:rPr>
              <w:t>Total Cases</w:t>
            </w:r>
          </w:p>
        </w:tc>
        <w:tc>
          <w:tcPr>
            <w:tcW w:w="2048" w:type="dxa"/>
            <w:vAlign w:val="center"/>
          </w:tcPr>
          <w:p w14:paraId="72EC7A63" w14:textId="77777777" w:rsidR="00BC57E7" w:rsidRDefault="006902DB">
            <w:r>
              <w:rPr>
                <w:b/>
                <w:bCs/>
              </w:rPr>
              <w:t>Not Tested</w:t>
            </w:r>
          </w:p>
        </w:tc>
        <w:tc>
          <w:tcPr>
            <w:tcW w:w="2048" w:type="dxa"/>
            <w:vAlign w:val="center"/>
          </w:tcPr>
          <w:p w14:paraId="72EC7A64" w14:textId="77777777" w:rsidR="00BC57E7" w:rsidRDefault="006902DB">
            <w:r>
              <w:rPr>
                <w:b/>
                <w:bCs/>
              </w:rPr>
              <w:t>Fail</w:t>
            </w:r>
          </w:p>
        </w:tc>
        <w:tc>
          <w:tcPr>
            <w:tcW w:w="2048" w:type="dxa"/>
            <w:vAlign w:val="center"/>
          </w:tcPr>
          <w:p w14:paraId="72EC7A65" w14:textId="77777777" w:rsidR="00BC57E7" w:rsidRDefault="006902DB">
            <w:r>
              <w:rPr>
                <w:b/>
                <w:bCs/>
              </w:rPr>
              <w:t>Pass</w:t>
            </w:r>
          </w:p>
        </w:tc>
      </w:tr>
      <w:tr w:rsidR="00BC57E7" w14:paraId="72EC7A6C" w14:textId="77777777">
        <w:trPr>
          <w:jc w:val="center"/>
        </w:trPr>
        <w:tc>
          <w:tcPr>
            <w:tcW w:w="2048" w:type="dxa"/>
            <w:vAlign w:val="center"/>
          </w:tcPr>
          <w:p w14:paraId="72EC7A67" w14:textId="77777777" w:rsidR="00BC57E7" w:rsidRDefault="006902DB">
            <w:r>
              <w:t>Flow Designer Trigger</w:t>
            </w:r>
          </w:p>
        </w:tc>
        <w:tc>
          <w:tcPr>
            <w:tcW w:w="2048" w:type="dxa"/>
            <w:vAlign w:val="center"/>
          </w:tcPr>
          <w:p w14:paraId="72EC7A68" w14:textId="77777777" w:rsidR="00BC57E7" w:rsidRDefault="006902DB">
            <w:r>
              <w:t>3</w:t>
            </w:r>
          </w:p>
        </w:tc>
        <w:tc>
          <w:tcPr>
            <w:tcW w:w="2048" w:type="dxa"/>
            <w:vAlign w:val="center"/>
          </w:tcPr>
          <w:p w14:paraId="72EC7A69" w14:textId="77777777" w:rsidR="00BC57E7" w:rsidRDefault="006902DB">
            <w:r>
              <w:t>0</w:t>
            </w:r>
          </w:p>
        </w:tc>
        <w:tc>
          <w:tcPr>
            <w:tcW w:w="2048" w:type="dxa"/>
            <w:vAlign w:val="center"/>
          </w:tcPr>
          <w:p w14:paraId="72EC7A6A" w14:textId="77777777" w:rsidR="00BC57E7" w:rsidRDefault="006902DB">
            <w:r>
              <w:t>0</w:t>
            </w:r>
          </w:p>
        </w:tc>
        <w:tc>
          <w:tcPr>
            <w:tcW w:w="2048" w:type="dxa"/>
            <w:vAlign w:val="center"/>
          </w:tcPr>
          <w:p w14:paraId="72EC7A6B" w14:textId="77777777" w:rsidR="00BC57E7" w:rsidRDefault="006902DB">
            <w:r>
              <w:t>3</w:t>
            </w:r>
          </w:p>
        </w:tc>
      </w:tr>
      <w:tr w:rsidR="00BC57E7" w14:paraId="72EC7A72" w14:textId="77777777">
        <w:trPr>
          <w:jc w:val="center"/>
        </w:trPr>
        <w:tc>
          <w:tcPr>
            <w:tcW w:w="2048" w:type="dxa"/>
            <w:vAlign w:val="center"/>
          </w:tcPr>
          <w:p w14:paraId="72EC7A6D" w14:textId="77777777" w:rsidR="00BC57E7" w:rsidRDefault="006902DB">
            <w:r>
              <w:t>Classification Conditions</w:t>
            </w:r>
          </w:p>
        </w:tc>
        <w:tc>
          <w:tcPr>
            <w:tcW w:w="2048" w:type="dxa"/>
            <w:vAlign w:val="center"/>
          </w:tcPr>
          <w:p w14:paraId="72EC7A6E" w14:textId="77777777" w:rsidR="00BC57E7" w:rsidRDefault="006902DB">
            <w:r>
              <w:t>4</w:t>
            </w:r>
          </w:p>
        </w:tc>
        <w:tc>
          <w:tcPr>
            <w:tcW w:w="2048" w:type="dxa"/>
            <w:vAlign w:val="center"/>
          </w:tcPr>
          <w:p w14:paraId="72EC7A6F" w14:textId="77777777" w:rsidR="00BC57E7" w:rsidRDefault="006902DB">
            <w:r>
              <w:t>0</w:t>
            </w:r>
          </w:p>
        </w:tc>
        <w:tc>
          <w:tcPr>
            <w:tcW w:w="2048" w:type="dxa"/>
            <w:vAlign w:val="center"/>
          </w:tcPr>
          <w:p w14:paraId="72EC7A70" w14:textId="77777777" w:rsidR="00BC57E7" w:rsidRDefault="006902DB">
            <w:r>
              <w:t>0</w:t>
            </w:r>
          </w:p>
        </w:tc>
        <w:tc>
          <w:tcPr>
            <w:tcW w:w="2048" w:type="dxa"/>
            <w:vAlign w:val="center"/>
          </w:tcPr>
          <w:p w14:paraId="72EC7A71" w14:textId="77777777" w:rsidR="00BC57E7" w:rsidRDefault="006902DB">
            <w:r>
              <w:t>4</w:t>
            </w:r>
          </w:p>
        </w:tc>
      </w:tr>
      <w:tr w:rsidR="00BC57E7" w14:paraId="72EC7A78" w14:textId="77777777">
        <w:trPr>
          <w:jc w:val="center"/>
        </w:trPr>
        <w:tc>
          <w:tcPr>
            <w:tcW w:w="2048" w:type="dxa"/>
            <w:vAlign w:val="center"/>
          </w:tcPr>
          <w:p w14:paraId="72EC7A73" w14:textId="77777777" w:rsidR="00BC57E7" w:rsidRDefault="006902DB">
            <w:r>
              <w:t>Automatic Classification Field Update</w:t>
            </w:r>
          </w:p>
        </w:tc>
        <w:tc>
          <w:tcPr>
            <w:tcW w:w="2048" w:type="dxa"/>
            <w:vAlign w:val="center"/>
          </w:tcPr>
          <w:p w14:paraId="72EC7A74" w14:textId="77777777" w:rsidR="00BC57E7" w:rsidRDefault="006902DB">
            <w:r>
              <w:t>3</w:t>
            </w:r>
          </w:p>
        </w:tc>
        <w:tc>
          <w:tcPr>
            <w:tcW w:w="2048" w:type="dxa"/>
            <w:vAlign w:val="center"/>
          </w:tcPr>
          <w:p w14:paraId="72EC7A75" w14:textId="77777777" w:rsidR="00BC57E7" w:rsidRDefault="006902DB">
            <w:r>
              <w:t>0</w:t>
            </w:r>
          </w:p>
        </w:tc>
        <w:tc>
          <w:tcPr>
            <w:tcW w:w="2048" w:type="dxa"/>
            <w:vAlign w:val="center"/>
          </w:tcPr>
          <w:p w14:paraId="72EC7A76" w14:textId="77777777" w:rsidR="00BC57E7" w:rsidRDefault="006902DB">
            <w:r>
              <w:t>0</w:t>
            </w:r>
          </w:p>
        </w:tc>
        <w:tc>
          <w:tcPr>
            <w:tcW w:w="2048" w:type="dxa"/>
            <w:vAlign w:val="center"/>
          </w:tcPr>
          <w:p w14:paraId="72EC7A77" w14:textId="77777777" w:rsidR="00BC57E7" w:rsidRDefault="006902DB">
            <w:r>
              <w:t>3</w:t>
            </w:r>
          </w:p>
        </w:tc>
      </w:tr>
      <w:tr w:rsidR="00BC57E7" w14:paraId="72EC7A7E" w14:textId="77777777">
        <w:trPr>
          <w:jc w:val="center"/>
        </w:trPr>
        <w:tc>
          <w:tcPr>
            <w:tcW w:w="2048" w:type="dxa"/>
            <w:vAlign w:val="center"/>
          </w:tcPr>
          <w:p w14:paraId="72EC7A79" w14:textId="77777777" w:rsidR="00BC57E7" w:rsidRDefault="006902DB">
            <w:r>
              <w:t>Invalid / Unmatched Ticket Handling</w:t>
            </w:r>
          </w:p>
        </w:tc>
        <w:tc>
          <w:tcPr>
            <w:tcW w:w="2048" w:type="dxa"/>
            <w:vAlign w:val="center"/>
          </w:tcPr>
          <w:p w14:paraId="72EC7A7A" w14:textId="77777777" w:rsidR="00BC57E7" w:rsidRDefault="006902DB">
            <w:r>
              <w:t>3</w:t>
            </w:r>
          </w:p>
        </w:tc>
        <w:tc>
          <w:tcPr>
            <w:tcW w:w="2048" w:type="dxa"/>
            <w:vAlign w:val="center"/>
          </w:tcPr>
          <w:p w14:paraId="72EC7A7B" w14:textId="77777777" w:rsidR="00BC57E7" w:rsidRDefault="006902DB">
            <w:r>
              <w:t>0</w:t>
            </w:r>
          </w:p>
        </w:tc>
        <w:tc>
          <w:tcPr>
            <w:tcW w:w="2048" w:type="dxa"/>
            <w:vAlign w:val="center"/>
          </w:tcPr>
          <w:p w14:paraId="72EC7A7C" w14:textId="77777777" w:rsidR="00BC57E7" w:rsidRDefault="006902DB">
            <w:r>
              <w:t>0</w:t>
            </w:r>
          </w:p>
        </w:tc>
        <w:tc>
          <w:tcPr>
            <w:tcW w:w="2048" w:type="dxa"/>
            <w:vAlign w:val="center"/>
          </w:tcPr>
          <w:p w14:paraId="72EC7A7D" w14:textId="77777777" w:rsidR="00BC57E7" w:rsidRDefault="006902DB">
            <w:r>
              <w:t>3</w:t>
            </w:r>
          </w:p>
        </w:tc>
      </w:tr>
      <w:tr w:rsidR="00BC57E7" w14:paraId="72EC7A84" w14:textId="77777777">
        <w:trPr>
          <w:jc w:val="center"/>
        </w:trPr>
        <w:tc>
          <w:tcPr>
            <w:tcW w:w="2048" w:type="dxa"/>
            <w:vAlign w:val="center"/>
          </w:tcPr>
          <w:p w14:paraId="72EC7A7F" w14:textId="77777777" w:rsidR="00BC57E7" w:rsidRDefault="006902DB">
            <w:r>
              <w:t>Record Update &amp; Data Persistence</w:t>
            </w:r>
          </w:p>
        </w:tc>
        <w:tc>
          <w:tcPr>
            <w:tcW w:w="2048" w:type="dxa"/>
            <w:vAlign w:val="center"/>
          </w:tcPr>
          <w:p w14:paraId="72EC7A80" w14:textId="77777777" w:rsidR="00BC57E7" w:rsidRDefault="006902DB">
            <w:r>
              <w:t>2</w:t>
            </w:r>
          </w:p>
        </w:tc>
        <w:tc>
          <w:tcPr>
            <w:tcW w:w="2048" w:type="dxa"/>
            <w:vAlign w:val="center"/>
          </w:tcPr>
          <w:p w14:paraId="72EC7A81" w14:textId="77777777" w:rsidR="00BC57E7" w:rsidRDefault="006902DB">
            <w:r>
              <w:t>0</w:t>
            </w:r>
          </w:p>
        </w:tc>
        <w:tc>
          <w:tcPr>
            <w:tcW w:w="2048" w:type="dxa"/>
            <w:vAlign w:val="center"/>
          </w:tcPr>
          <w:p w14:paraId="72EC7A82" w14:textId="77777777" w:rsidR="00BC57E7" w:rsidRDefault="006902DB">
            <w:r>
              <w:t>0</w:t>
            </w:r>
          </w:p>
        </w:tc>
        <w:tc>
          <w:tcPr>
            <w:tcW w:w="2048" w:type="dxa"/>
            <w:vAlign w:val="center"/>
          </w:tcPr>
          <w:p w14:paraId="72EC7A83" w14:textId="77777777" w:rsidR="00BC57E7" w:rsidRDefault="006902DB">
            <w:r>
              <w:t>2</w:t>
            </w:r>
          </w:p>
        </w:tc>
      </w:tr>
      <w:tr w:rsidR="00BC57E7" w14:paraId="72EC7A8A" w14:textId="77777777">
        <w:trPr>
          <w:jc w:val="center"/>
        </w:trPr>
        <w:tc>
          <w:tcPr>
            <w:tcW w:w="2048" w:type="dxa"/>
            <w:vAlign w:val="center"/>
          </w:tcPr>
          <w:p w14:paraId="72EC7A85" w14:textId="77777777" w:rsidR="00BC57E7" w:rsidRDefault="006902DB">
            <w:r>
              <w:lastRenderedPageBreak/>
              <w:t>End-to-End Regression &amp; Integration</w:t>
            </w:r>
          </w:p>
        </w:tc>
        <w:tc>
          <w:tcPr>
            <w:tcW w:w="2048" w:type="dxa"/>
            <w:vAlign w:val="center"/>
          </w:tcPr>
          <w:p w14:paraId="72EC7A86" w14:textId="77777777" w:rsidR="00BC57E7" w:rsidRDefault="006902DB">
            <w:r>
              <w:t>3</w:t>
            </w:r>
          </w:p>
        </w:tc>
        <w:tc>
          <w:tcPr>
            <w:tcW w:w="2048" w:type="dxa"/>
            <w:vAlign w:val="center"/>
          </w:tcPr>
          <w:p w14:paraId="72EC7A87" w14:textId="77777777" w:rsidR="00BC57E7" w:rsidRDefault="006902DB">
            <w:r>
              <w:t>0</w:t>
            </w:r>
          </w:p>
        </w:tc>
        <w:tc>
          <w:tcPr>
            <w:tcW w:w="2048" w:type="dxa"/>
            <w:vAlign w:val="center"/>
          </w:tcPr>
          <w:p w14:paraId="72EC7A88" w14:textId="77777777" w:rsidR="00BC57E7" w:rsidRDefault="006902DB">
            <w:r>
              <w:t>0</w:t>
            </w:r>
          </w:p>
        </w:tc>
        <w:tc>
          <w:tcPr>
            <w:tcW w:w="2048" w:type="dxa"/>
            <w:vAlign w:val="center"/>
          </w:tcPr>
          <w:p w14:paraId="72EC7A89" w14:textId="77777777" w:rsidR="00BC57E7" w:rsidRDefault="006902DB">
            <w:r>
              <w:t>3</w:t>
            </w:r>
          </w:p>
        </w:tc>
      </w:tr>
      <w:tr w:rsidR="00BC57E7" w14:paraId="72EC7A90" w14:textId="77777777">
        <w:trPr>
          <w:jc w:val="center"/>
        </w:trPr>
        <w:tc>
          <w:tcPr>
            <w:tcW w:w="2048" w:type="dxa"/>
            <w:vAlign w:val="center"/>
          </w:tcPr>
          <w:p w14:paraId="72EC7A8B" w14:textId="77777777" w:rsidR="00BC57E7" w:rsidRDefault="006902DB">
            <w:r>
              <w:t>Totals</w:t>
            </w:r>
          </w:p>
        </w:tc>
        <w:tc>
          <w:tcPr>
            <w:tcW w:w="2048" w:type="dxa"/>
            <w:vAlign w:val="center"/>
          </w:tcPr>
          <w:p w14:paraId="72EC7A8C" w14:textId="77777777" w:rsidR="00BC57E7" w:rsidRDefault="006902DB">
            <w:r>
              <w:t>18</w:t>
            </w:r>
          </w:p>
        </w:tc>
        <w:tc>
          <w:tcPr>
            <w:tcW w:w="2048" w:type="dxa"/>
            <w:vAlign w:val="center"/>
          </w:tcPr>
          <w:p w14:paraId="72EC7A8D" w14:textId="77777777" w:rsidR="00BC57E7" w:rsidRDefault="006902DB">
            <w:r>
              <w:t>0</w:t>
            </w:r>
          </w:p>
        </w:tc>
        <w:tc>
          <w:tcPr>
            <w:tcW w:w="2048" w:type="dxa"/>
            <w:vAlign w:val="center"/>
          </w:tcPr>
          <w:p w14:paraId="72EC7A8E" w14:textId="77777777" w:rsidR="00BC57E7" w:rsidRDefault="006902DB">
            <w:r>
              <w:t>0</w:t>
            </w:r>
          </w:p>
        </w:tc>
        <w:tc>
          <w:tcPr>
            <w:tcW w:w="2048" w:type="dxa"/>
            <w:vAlign w:val="center"/>
          </w:tcPr>
          <w:p w14:paraId="72EC7A8F" w14:textId="77777777" w:rsidR="00BC57E7" w:rsidRDefault="006902DB">
            <w:r>
              <w:t>18</w:t>
            </w:r>
          </w:p>
        </w:tc>
      </w:tr>
    </w:tbl>
    <w:p w14:paraId="72EC7A91" w14:textId="77777777" w:rsidR="00BC57E7" w:rsidRDefault="006902DB">
      <w:pPr>
        <w:pStyle w:val="Heading1"/>
      </w:pPr>
      <w:r>
        <w:t>Suggested UAT Scenarios</w:t>
      </w:r>
    </w:p>
    <w:p w14:paraId="72EC7A92" w14:textId="77777777" w:rsidR="00BC57E7" w:rsidRDefault="006902DB">
      <w:pPr>
        <w:numPr>
          <w:ilvl w:val="0"/>
          <w:numId w:val="1"/>
        </w:numPr>
        <w:pBdr>
          <w:top w:val="nil"/>
          <w:left w:val="nil"/>
          <w:bottom w:val="nil"/>
          <w:right w:val="nil"/>
          <w:between w:val="nil"/>
        </w:pBdr>
        <w:spacing w:after="0"/>
      </w:pPr>
      <w:r>
        <w:rPr>
          <w:color w:val="000000"/>
        </w:rPr>
        <w:t>Create an Incident containing information that matches a configured classification condition and verify the expected classification is applied.</w:t>
      </w:r>
    </w:p>
    <w:p w14:paraId="72EC7A93" w14:textId="77777777" w:rsidR="00BC57E7" w:rsidRDefault="006902DB">
      <w:pPr>
        <w:numPr>
          <w:ilvl w:val="0"/>
          <w:numId w:val="1"/>
        </w:numPr>
        <w:pBdr>
          <w:top w:val="nil"/>
          <w:left w:val="nil"/>
          <w:bottom w:val="nil"/>
          <w:right w:val="nil"/>
          <w:between w:val="nil"/>
        </w:pBdr>
        <w:spacing w:after="0"/>
      </w:pPr>
      <w:r>
        <w:rPr>
          <w:color w:val="000000"/>
        </w:rPr>
        <w:t>Create an Incident that does not match the configured conditions and verify that no unintended classification update occurs.</w:t>
      </w:r>
    </w:p>
    <w:p w14:paraId="72EC7A94" w14:textId="77777777" w:rsidR="00BC57E7" w:rsidRDefault="006902DB">
      <w:pPr>
        <w:numPr>
          <w:ilvl w:val="0"/>
          <w:numId w:val="1"/>
        </w:numPr>
        <w:pBdr>
          <w:top w:val="nil"/>
          <w:left w:val="nil"/>
          <w:bottom w:val="nil"/>
          <w:right w:val="nil"/>
          <w:between w:val="nil"/>
        </w:pBdr>
        <w:spacing w:after="0"/>
      </w:pPr>
      <w:r>
        <w:rPr>
          <w:color w:val="000000"/>
        </w:rPr>
        <w:t>Update an Incident and verify that the configured flow trigger and conditions behave as designed.</w:t>
      </w:r>
    </w:p>
    <w:p w14:paraId="72EC7A95" w14:textId="77777777" w:rsidR="00BC57E7" w:rsidRDefault="006902DB">
      <w:pPr>
        <w:numPr>
          <w:ilvl w:val="0"/>
          <w:numId w:val="1"/>
        </w:numPr>
        <w:pBdr>
          <w:top w:val="nil"/>
          <w:left w:val="nil"/>
          <w:bottom w:val="nil"/>
          <w:right w:val="nil"/>
          <w:between w:val="nil"/>
        </w:pBdr>
        <w:spacing w:after="0"/>
      </w:pPr>
      <w:r>
        <w:rPr>
          <w:color w:val="000000"/>
        </w:rPr>
        <w:t>Verify that the final classification is stored correctly in the Incident record.</w:t>
      </w:r>
    </w:p>
    <w:p w14:paraId="72EC7A96" w14:textId="77777777" w:rsidR="00BC57E7" w:rsidRDefault="006902DB">
      <w:pPr>
        <w:numPr>
          <w:ilvl w:val="0"/>
          <w:numId w:val="1"/>
        </w:numPr>
        <w:pBdr>
          <w:top w:val="nil"/>
          <w:left w:val="nil"/>
          <w:bottom w:val="nil"/>
          <w:right w:val="nil"/>
          <w:between w:val="nil"/>
        </w:pBdr>
      </w:pPr>
      <w:r>
        <w:rPr>
          <w:color w:val="000000"/>
        </w:rPr>
        <w:t>Execute an end-to-end test from ticket creation through automatic classification and record update.</w:t>
      </w:r>
    </w:p>
    <w:sectPr w:rsidR="00BC57E7">
      <w:pgSz w:w="12240" w:h="15840"/>
      <w:pgMar w:top="900" w:right="1000" w:bottom="900" w:left="10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D824F30-5300-4FBE-AB39-0531178D49C5}"/>
    <w:embedBold r:id="rId2" w:fontKey="{50970533-2C33-4B3E-872B-7F70F897857C}"/>
    <w:embedItalic r:id="rId3" w:fontKey="{BB0CE24A-A62F-4ADB-ABAE-3EF76EA4BB59}"/>
    <w:embedBoldItalic r:id="rId4" w:fontKey="{4B756620-A8CA-4657-B09B-37B0F0391273}"/>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4E60B499-F079-4181-96A0-A97FF803B6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336FE"/>
    <w:multiLevelType w:val="multilevel"/>
    <w:tmpl w:val="CA28D3C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626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7E7"/>
    <w:rsid w:val="006902DB"/>
    <w:rsid w:val="008C746F"/>
    <w:rsid w:val="00BC57E7"/>
    <w:rsid w:val="00D14F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7A17"/>
  <w15:docId w15:val="{638EF820-6B12-4E64-967D-0CFFB395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310</Words>
  <Characters>1769</Characters>
  <Application>Microsoft Office Word</Application>
  <DocSecurity>0</DocSecurity>
  <Lines>14</Lines>
  <Paragraphs>4</Paragraphs>
  <ScaleCrop>false</ScaleCrop>
  <Company/>
  <LinksUpToDate>false</LinksUpToDate>
  <CharactersWithSpaces>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GUNA RANJAN</cp:lastModifiedBy>
  <cp:revision>2</cp:revision>
  <dcterms:created xsi:type="dcterms:W3CDTF">2026-10-03T15:47:00Z</dcterms:created>
  <dcterms:modified xsi:type="dcterms:W3CDTF">2026-10-03T15:48:00Z</dcterms:modified>
</cp:coreProperties>
</file>